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7A" w:rsidRDefault="00251A77" w:rsidP="008679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\\zueva2\Почта 2011\учебный год 2023-2024\ноябрь\сканы ДОП 2023\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ueva2\Почта 2011\учебный год 2023-2024\ноябрь\сканы ДОП 2023\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97A" w:rsidRPr="002E5FAC">
        <w:rPr>
          <w:rFonts w:ascii="Times New Roman" w:hAnsi="Times New Roman" w:cs="Times New Roman"/>
          <w:sz w:val="28"/>
          <w:szCs w:val="28"/>
        </w:rPr>
        <w:t>.</w:t>
      </w:r>
    </w:p>
    <w:p w:rsidR="0086797A" w:rsidRDefault="0086797A" w:rsidP="008679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A77" w:rsidRDefault="00251A77" w:rsidP="0086797A">
      <w:pPr>
        <w:pStyle w:val="Default"/>
        <w:rPr>
          <w:b/>
          <w:bCs/>
          <w:sz w:val="28"/>
          <w:szCs w:val="28"/>
        </w:rPr>
      </w:pPr>
    </w:p>
    <w:p w:rsidR="00251A77" w:rsidRDefault="00251A77" w:rsidP="0086797A">
      <w:pPr>
        <w:pStyle w:val="Default"/>
        <w:rPr>
          <w:b/>
          <w:bCs/>
          <w:sz w:val="28"/>
          <w:szCs w:val="28"/>
        </w:rPr>
      </w:pPr>
    </w:p>
    <w:p w:rsidR="0086797A" w:rsidRPr="0086797A" w:rsidRDefault="0086797A" w:rsidP="00251A77">
      <w:pPr>
        <w:pStyle w:val="Default"/>
        <w:jc w:val="center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lastRenderedPageBreak/>
        <w:t>Пояснительная зап</w:t>
      </w:r>
      <w:bookmarkStart w:id="0" w:name="_GoBack"/>
      <w:bookmarkEnd w:id="0"/>
      <w:r w:rsidRPr="0086797A">
        <w:rPr>
          <w:b/>
          <w:bCs/>
          <w:sz w:val="28"/>
          <w:szCs w:val="28"/>
        </w:rPr>
        <w:t>иска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Дополнительная общеобразовательная общеразвивающая программа «Баскетбол» разработана на основании: </w:t>
      </w:r>
    </w:p>
    <w:p w:rsidR="0086797A" w:rsidRPr="0086797A" w:rsidRDefault="0086797A" w:rsidP="001250D1">
      <w:pPr>
        <w:pStyle w:val="Default"/>
        <w:spacing w:after="42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Федерального закона от 29.12.2012 г. № 273-ФЗ «Об образовании в Российской Федерации»; </w:t>
      </w:r>
    </w:p>
    <w:p w:rsidR="0086797A" w:rsidRPr="0086797A" w:rsidRDefault="0086797A" w:rsidP="001250D1">
      <w:pPr>
        <w:pStyle w:val="Default"/>
        <w:spacing w:after="42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Постановления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6797A" w:rsidRPr="0086797A" w:rsidRDefault="0086797A" w:rsidP="001250D1">
      <w:pPr>
        <w:pStyle w:val="Default"/>
        <w:spacing w:after="42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6797A" w:rsidRPr="0086797A" w:rsidRDefault="0086797A" w:rsidP="001250D1">
      <w:pPr>
        <w:pStyle w:val="Default"/>
        <w:spacing w:after="42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Письма Министерства образования и науки Российской Федерации от 18.11.2015 г. №09-3242 «Методические рекомендации по проектированию дополнительных общеразвивающих программ»;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Методических рекомендаций по проектированию дополнительных общеразвивающих программ нового поколения в области физической культуры и спорта ФГБУ «ФЦОМОФВ» от 26.05.2021 г.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Направленность </w:t>
      </w:r>
      <w:r w:rsidRPr="0086797A">
        <w:rPr>
          <w:sz w:val="28"/>
          <w:szCs w:val="28"/>
        </w:rPr>
        <w:t xml:space="preserve">дополнительной общеобразовательной общеразвивающей программы - физкультурно-спортивная.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Данная программа предполагает освоение </w:t>
      </w:r>
      <w:r w:rsidRPr="0086797A">
        <w:rPr>
          <w:b/>
          <w:bCs/>
          <w:sz w:val="28"/>
          <w:szCs w:val="28"/>
        </w:rPr>
        <w:t>по двум уровням</w:t>
      </w:r>
      <w:r w:rsidRPr="0086797A">
        <w:rPr>
          <w:sz w:val="28"/>
          <w:szCs w:val="28"/>
        </w:rPr>
        <w:t xml:space="preserve">: стартовый уровень - общая физическая подготовка и освоение базовых упражнений, базовый уровень - освоение основных элементов. </w:t>
      </w:r>
    </w:p>
    <w:p w:rsidR="0086797A" w:rsidRDefault="0086797A" w:rsidP="001250D1">
      <w:pPr>
        <w:pStyle w:val="Default"/>
        <w:jc w:val="both"/>
        <w:rPr>
          <w:sz w:val="28"/>
          <w:szCs w:val="28"/>
        </w:rPr>
      </w:pPr>
      <w:proofErr w:type="spellStart"/>
      <w:r w:rsidRPr="0086797A">
        <w:rPr>
          <w:sz w:val="28"/>
          <w:szCs w:val="28"/>
        </w:rPr>
        <w:t>Разноуровневость</w:t>
      </w:r>
      <w:proofErr w:type="spellEnd"/>
      <w:r w:rsidRPr="0086797A">
        <w:rPr>
          <w:sz w:val="28"/>
          <w:szCs w:val="28"/>
        </w:rPr>
        <w:t xml:space="preserve"> программы позволяет предоставлять детям задания, дифференцированные по уровню сложности. При этом каждому из участников программы обеспечен доступ к стартовому освоению любого из уровней сложности материала. </w:t>
      </w:r>
    </w:p>
    <w:p w:rsidR="00E86BA2" w:rsidRDefault="00E86BA2" w:rsidP="00E86B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86797A">
        <w:rPr>
          <w:b/>
          <w:bCs/>
          <w:sz w:val="28"/>
          <w:szCs w:val="28"/>
        </w:rPr>
        <w:t>овизна</w:t>
      </w:r>
    </w:p>
    <w:p w:rsidR="00E86BA2" w:rsidRPr="0086797A" w:rsidRDefault="00E86BA2" w:rsidP="00E86BA2">
      <w:pPr>
        <w:pStyle w:val="Default"/>
        <w:jc w:val="center"/>
        <w:rPr>
          <w:sz w:val="28"/>
          <w:szCs w:val="28"/>
        </w:rPr>
      </w:pPr>
    </w:p>
    <w:p w:rsidR="00E86BA2" w:rsidRPr="0086797A" w:rsidRDefault="00E86BA2" w:rsidP="00E86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6797A" w:rsidRPr="008679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Новизна </w:t>
      </w:r>
      <w:r w:rsidRPr="008679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86797A">
        <w:rPr>
          <w:sz w:val="28"/>
          <w:szCs w:val="28"/>
        </w:rPr>
        <w:t xml:space="preserve"> помогает адаптировать учебный процесс к </w:t>
      </w:r>
      <w:r w:rsidR="00AD323B">
        <w:rPr>
          <w:sz w:val="28"/>
          <w:szCs w:val="28"/>
        </w:rPr>
        <w:t>индивидуальным особенностям ребе</w:t>
      </w:r>
      <w:r w:rsidRPr="0086797A">
        <w:rPr>
          <w:sz w:val="28"/>
          <w:szCs w:val="28"/>
        </w:rPr>
        <w:t xml:space="preserve">нка, создать условия для максимального раскрытия творческого потенциала тренера-преподавателя, комфортных условий для развития </w:t>
      </w:r>
      <w:r w:rsidR="00AD323B">
        <w:rPr>
          <w:sz w:val="28"/>
          <w:szCs w:val="28"/>
        </w:rPr>
        <w:t>и формирования талантливого ребе</w:t>
      </w:r>
      <w:r w:rsidRPr="0086797A">
        <w:rPr>
          <w:sz w:val="28"/>
          <w:szCs w:val="28"/>
        </w:rPr>
        <w:t xml:space="preserve">нка. </w:t>
      </w:r>
    </w:p>
    <w:p w:rsidR="00E86BA2" w:rsidRDefault="00E86BA2" w:rsidP="00E86BA2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Успешность обучению баскетболу детей прежде всего обусловлена адекватностью программы обучения, средств и методов, которые использует преподаватель, возрастным и индивидуальным особенностям </w:t>
      </w:r>
      <w:proofErr w:type="spellStart"/>
      <w:r w:rsidRPr="0086797A">
        <w:rPr>
          <w:sz w:val="28"/>
          <w:szCs w:val="28"/>
        </w:rPr>
        <w:t>ребѐнка</w:t>
      </w:r>
      <w:proofErr w:type="spellEnd"/>
      <w:r w:rsidRPr="0086797A">
        <w:rPr>
          <w:sz w:val="28"/>
          <w:szCs w:val="28"/>
        </w:rPr>
        <w:t xml:space="preserve">. Возрастные, половые и индивидуальные различия </w:t>
      </w:r>
      <w:proofErr w:type="spellStart"/>
      <w:r w:rsidRPr="0086797A">
        <w:rPr>
          <w:sz w:val="28"/>
          <w:szCs w:val="28"/>
        </w:rPr>
        <w:t>ребѐнка</w:t>
      </w:r>
      <w:proofErr w:type="spellEnd"/>
      <w:r w:rsidRPr="0086797A">
        <w:rPr>
          <w:sz w:val="28"/>
          <w:szCs w:val="28"/>
        </w:rPr>
        <w:t xml:space="preserve"> являются важнейшими причинами, которые определяют эффективность освоения отдельных элементов и </w:t>
      </w:r>
      <w:proofErr w:type="spellStart"/>
      <w:r w:rsidRPr="0086797A">
        <w:rPr>
          <w:sz w:val="28"/>
          <w:szCs w:val="28"/>
        </w:rPr>
        <w:t>приѐмов</w:t>
      </w:r>
      <w:proofErr w:type="spellEnd"/>
      <w:r w:rsidRPr="0086797A">
        <w:rPr>
          <w:sz w:val="28"/>
          <w:szCs w:val="28"/>
        </w:rPr>
        <w:t xml:space="preserve"> техники баскетбола. </w:t>
      </w:r>
    </w:p>
    <w:p w:rsidR="0086797A" w:rsidRDefault="0086797A" w:rsidP="001250D1">
      <w:pPr>
        <w:pStyle w:val="Default"/>
        <w:jc w:val="both"/>
        <w:rPr>
          <w:sz w:val="28"/>
          <w:szCs w:val="28"/>
        </w:rPr>
      </w:pPr>
    </w:p>
    <w:p w:rsidR="00E86BA2" w:rsidRDefault="00E86BA2" w:rsidP="001250D1">
      <w:pPr>
        <w:pStyle w:val="Default"/>
        <w:jc w:val="both"/>
        <w:rPr>
          <w:sz w:val="28"/>
          <w:szCs w:val="28"/>
        </w:rPr>
      </w:pPr>
    </w:p>
    <w:p w:rsidR="00E86BA2" w:rsidRPr="0086797A" w:rsidRDefault="00E86BA2" w:rsidP="00E86B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</w:t>
      </w:r>
    </w:p>
    <w:p w:rsidR="0086797A" w:rsidRDefault="0086797A" w:rsidP="00E86BA2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>Баскетбол — больше, чем игра! Самый массовый, самый зрелищный, самый игровой из всех игровых видов спорта. Баскетбол можно использовать в общеобразовательной школе, как часть программы по фи</w:t>
      </w:r>
      <w:r w:rsidR="00E86BA2">
        <w:rPr>
          <w:sz w:val="28"/>
          <w:szCs w:val="28"/>
        </w:rPr>
        <w:t>зической культуре, баскетбол пре</w:t>
      </w:r>
      <w:r w:rsidR="00AD323B">
        <w:rPr>
          <w:sz w:val="28"/>
          <w:szCs w:val="28"/>
        </w:rPr>
        <w:t>подае</w:t>
      </w:r>
      <w:r w:rsidRPr="0086797A">
        <w:rPr>
          <w:sz w:val="28"/>
          <w:szCs w:val="28"/>
        </w:rPr>
        <w:t xml:space="preserve">тся в спортивных школах и готовят технически, тактически грамотных игроков. В баскетбол играют в командах мастеров, где баскетбол - это профессия человека. Есть баскетбол мужской и женский, это говорит о том, что баскетбол интересен всем! В баскетбол начинают играть дети с 7 лет и можно играть до зрелого возраста. </w:t>
      </w:r>
    </w:p>
    <w:p w:rsidR="00ED2685" w:rsidRDefault="00ED2685" w:rsidP="00E86BA2">
      <w:pPr>
        <w:pStyle w:val="Default"/>
        <w:jc w:val="both"/>
        <w:rPr>
          <w:sz w:val="28"/>
          <w:szCs w:val="28"/>
        </w:rPr>
      </w:pP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86797A">
        <w:rPr>
          <w:b/>
          <w:bCs/>
          <w:sz w:val="28"/>
          <w:szCs w:val="28"/>
        </w:rPr>
        <w:t>Отлич</w:t>
      </w:r>
      <w:r>
        <w:rPr>
          <w:b/>
          <w:bCs/>
          <w:sz w:val="28"/>
          <w:szCs w:val="28"/>
        </w:rPr>
        <w:t>ительные особенности программы</w:t>
      </w:r>
    </w:p>
    <w:p w:rsidR="00ED2685" w:rsidRDefault="00ED2685" w:rsidP="00ED2685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Программа составлена под имеющиеся материально-технические условия и предполагает проведение занятий в спортивном зале. В течение года вместо выбывших обучающихся могут набираться новички. </w:t>
      </w:r>
    </w:p>
    <w:p w:rsidR="00ED2685" w:rsidRDefault="00ED2685" w:rsidP="00ED2685">
      <w:pPr>
        <w:pStyle w:val="Default"/>
        <w:jc w:val="both"/>
        <w:rPr>
          <w:sz w:val="28"/>
          <w:szCs w:val="28"/>
        </w:rPr>
      </w:pPr>
    </w:p>
    <w:p w:rsidR="00ED2685" w:rsidRDefault="00ED2685" w:rsidP="00ED2685">
      <w:pPr>
        <w:pStyle w:val="Default"/>
        <w:jc w:val="both"/>
        <w:rPr>
          <w:b/>
          <w:bCs/>
          <w:sz w:val="28"/>
          <w:szCs w:val="28"/>
        </w:rPr>
      </w:pPr>
      <w:r w:rsidRPr="0086797A">
        <w:rPr>
          <w:b/>
          <w:bCs/>
          <w:sz w:val="28"/>
          <w:szCs w:val="28"/>
        </w:rPr>
        <w:t>Адрес</w:t>
      </w:r>
      <w:r>
        <w:rPr>
          <w:b/>
          <w:bCs/>
          <w:sz w:val="28"/>
          <w:szCs w:val="28"/>
        </w:rPr>
        <w:t xml:space="preserve">ат программы </w:t>
      </w:r>
    </w:p>
    <w:p w:rsidR="00ED2685" w:rsidRPr="00ED2685" w:rsidRDefault="00ED2685" w:rsidP="00ED2685">
      <w:pPr>
        <w:pStyle w:val="Default"/>
        <w:jc w:val="both"/>
        <w:rPr>
          <w:sz w:val="28"/>
          <w:szCs w:val="28"/>
        </w:rPr>
      </w:pPr>
      <w:r w:rsidRPr="00ED2685">
        <w:rPr>
          <w:b/>
          <w:sz w:val="28"/>
          <w:szCs w:val="28"/>
        </w:rPr>
        <w:t>Срок реализации</w:t>
      </w:r>
      <w:r w:rsidRPr="00ED2685">
        <w:rPr>
          <w:sz w:val="28"/>
          <w:szCs w:val="28"/>
        </w:rPr>
        <w:t xml:space="preserve"> дополнительной общеразвивающей программы рассчитан на 1 год. </w:t>
      </w:r>
    </w:p>
    <w:p w:rsidR="00ED2685" w:rsidRPr="00ED2685" w:rsidRDefault="00ED2685" w:rsidP="00ED2685">
      <w:pPr>
        <w:pStyle w:val="Default"/>
        <w:jc w:val="both"/>
        <w:rPr>
          <w:sz w:val="28"/>
          <w:szCs w:val="28"/>
        </w:rPr>
      </w:pPr>
      <w:r w:rsidRPr="00ED2685">
        <w:rPr>
          <w:b/>
          <w:sz w:val="28"/>
          <w:szCs w:val="28"/>
        </w:rPr>
        <w:t>Возраст учащихся</w:t>
      </w:r>
      <w:r>
        <w:rPr>
          <w:sz w:val="28"/>
          <w:szCs w:val="28"/>
        </w:rPr>
        <w:t xml:space="preserve"> рассчитан на детей с 11 до 16</w:t>
      </w:r>
      <w:r w:rsidRPr="00ED2685">
        <w:rPr>
          <w:sz w:val="28"/>
          <w:szCs w:val="28"/>
        </w:rPr>
        <w:t xml:space="preserve"> лет.</w:t>
      </w:r>
    </w:p>
    <w:p w:rsidR="00ED2685" w:rsidRDefault="00ED2685" w:rsidP="00ED2685">
      <w:pPr>
        <w:pStyle w:val="Default"/>
        <w:jc w:val="both"/>
        <w:rPr>
          <w:sz w:val="28"/>
          <w:szCs w:val="28"/>
        </w:rPr>
      </w:pPr>
      <w:r w:rsidRPr="00ED2685">
        <w:rPr>
          <w:b/>
          <w:sz w:val="28"/>
          <w:szCs w:val="28"/>
        </w:rPr>
        <w:t>Наполняемость групп</w:t>
      </w:r>
      <w:r w:rsidRPr="00ED2685">
        <w:rPr>
          <w:sz w:val="28"/>
          <w:szCs w:val="28"/>
        </w:rPr>
        <w:t>: 12-15 человек.</w:t>
      </w: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занятий обучения – </w:t>
      </w:r>
      <w:r w:rsidR="00C95EF0">
        <w:rPr>
          <w:sz w:val="28"/>
          <w:szCs w:val="28"/>
        </w:rPr>
        <w:t>п</w:t>
      </w:r>
      <w:r w:rsidR="00C95EF0" w:rsidRPr="0086797A">
        <w:rPr>
          <w:sz w:val="28"/>
          <w:szCs w:val="28"/>
        </w:rPr>
        <w:t>родолжительность тренировочных занятий в течение учебног</w:t>
      </w:r>
      <w:r w:rsidR="00C95EF0">
        <w:rPr>
          <w:sz w:val="28"/>
          <w:szCs w:val="28"/>
        </w:rPr>
        <w:t>о года следующая: при нагрузке 4 часа занятия проводятся 2</w:t>
      </w:r>
      <w:r w:rsidR="00C95EF0" w:rsidRPr="0086797A">
        <w:rPr>
          <w:sz w:val="28"/>
          <w:szCs w:val="28"/>
        </w:rPr>
        <w:t xml:space="preserve"> раза в неделю по 2 часа.</w:t>
      </w: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На спортивно-оздоровительном этапе подготовки осуществляется физкультурно- оздоровительная работа, направленная на всестороннюю физическую подготовку и освоение обучающимися выбранного вида спорта. </w:t>
      </w: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</w:t>
      </w: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 Комплектуются разновозрастные группы с разницей не более 2 лет. Допускается деление группы на 2 подгруппы. </w:t>
      </w:r>
    </w:p>
    <w:p w:rsidR="00ED2685" w:rsidRPr="0086797A" w:rsidRDefault="00ED2685" w:rsidP="00ED2685">
      <w:pPr>
        <w:pStyle w:val="Default"/>
        <w:jc w:val="both"/>
        <w:rPr>
          <w:sz w:val="28"/>
          <w:szCs w:val="28"/>
        </w:rPr>
      </w:pPr>
    </w:p>
    <w:p w:rsidR="00AD323B" w:rsidRPr="00AD323B" w:rsidRDefault="00AD323B" w:rsidP="00AD323B">
      <w:pPr>
        <w:pStyle w:val="Default"/>
        <w:jc w:val="both"/>
        <w:rPr>
          <w:sz w:val="28"/>
          <w:szCs w:val="28"/>
        </w:rPr>
      </w:pPr>
      <w:r w:rsidRPr="00AD323B">
        <w:rPr>
          <w:b/>
          <w:bCs/>
          <w:sz w:val="28"/>
          <w:szCs w:val="28"/>
        </w:rPr>
        <w:t>Срок реализации</w:t>
      </w:r>
    </w:p>
    <w:p w:rsidR="00AD323B" w:rsidRDefault="00AD323B" w:rsidP="00AD323B">
      <w:pPr>
        <w:pStyle w:val="Default"/>
        <w:jc w:val="both"/>
        <w:rPr>
          <w:sz w:val="28"/>
          <w:szCs w:val="28"/>
        </w:rPr>
      </w:pPr>
      <w:r w:rsidRPr="00AD323B">
        <w:rPr>
          <w:sz w:val="28"/>
          <w:szCs w:val="28"/>
        </w:rPr>
        <w:t>Срок реализации программы 1 года. Образоват</w:t>
      </w:r>
      <w:r>
        <w:rPr>
          <w:sz w:val="28"/>
          <w:szCs w:val="28"/>
        </w:rPr>
        <w:t xml:space="preserve">ельная программа рассчитана на </w:t>
      </w:r>
      <w:r w:rsidRPr="00AD323B">
        <w:rPr>
          <w:sz w:val="28"/>
          <w:szCs w:val="28"/>
        </w:rPr>
        <w:t>6</w:t>
      </w:r>
      <w:r w:rsidR="00FF3776">
        <w:rPr>
          <w:sz w:val="28"/>
          <w:szCs w:val="28"/>
        </w:rPr>
        <w:t>8 часов в год</w:t>
      </w:r>
      <w:r>
        <w:rPr>
          <w:sz w:val="28"/>
          <w:szCs w:val="28"/>
        </w:rPr>
        <w:t>, 2</w:t>
      </w:r>
      <w:r w:rsidRPr="00AD323B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AD323B">
        <w:rPr>
          <w:sz w:val="28"/>
          <w:szCs w:val="28"/>
        </w:rPr>
        <w:t xml:space="preserve"> в неделю.</w:t>
      </w:r>
    </w:p>
    <w:p w:rsidR="00AD323B" w:rsidRDefault="00AD323B" w:rsidP="00AD323B">
      <w:pPr>
        <w:pStyle w:val="Default"/>
        <w:jc w:val="both"/>
        <w:rPr>
          <w:sz w:val="28"/>
          <w:szCs w:val="28"/>
        </w:rPr>
      </w:pPr>
    </w:p>
    <w:p w:rsidR="00AD323B" w:rsidRDefault="00AD323B" w:rsidP="00AD323B">
      <w:pPr>
        <w:pStyle w:val="Default"/>
        <w:jc w:val="both"/>
        <w:rPr>
          <w:b/>
          <w:bCs/>
          <w:sz w:val="28"/>
          <w:szCs w:val="28"/>
        </w:rPr>
      </w:pPr>
      <w:r w:rsidRPr="0086797A">
        <w:rPr>
          <w:b/>
          <w:bCs/>
          <w:sz w:val="28"/>
          <w:szCs w:val="28"/>
        </w:rPr>
        <w:t>Фор</w:t>
      </w:r>
      <w:r>
        <w:rPr>
          <w:b/>
          <w:bCs/>
          <w:sz w:val="28"/>
          <w:szCs w:val="28"/>
        </w:rPr>
        <w:t xml:space="preserve">мы и режим </w:t>
      </w:r>
      <w:r w:rsidRPr="0086797A">
        <w:rPr>
          <w:b/>
          <w:bCs/>
          <w:sz w:val="28"/>
          <w:szCs w:val="28"/>
        </w:rPr>
        <w:t>занятий</w:t>
      </w:r>
    </w:p>
    <w:p w:rsidR="00AD323B" w:rsidRPr="0086797A" w:rsidRDefault="002951F0" w:rsidP="00AD323B">
      <w:pPr>
        <w:pStyle w:val="Default"/>
        <w:jc w:val="both"/>
        <w:rPr>
          <w:sz w:val="28"/>
          <w:szCs w:val="28"/>
        </w:rPr>
      </w:pPr>
      <w:r w:rsidRPr="002951F0">
        <w:rPr>
          <w:bCs/>
          <w:sz w:val="28"/>
          <w:szCs w:val="28"/>
        </w:rPr>
        <w:t>Обучение осуществляется только в очной форме. Основной формой работы в группах является учебно-тренировочное занятие.</w:t>
      </w:r>
      <w:r w:rsidR="00AD323B" w:rsidRPr="0086797A">
        <w:rPr>
          <w:sz w:val="28"/>
          <w:szCs w:val="28"/>
        </w:rPr>
        <w:t xml:space="preserve"> Расписание занятий составляетс</w:t>
      </w:r>
      <w:r w:rsidR="00AD323B">
        <w:rPr>
          <w:sz w:val="28"/>
          <w:szCs w:val="28"/>
        </w:rPr>
        <w:t>я и утверждается директором МБОУ «Георгиевская СОШ»</w:t>
      </w:r>
      <w:r w:rsidR="00AD323B" w:rsidRPr="0086797A">
        <w:rPr>
          <w:sz w:val="28"/>
          <w:szCs w:val="28"/>
        </w:rPr>
        <w:t xml:space="preserve"> по представлен</w:t>
      </w:r>
      <w:r>
        <w:rPr>
          <w:sz w:val="28"/>
          <w:szCs w:val="28"/>
        </w:rPr>
        <w:t>ию тренеров-преподавателей с уче</w:t>
      </w:r>
      <w:r w:rsidR="00AD323B" w:rsidRPr="0086797A">
        <w:rPr>
          <w:sz w:val="28"/>
          <w:szCs w:val="28"/>
        </w:rPr>
        <w:t xml:space="preserve">том наиболее благоприятного режима тренировочных занятий и отдыха обучающихся, их возрастных особенностей, возможностей использования спортивных объектов. </w:t>
      </w:r>
    </w:p>
    <w:p w:rsidR="00AD323B" w:rsidRPr="00AD323B" w:rsidRDefault="00AD323B" w:rsidP="00AD323B">
      <w:pPr>
        <w:pStyle w:val="Default"/>
        <w:jc w:val="both"/>
        <w:rPr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</w:p>
    <w:p w:rsidR="0086797A" w:rsidRPr="0086797A" w:rsidRDefault="002552FA" w:rsidP="001250D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86797A" w:rsidRPr="0086797A">
        <w:rPr>
          <w:b/>
          <w:bCs/>
          <w:sz w:val="28"/>
          <w:szCs w:val="28"/>
        </w:rPr>
        <w:t xml:space="preserve">Формулировка цели и задач программы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Цель программы </w:t>
      </w:r>
      <w:r w:rsidRPr="0086797A">
        <w:rPr>
          <w:b/>
          <w:bCs/>
          <w:i/>
          <w:iCs/>
          <w:sz w:val="28"/>
          <w:szCs w:val="28"/>
        </w:rPr>
        <w:t xml:space="preserve">- </w:t>
      </w:r>
      <w:r w:rsidRPr="0086797A">
        <w:rPr>
          <w:sz w:val="28"/>
          <w:szCs w:val="28"/>
        </w:rPr>
        <w:t>обеспечить всестор</w:t>
      </w:r>
      <w:r w:rsidR="00AD323B">
        <w:rPr>
          <w:sz w:val="28"/>
          <w:szCs w:val="28"/>
        </w:rPr>
        <w:t>оннюю физическую подготовку ребе</w:t>
      </w:r>
      <w:r w:rsidRPr="0086797A">
        <w:rPr>
          <w:sz w:val="28"/>
          <w:szCs w:val="28"/>
        </w:rPr>
        <w:t>нка, отбор спортивно</w:t>
      </w:r>
      <w:r>
        <w:rPr>
          <w:sz w:val="28"/>
          <w:szCs w:val="28"/>
        </w:rPr>
        <w:t>-</w:t>
      </w:r>
      <w:r w:rsidR="00AD323B">
        <w:rPr>
          <w:sz w:val="28"/>
          <w:szCs w:val="28"/>
        </w:rPr>
        <w:t xml:space="preserve"> одаре</w:t>
      </w:r>
      <w:r w:rsidRPr="0086797A">
        <w:rPr>
          <w:sz w:val="28"/>
          <w:szCs w:val="28"/>
        </w:rPr>
        <w:t xml:space="preserve">нных детей для подготовки баскетболистов высокого класса, привитие ценностей здорового образа жизни </w:t>
      </w:r>
    </w:p>
    <w:p w:rsidR="00FF3776" w:rsidRDefault="00FF3776" w:rsidP="001250D1">
      <w:pPr>
        <w:pStyle w:val="Default"/>
        <w:jc w:val="both"/>
        <w:rPr>
          <w:b/>
          <w:bCs/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Задачи программы: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Образовательные: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пропаганда здорового образа жизни, укрепление здоровья, содействие гармоническому физическому развитию обучающихся;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популяризация спортивных игр как видов спорта и активного отдыха;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формирование у обучающихся устойчивого интереса к занятиям спортивными играми;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обучение технике и тактике спортивных игр;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развитие физических способностей (силовых, скоростных, скоростно-силовых, координационных, выносливости, гибкости);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формирование у обучающихся необходимых теоретических знаний;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воспитание моральных и волевых качеств. </w:t>
      </w:r>
    </w:p>
    <w:p w:rsidR="00FF3776" w:rsidRDefault="00FF3776" w:rsidP="001250D1">
      <w:pPr>
        <w:pStyle w:val="Default"/>
        <w:jc w:val="both"/>
        <w:rPr>
          <w:b/>
          <w:bCs/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proofErr w:type="spellStart"/>
      <w:r w:rsidRPr="0086797A">
        <w:rPr>
          <w:b/>
          <w:bCs/>
          <w:sz w:val="28"/>
          <w:szCs w:val="28"/>
        </w:rPr>
        <w:t>Метапредметные</w:t>
      </w:r>
      <w:proofErr w:type="spellEnd"/>
      <w:r w:rsidRPr="0086797A">
        <w:rPr>
          <w:b/>
          <w:bCs/>
          <w:sz w:val="28"/>
          <w:szCs w:val="28"/>
        </w:rPr>
        <w:t xml:space="preserve">: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способствовать развитию тактического мышления, смекалки, изобретательности;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способствовать развитию умения самостоятельно принимать ответственные решения;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содействовать развитию физической выносливости; </w:t>
      </w:r>
    </w:p>
    <w:p w:rsidR="001250D1" w:rsidRDefault="001250D1" w:rsidP="001250D1">
      <w:pPr>
        <w:pStyle w:val="Default"/>
        <w:jc w:val="both"/>
        <w:rPr>
          <w:b/>
          <w:bCs/>
          <w:sz w:val="28"/>
          <w:szCs w:val="28"/>
        </w:rPr>
      </w:pPr>
    </w:p>
    <w:p w:rsidR="001250D1" w:rsidRDefault="001250D1" w:rsidP="001250D1">
      <w:pPr>
        <w:pStyle w:val="Default"/>
        <w:jc w:val="both"/>
        <w:rPr>
          <w:b/>
          <w:bCs/>
          <w:sz w:val="28"/>
          <w:szCs w:val="28"/>
        </w:rPr>
      </w:pP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Личностные: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формировать в ребенке уверенность в своих силах перед участием в показательных выступлениях и соревнованиях различных уровней;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содействовать воспитанию культуры здоровья и коммуникативной культуры;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способствовать развитию трудолюбия, взаимопомощи, </w:t>
      </w:r>
    </w:p>
    <w:p w:rsidR="0086797A" w:rsidRPr="0086797A" w:rsidRDefault="0086797A" w:rsidP="001250D1">
      <w:pPr>
        <w:pStyle w:val="Default"/>
        <w:jc w:val="both"/>
        <w:rPr>
          <w:sz w:val="28"/>
          <w:szCs w:val="28"/>
        </w:rPr>
      </w:pPr>
    </w:p>
    <w:p w:rsidR="001250D1" w:rsidRDefault="001250D1" w:rsidP="001250D1">
      <w:pPr>
        <w:pStyle w:val="Default"/>
        <w:jc w:val="both"/>
        <w:rPr>
          <w:b/>
          <w:bCs/>
          <w:sz w:val="28"/>
          <w:szCs w:val="28"/>
        </w:rPr>
      </w:pPr>
    </w:p>
    <w:p w:rsidR="00B45CAA" w:rsidRPr="00087ABA" w:rsidRDefault="00B45CAA" w:rsidP="00B45CAA">
      <w:pPr>
        <w:spacing w:before="100" w:beforeAutospacing="1" w:after="100" w:afterAutospacing="1" w:line="360" w:lineRule="auto"/>
        <w:ind w:righ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ABA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</w:t>
      </w:r>
    </w:p>
    <w:p w:rsidR="00CC4318" w:rsidRPr="00CC4318" w:rsidRDefault="00CC4318" w:rsidP="001250D1">
      <w:pPr>
        <w:pStyle w:val="Default"/>
        <w:jc w:val="both"/>
      </w:pPr>
    </w:p>
    <w:p w:rsidR="009A02EA" w:rsidRPr="00087ABA" w:rsidRDefault="00087ABA" w:rsidP="009A02EA">
      <w:pPr>
        <w:tabs>
          <w:tab w:val="left" w:pos="709"/>
        </w:tabs>
        <w:suppressAutoHyphens/>
        <w:spacing w:after="200" w:line="276" w:lineRule="atLeast"/>
        <w:ind w:right="-206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</w:pPr>
      <w:r w:rsidRPr="00087ABA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en-US"/>
        </w:rPr>
        <w:t>Тематический план занятий</w:t>
      </w:r>
    </w:p>
    <w:tbl>
      <w:tblPr>
        <w:tblW w:w="9779" w:type="dxa"/>
        <w:tblInd w:w="-142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4676"/>
        <w:gridCol w:w="1500"/>
        <w:gridCol w:w="1397"/>
        <w:gridCol w:w="1338"/>
      </w:tblGrid>
      <w:tr w:rsidR="009A02EA" w:rsidRPr="009A02EA" w:rsidTr="009A02EA">
        <w:tc>
          <w:tcPr>
            <w:tcW w:w="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Разделы подготовки</w:t>
            </w:r>
          </w:p>
        </w:tc>
        <w:tc>
          <w:tcPr>
            <w:tcW w:w="42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9A02EA" w:rsidRPr="009A02EA" w:rsidTr="00E86BA2">
        <w:tc>
          <w:tcPr>
            <w:tcW w:w="8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11-12 лет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13-14 лет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15-16 лет</w:t>
            </w:r>
          </w:p>
        </w:tc>
      </w:tr>
      <w:tr w:rsidR="009A02EA" w:rsidRPr="009A02EA" w:rsidTr="009A02EA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4235" w:type="dxa"/>
            <w:gridSpan w:val="3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F20143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В процессе заня</w:t>
            </w:r>
            <w:r w:rsidR="009A02EA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тий</w:t>
            </w:r>
          </w:p>
        </w:tc>
      </w:tr>
      <w:tr w:rsidR="009A02EA" w:rsidRPr="009A02EA" w:rsidTr="009A02EA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Правила безопасности</w:t>
            </w:r>
          </w:p>
        </w:tc>
        <w:tc>
          <w:tcPr>
            <w:tcW w:w="4235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Интегральная тренировка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Контрольные упражнения (тесты)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Соревновательная подготовка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</w:tr>
      <w:tr w:rsidR="009A02EA" w:rsidRPr="009A02EA" w:rsidTr="00E86BA2"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Всего часов в год:</w:t>
            </w:r>
          </w:p>
          <w:p w:rsidR="009A02EA" w:rsidRPr="009A02EA" w:rsidRDefault="009A02EA" w:rsidP="001250D1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 часа в неделю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suppressLineNumbers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</w:tbl>
    <w:p w:rsidR="009A02EA" w:rsidRDefault="009A02EA" w:rsidP="009A02EA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en-US"/>
        </w:rPr>
      </w:pPr>
    </w:p>
    <w:p w:rsidR="00087ABA" w:rsidRDefault="00087ABA" w:rsidP="009A02EA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en-US"/>
        </w:rPr>
      </w:pPr>
    </w:p>
    <w:p w:rsidR="002552FA" w:rsidRDefault="002552FA" w:rsidP="009A02EA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9A02EA" w:rsidRPr="00087ABA" w:rsidRDefault="009A02EA" w:rsidP="009A02EA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</w:pPr>
      <w:r w:rsidRPr="00087AB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Учебный  план</w:t>
      </w:r>
    </w:p>
    <w:p w:rsidR="009A02EA" w:rsidRPr="009A02EA" w:rsidRDefault="009A02EA" w:rsidP="009A02EA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bidi="ru-RU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6885"/>
        <w:gridCol w:w="2126"/>
      </w:tblGrid>
      <w:tr w:rsidR="009A02EA" w:rsidRPr="009A02EA" w:rsidTr="001250D1">
        <w:tc>
          <w:tcPr>
            <w:tcW w:w="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Теоретическая подготовка: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Общая физическая </w:t>
            </w:r>
            <w:r w:rsidR="001250D1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подготовка: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общеразвивающие упражнения;     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акробатические упражнения;           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подвижные игры и эстафеты;           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легкоатлетические упражнения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Специальная физическая </w:t>
            </w:r>
            <w:r w:rsidR="001250D1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подготовка: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упражнения для развития быстроты;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упражнения для развития скоростно-силовых качеств;                                   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упражнения для развития ловкости;       </w:t>
            </w:r>
            <w:r w:rsidR="00125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                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упражнения для развития специальной выносливости.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Основы техники и тактики игры в баскетбол.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Контрольные нормативы и участие в соревнованиях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Учебно-тренировочные игры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9A02EA" w:rsidRPr="009A02EA" w:rsidTr="001250D1"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F20143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F201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</w:tbl>
    <w:p w:rsidR="009A02EA" w:rsidRPr="009A02EA" w:rsidRDefault="009A02EA" w:rsidP="001250D1">
      <w:pPr>
        <w:tabs>
          <w:tab w:val="left" w:pos="709"/>
        </w:tabs>
        <w:suppressAutoHyphens/>
        <w:spacing w:after="200" w:line="276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</w:p>
    <w:p w:rsidR="009A02EA" w:rsidRPr="00087ABA" w:rsidRDefault="009A02EA" w:rsidP="009A02EA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</w:pPr>
      <w:r w:rsidRPr="00087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Календарно-тематический план «Баскетбол»</w:t>
      </w:r>
      <w:r w:rsidRPr="00087AB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 xml:space="preserve"> </w:t>
      </w:r>
    </w:p>
    <w:tbl>
      <w:tblPr>
        <w:tblW w:w="0" w:type="auto"/>
        <w:tblInd w:w="-61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915"/>
        <w:gridCol w:w="2261"/>
        <w:gridCol w:w="602"/>
        <w:gridCol w:w="1709"/>
        <w:gridCol w:w="1627"/>
        <w:gridCol w:w="1623"/>
      </w:tblGrid>
      <w:tr w:rsidR="009A02EA" w:rsidRPr="009A02EA" w:rsidTr="00F20143">
        <w:tc>
          <w:tcPr>
            <w:tcW w:w="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70" w:right="-10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 xml:space="preserve">№ </w:t>
            </w: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Кол-</w:t>
            </w: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во часов</w:t>
            </w:r>
          </w:p>
        </w:tc>
        <w:tc>
          <w:tcPr>
            <w:tcW w:w="3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Формы аттестации</w:t>
            </w: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контроля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Планируемы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е результаты</w:t>
            </w:r>
          </w:p>
        </w:tc>
      </w:tr>
      <w:tr w:rsidR="009A02EA" w:rsidRPr="009A02EA" w:rsidTr="00F20143">
        <w:tc>
          <w:tcPr>
            <w:tcW w:w="4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70" w:right="-10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9A02EA" w:rsidRPr="009A02EA" w:rsidTr="00F20143">
        <w:trPr>
          <w:trHeight w:val="123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ТБ на занятиях в спортивном зале, на занятиях баскетболом. Передача, ведение, броски мяча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1250D1">
            <w:pPr>
              <w:shd w:val="clear" w:color="auto" w:fill="FFFFFF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Правила по предупреждению травматизма на занятиях баскетболом. Ведение мяча правой и левой рукой. Ведение с изменением направления, приставным шагом. Передача двумя руками из-за головы.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Лекция Беседа</w:t>
            </w:r>
            <w:r w:rsidR="009A02EA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Знать правила соревнований</w:t>
            </w:r>
          </w:p>
        </w:tc>
      </w:tr>
      <w:tr w:rsidR="009A02EA" w:rsidRPr="009A02EA" w:rsidTr="00F20143">
        <w:trPr>
          <w:trHeight w:val="852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Ловля, передача мяча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Ловля мяча после отскока от щита. Передачи мяча в парах, тройках на месте и в движении.  Ведение с переводом мяча за спиной. 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D1" w:rsidRDefault="001250D1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0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Практическое занятие Упражнения.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865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Ведение с обводкой.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Ведение с обводкой. Бросок одной рукой от головы в прыжке. Ловля высоко летящих мячей в прыжке. Учебная игра в баскетбол.</w:t>
            </w: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21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Броски мяча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Ловля мяча после отскока от щита. Ведение с переводом мяча за спиной.  Бросок одной рукой от головы с места и в движении. 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Лекция. Практическое занятие Упражнения.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76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Штрафной бросок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Ловля мяча после отскока от щита. Штрафной бросок. Вырывание и выбивание мяча.  Ведение с переводом мяча за спиной.  Бросок одной рукой от головы. 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Беседа</w:t>
            </w:r>
            <w:r w:rsidR="009A02EA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721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Специальные упражнения и комбинации.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Специальные упражнения и комбинации. Подвижные игры и эстафеты. Учебная игра в баскетбол.</w:t>
            </w: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715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Ведение с разной высотой отскока.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Ведение с разной высотой отскока. Позиционное нападение. Учебная игра в баскетбол. Совершенствование бросков с места, после ведения. 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77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Круговая тренировка(5-6 станций). Развитие координационных способностей. Учебная игра в баскетбол. 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занятие.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83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Вырывание и выбивание мяча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Ловля мяча после отскока от щита. Штрафной бросок. Вырывание и выбивание мяча.  Ведение с переводом мяча за спиной.  Бросок одной рукой от головы. 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1250D1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Теоретичес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кое занятие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и практическое занятие.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83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Индивидуальна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я защита.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Передача мяча с отскоком от пола. Индивидуальная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защита. Учебная игра в баскетбол. Передача одной рукой из-за спины.  Индивидуальная защита.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Практическое занятие.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Уметь выполнять технические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элементы</w:t>
            </w:r>
          </w:p>
        </w:tc>
      </w:tr>
      <w:tr w:rsidR="009A02EA" w:rsidRPr="009A02EA" w:rsidTr="00F20143">
        <w:trPr>
          <w:trHeight w:val="812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Специальные упражнения и комбинации.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Специальные упражнения и комбинации. Подвижные игры и эстафеты.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занятие.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43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Ведение с разной высотой отскока с изменением направления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Ведение с разной высотой отскока с  изменением направления. Учебная игра в баскетбол. Совершенствование бросков с места, после ведения. </w:t>
            </w:r>
          </w:p>
          <w:p w:rsidR="009A02EA" w:rsidRPr="009A02EA" w:rsidRDefault="009A02EA" w:rsidP="009A02EA">
            <w:pPr>
              <w:shd w:val="clear" w:color="auto" w:fill="FFFFFF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занятие.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70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Позиционное нападение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Ведение с разной высотой отскока. Позиционное нападение. Учебная игра в баскетбол. Совершенствование бросков с места, после ведения. 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Практическое занятие. Упражнения.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37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Прессинг.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Броски после ведения с двух шагов. Прессинг. Учебная игра в баскетбол. Броски в движении после передачи. Прессинг.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Теорет</w:t>
            </w:r>
            <w:r w:rsidR="00C072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ическое и практическое занятие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95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Бросок одной рукой  в прыжке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Передача мяча с отскоком от пола. Индивидуальная защита. Учебная игра в баскетбол. Передача одной рукой из-за спины.  Бросок одной в прыжке. Учебная 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игра.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и практическое занятие. Упражнения.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691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Круговая тренировка (5-6 станций). Сдача контрольных нормативов. Учебная игра в баскетбол. 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и практическое занятие. Упражнения.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83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Нападение быстрым прорывом.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Нападение быстрым прорывом. Учебная игра в баскетбол. Совершенствование бросков с места, после ведения. 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Лекция. Беседа.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834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Специальные упражнения и комбинации.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Специальные упражнения и </w:t>
            </w:r>
            <w:r w:rsidR="00C07287"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комбинации.</w:t>
            </w: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Учебная игра в баскетбол.</w:t>
            </w: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и практическое занятие. Упражнения.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выполнять технические элементы</w:t>
            </w:r>
          </w:p>
        </w:tc>
      </w:tr>
      <w:tr w:rsidR="009A02EA" w:rsidRPr="009A02EA" w:rsidTr="00F20143">
        <w:trPr>
          <w:trHeight w:val="675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Зачетная тренировка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  <w:tab w:val="left" w:pos="1000"/>
                <w:tab w:val="left" w:pos="3900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Сдача контрольных нормативов. Учебная игра в баскетбол.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Теоретическое и практическое занятие. Упражнения. 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EA" w:rsidRPr="009A02EA" w:rsidRDefault="009A02EA" w:rsidP="009A02EA">
            <w:pPr>
              <w:tabs>
                <w:tab w:val="left" w:pos="709"/>
              </w:tabs>
              <w:suppressAutoHyphens/>
              <w:spacing w:after="200" w:line="276" w:lineRule="atLeast"/>
              <w:ind w:right="-10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A02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Уметь играть в баскетбол</w:t>
            </w:r>
          </w:p>
        </w:tc>
      </w:tr>
    </w:tbl>
    <w:p w:rsidR="004C4E30" w:rsidRDefault="004C4E30" w:rsidP="00CC4318">
      <w:pPr>
        <w:rPr>
          <w:rFonts w:ascii="Times New Roman" w:hAnsi="Times New Roman" w:cs="Times New Roman"/>
          <w:sz w:val="28"/>
          <w:szCs w:val="28"/>
        </w:rPr>
      </w:pPr>
    </w:p>
    <w:p w:rsidR="002552FA" w:rsidRPr="002552FA" w:rsidRDefault="002552FA" w:rsidP="002552FA">
      <w:pPr>
        <w:spacing w:before="100" w:beforeAutospacing="1" w:after="100" w:afterAutospacing="1" w:line="360" w:lineRule="auto"/>
        <w:ind w:righ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2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Содержание учебного плана</w:t>
      </w:r>
    </w:p>
    <w:p w:rsidR="002552F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Техническая подготовка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Техника передвижения.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Бег обычный, спиной вперед, с крестным и приставным шагом. Бег по прямой, дугами, с изменением направления и скорости.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Прыжки: вверх, вверх - вперед, вверх - назад, вверх - вправо, вверх - влево, толчком двумя ногами с места и толчком одной и двумя ногами с разбега. Повороты переступанием, прыжком, на одной ноге; в стороны и назад; на месте и в движении.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Остановка во время бега семенящим шагом и прыжком. </w:t>
      </w:r>
    </w:p>
    <w:p w:rsidR="002552FA" w:rsidRPr="002C368A" w:rsidRDefault="002552FA" w:rsidP="002552F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Броски мяча в кольцо.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Броски одной рукой от плеча перед кольцом, с боку, с щитом, без щита. Броски в движении. Броски на месте и в движении с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сопротивлением партнера. Броски после скоростного ведения. Броски после приема мяча. Средние, дальние броски.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Передача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Передача мяча двумя руками от груди, из-за головы, одной рукой от плеча. Передача мяча на месте в парах, тройках. То же движении по прямой, с об беганием препятствий, на максимальной скорости бега. Дальние передачи на точность. Передачи с сопротивлением партнера.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Ловля (прием)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Ловля мяча двумя руками на месте, в прыжке, в движении. Ловля одной рукой. Ловля катящегося мяча.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Ведение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ение правой, левой рукой поочере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дно на месте, по прямой и кругу, а также меняя направление движения, между фишек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движущимися партне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рами; изменяя скорость, выполняя ускорения и рывки, не теряя контроль над мячом. Разновысокое ведение мяча на месте и в движении. Ведение по прямой и с изменением направления с сопротивлением партнера.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Обманные движения (финты).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Обманные движения «</w:t>
      </w:r>
      <w:proofErr w:type="spellStart"/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кроссовер</w:t>
      </w:r>
      <w:proofErr w:type="spellEnd"/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выпадом (при атаке противника спереди умение показать туловищем движение в сторону и уйти с мячом в другую), то же, но перевод мяча между ног. Финт «разворот спиной» с мячом (при сближении с партнером, поворот спиной и уход в другую сторону). Обманное движение при выполнении передач (показ в одну сторону, пас в другую).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7) </w:t>
      </w: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Отбор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Отбор мяча при единоборстве с соперником, находящимся на месте, движущимся навстречу или сбоку, применяя выбивание мяча рукой. Вырывание мяча.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Тактическая подготовка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 тактикой следует понимать организацию индивидуальных и коллективных действий игроков, направленных на достижение победы над соперником, т.е. взаимодействие баскетболистов команды по определённому плану, позволяющему успешно вести борьбу с соперником. Выделяются два крупных раздела тактики: тактика нападения и тактика защиты. Они в свою очередь делятся на подразделы: индивидуальная, групповая и командная тактика. Внутри этих подразделов выделяют группы тактических действий, выполняемых различными способами.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•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Тактика нападения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 тактикой нападения понимается организация действий команды, владеющей мячом, для взятия корзины соперника. Действия в нападении подразделяются на индивидуальные, групповые и командные.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Индивидуальная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Индивидуальная тактика нападения - это целенаправленные действия баскетболиста, его умение из нескольких возможных решений данной игровой ситуации выбрать наиболее правильное, умение баскетболиста, если его команда владеет мячом, уйти из-под контроля соперника, найти и создать игровое пространство для себя и партнеров, а если нужно, выиграть борьбу с защитниками.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lastRenderedPageBreak/>
        <w:t xml:space="preserve">Действие без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ним относятся: открывание, отвлечение соперника, создание численного преимущества на отдельном участке площадки.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Действия с мячом.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Основными вариантами действий игрока, владеющего мячом, являются: ведение, обводка, обводка с изменением скорости движения, обводка с изменением направления движения, обводка с помощью обманных движений (финтов), броски по кольцу, передачи.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Групповая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Групповая тактика решает вопросы взаимодействия двух или нескольких игроков на баскетбольной площадке, называемого комбинациями. Вся игра состоит из цепи комбинаций и противодействия им. Принято различать два основных вида комбинаций: при «стандартных» положениях и в ходе игрового эпизода.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Комбинации при «стандартных» положениях.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ним относятся взаимодействия при вбрасывании мяча из аута, броске по кольцу, выигранного спорного мяча.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Комбинации в игровых эпизодах.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Проводятся после того, как команда овладела мячом. Групповые действия в игровых эпизодах подразделяются на взаимодействиях в парах, в тройках и т.д. К ним относятся комбинации: «перегруз», «скрещивание», «передача по периметру», «взаимозаменяемость».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Командная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Командная тактика - это организация коллективных действий всей команды при решении задач, возникших в конкретной игровой ситуации. При любых тактических построениях командная тактика осуществляется посредством двух видов действий: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Быстрое нападение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наиболее эффективный способ организации атакующих действий (быстрый отрыв).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Наиболее распространенным видом организации атакующих действий команды является </w:t>
      </w: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постепенное нападение.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•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Тактика защиты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Тактика защиты предполагает организацию действий команды, не владеющей мячом, направленных на нейтрализацию атакующих действий соперников. Как и в нападении, игра в защите состоит из индивидуальных, групповых и командных действий.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Индивидуальная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Успех действий в обороне зависит не только от согласованных действий группы игроков, но и от их умения индивидуально действовать против соперника, владеющего мячом, и без него. 14 </w:t>
      </w: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Действие против игрока без мяча.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ним относятся: закрывание, сопровождение и перехват мяча.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Действие против игрока с мячом.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Действуя против игрока, владеющего мячом (отбор мяча), воспрепятствовать его передаче (противодействие передаче мяча), выходу с мячом на бросковую позицию (противодействие ведению), бросок мяча (противодействие броску в кольцо).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Групповая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Групповая тактика в защите предусматривает организованное действие двух или нескольких игроков против любого соперника, угрожающего броском в кольцо, и направлена на оказание помощи партнерам.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способам взаимодействия двух игроков в защите относятся: страховка, противодействие взаимодействиям в атаке «выход на свободное место» и «скрещивание».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способам взаимодействия трех или более игроков относятся специально организованные противодействия: построение «зона» и создание прессинга.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Командная тактика </w:t>
      </w:r>
    </w:p>
    <w:p w:rsidR="002552FA" w:rsidRPr="002C368A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основе командной игры в обороне лежат организованные тактические действия игроков против атакующих соперников. В зависимости от структуры и характера атакующих действий командные действия в обороне включают защиту </w:t>
      </w: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против быстрого нападения </w:t>
      </w:r>
      <w:r w:rsidRPr="002C3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2C368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организованного нападения. </w:t>
      </w:r>
    </w:p>
    <w:p w:rsidR="002552FA" w:rsidRDefault="002552FA" w:rsidP="002552FA">
      <w:pPr>
        <w:pStyle w:val="Default"/>
        <w:jc w:val="both"/>
        <w:rPr>
          <w:b/>
          <w:bCs/>
          <w:sz w:val="23"/>
          <w:szCs w:val="23"/>
        </w:rPr>
      </w:pPr>
      <w:r w:rsidRPr="002C368A">
        <w:rPr>
          <w:sz w:val="28"/>
          <w:szCs w:val="28"/>
        </w:rPr>
        <w:t>Помимо общих закономерностей ведения игры в защите</w:t>
      </w:r>
      <w:r w:rsidRPr="00CC4318">
        <w:rPr>
          <w:sz w:val="23"/>
          <w:szCs w:val="23"/>
        </w:rPr>
        <w:t xml:space="preserve"> </w:t>
      </w:r>
      <w:r w:rsidRPr="00CC4318">
        <w:rPr>
          <w:sz w:val="28"/>
          <w:szCs w:val="28"/>
        </w:rPr>
        <w:t xml:space="preserve">против быстрого и организованного нападения, можно выделить ряд способов организации командных действий в обороне: </w:t>
      </w:r>
      <w:r w:rsidRPr="00CC4318">
        <w:rPr>
          <w:i/>
          <w:iCs/>
          <w:sz w:val="28"/>
          <w:szCs w:val="28"/>
        </w:rPr>
        <w:t>персональная защита, зонная защита, комбинированная защита</w:t>
      </w:r>
      <w:r w:rsidRPr="00CC4318">
        <w:rPr>
          <w:b/>
          <w:bCs/>
          <w:sz w:val="23"/>
          <w:szCs w:val="23"/>
        </w:rPr>
        <w:t xml:space="preserve"> </w:t>
      </w:r>
    </w:p>
    <w:p w:rsidR="002552FA" w:rsidRPr="00CC4318" w:rsidRDefault="002552FA" w:rsidP="002552FA">
      <w:pPr>
        <w:pStyle w:val="Default"/>
        <w:jc w:val="both"/>
        <w:rPr>
          <w:sz w:val="28"/>
          <w:szCs w:val="28"/>
        </w:rPr>
      </w:pPr>
      <w:r w:rsidRPr="00CC4318">
        <w:rPr>
          <w:b/>
          <w:bCs/>
          <w:sz w:val="28"/>
          <w:szCs w:val="28"/>
        </w:rPr>
        <w:t xml:space="preserve">Контрольные упражнения по технической подготовке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Скоростное ведение мяча 20 метров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Стандартные условия выполнения действий: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тест проводится в спортивном зале. По команде «На старт!» испытуемый с мячом подходит к линии старта. По команде «Марш» испытуемый выполняет прямолинейный рывок с ведением мяча на 20 метров, стараясь как можно быстрее преодолеть дистанцию.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Система оценок: </w:t>
      </w: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фиксируется время прохождения дистанции. Время фиксируется секундомером. Результат измеряется в секундах, с точностью до десятой доли секунды. Предоставляется одна попытка.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Методические указания: </w:t>
      </w: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 забеге одновременно стартуют два участника.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Передача мяча в стену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Стандартные условия выполнения действий: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Тест проводится в спортивном зале. По команде «На старт!» испытуемый с мячом подходит к линии 2 м от стены и по команде "Марш" начинает делать передачу.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Система оценок: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Фиксируется количество ударов за 30 сек.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Методические указания: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Передача выполняется одной рукой от плеча.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Броски в движении после ведения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Стандартные условия выполнения действий: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Тест проводится в спортивном зале. По команде «На старт!» испытуемый с мячом подходит к линии старта. По команде «Марш» испытуемый выполняет ведение мяча с последующим броском с двух шагов. Движение выполняется по кругу на 6 щитов.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Система оценок: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Фиксируется количество попаданий и правильное выполнение двух шагов.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lastRenderedPageBreak/>
        <w:t xml:space="preserve">Методические указания: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Бросок выполняется одной рукой от плеча. Если не попал в кольцо бросок не повторяется, а продолжается движение дальше.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Дистанционные броски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Стандартные условия выполнения действий: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тест проводится в спортивном зале. Испытуемый выполняет по 2 броска с 5 точек (2 раза - туда и обратно).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Система оценок: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фиксируется количество попаданий. Предоставляется одна попытка. </w:t>
      </w:r>
    </w:p>
    <w:p w:rsidR="002552FA" w:rsidRPr="00CC4318" w:rsidRDefault="002552FA" w:rsidP="0025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Методические указания: </w:t>
      </w:r>
    </w:p>
    <w:p w:rsidR="002552FA" w:rsidRDefault="002552FA" w:rsidP="002552FA">
      <w:pPr>
        <w:pStyle w:val="Default"/>
        <w:jc w:val="both"/>
      </w:pPr>
      <w:r w:rsidRPr="00CC4318">
        <w:rPr>
          <w:sz w:val="28"/>
          <w:szCs w:val="28"/>
        </w:rPr>
        <w:t>броски выполняются только в двух очковой зоне.</w:t>
      </w:r>
      <w:r w:rsidRPr="00CC4318">
        <w:t xml:space="preserve"> </w:t>
      </w:r>
    </w:p>
    <w:p w:rsidR="002552FA" w:rsidRDefault="002552F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552FA" w:rsidRDefault="002552F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45CAA" w:rsidRPr="00B45CAA" w:rsidRDefault="00B45CAA" w:rsidP="00B45CAA">
      <w:pPr>
        <w:shd w:val="clear" w:color="auto" w:fill="FFFFFF"/>
        <w:spacing w:before="278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ПЛАНИРУЕМЫЕ РЕЗУЛЬТАТЫ.</w:t>
      </w:r>
    </w:p>
    <w:p w:rsidR="002552FA" w:rsidRDefault="002552FA" w:rsidP="00B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Ожидаемые результаты освоения учащимися содержания программы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На конец учебного года основными показателями выполнения требований программы на спортивно-оздоровительном этапе являются: </w:t>
      </w:r>
    </w:p>
    <w:p w:rsidR="00B45CAA" w:rsidRPr="0086797A" w:rsidRDefault="00B45CAA" w:rsidP="00B45CAA">
      <w:pPr>
        <w:pStyle w:val="Default"/>
        <w:spacing w:after="27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стабильность состава обучающихся, посещаемость ими тренировочных занятий; </w:t>
      </w:r>
    </w:p>
    <w:p w:rsidR="00B45CAA" w:rsidRPr="0086797A" w:rsidRDefault="00B45CAA" w:rsidP="00B45CAA">
      <w:pPr>
        <w:pStyle w:val="Default"/>
        <w:spacing w:after="27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стабильное развитие общей физической подготовки обучающихся; </w:t>
      </w:r>
    </w:p>
    <w:p w:rsidR="00B45CAA" w:rsidRPr="0086797A" w:rsidRDefault="00B45CAA" w:rsidP="00B45CAA">
      <w:pPr>
        <w:pStyle w:val="Default"/>
        <w:spacing w:after="27"/>
        <w:jc w:val="both"/>
        <w:rPr>
          <w:sz w:val="28"/>
          <w:szCs w:val="28"/>
        </w:rPr>
      </w:pPr>
      <w:r w:rsidRPr="0086797A">
        <w:rPr>
          <w:sz w:val="28"/>
          <w:szCs w:val="28"/>
        </w:rPr>
        <w:t>• уров</w:t>
      </w:r>
      <w:r>
        <w:rPr>
          <w:sz w:val="28"/>
          <w:szCs w:val="28"/>
        </w:rPr>
        <w:t>ень освоения основ техники баскет</w:t>
      </w:r>
      <w:r w:rsidRPr="0086797A">
        <w:rPr>
          <w:sz w:val="28"/>
          <w:szCs w:val="28"/>
        </w:rPr>
        <w:t xml:space="preserve">бола;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•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Тренер – преподаватель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b/>
          <w:bCs/>
          <w:sz w:val="28"/>
          <w:szCs w:val="28"/>
        </w:rPr>
        <w:t xml:space="preserve">Ожидаемые результаты обучения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Результатом освоения программы по баскетболу является приобретение учащимися следующих знаний, умений в предметных областях: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i/>
          <w:iCs/>
          <w:sz w:val="28"/>
          <w:szCs w:val="28"/>
        </w:rPr>
        <w:t xml:space="preserve">в области теоретической подготовки: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история развития баскетбол;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место и роль физической культуры и спорта в современном обществе;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необходимые сведения о строении и функциях организма человека;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гигиенические знания, умения и навыки;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режим дня, закаливание организма, здоровый образ жизни;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требования к оборудованию, инвентарю и спортивной экипировке;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требования техники безопасности при занятиях баскетболом.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i/>
          <w:iCs/>
          <w:sz w:val="28"/>
          <w:szCs w:val="28"/>
        </w:rPr>
        <w:t xml:space="preserve">в области общей и специальной физической подготовки: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освоение комплексов физических упражнений;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lastRenderedPageBreak/>
        <w:t xml:space="preserve">- развитие основных физических качеств (гибкости, быстроты, силы, координации,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выносливости) и психологических качеств, их гармоничное сочетание применительно к специфике баскетбола;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i/>
          <w:iCs/>
          <w:sz w:val="28"/>
          <w:szCs w:val="28"/>
        </w:rPr>
        <w:t xml:space="preserve">в области технико-тактической подготовки: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овладение основами техники и тактики; </w:t>
      </w:r>
    </w:p>
    <w:p w:rsidR="00B45CAA" w:rsidRPr="0086797A" w:rsidRDefault="00B45CAA" w:rsidP="00B45CAA">
      <w:pPr>
        <w:pStyle w:val="Default"/>
        <w:jc w:val="both"/>
        <w:rPr>
          <w:sz w:val="28"/>
          <w:szCs w:val="28"/>
        </w:rPr>
      </w:pPr>
      <w:r w:rsidRPr="0086797A">
        <w:rPr>
          <w:sz w:val="28"/>
          <w:szCs w:val="28"/>
        </w:rPr>
        <w:t xml:space="preserve">- освоение соответствующих возрасту, полу и уровню подготовленности занимающихся тренировочных нагрузок; </w:t>
      </w:r>
    </w:p>
    <w:tbl>
      <w:tblPr>
        <w:tblW w:w="9640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4"/>
      </w:tblGrid>
      <w:tr w:rsidR="00B45CAA" w:rsidTr="005E20B2">
        <w:trPr>
          <w:trHeight w:val="109"/>
        </w:trPr>
        <w:tc>
          <w:tcPr>
            <w:tcW w:w="9356" w:type="dxa"/>
          </w:tcPr>
          <w:p w:rsidR="00B45CAA" w:rsidRPr="00352CE5" w:rsidRDefault="00B45CAA" w:rsidP="005E20B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45CAA" w:rsidRPr="00352CE5" w:rsidRDefault="00B45CAA" w:rsidP="005E20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45CAA" w:rsidTr="005E20B2">
        <w:trPr>
          <w:trHeight w:val="1354"/>
        </w:trPr>
        <w:tc>
          <w:tcPr>
            <w:tcW w:w="9356" w:type="dxa"/>
          </w:tcPr>
          <w:p w:rsidR="00B45CAA" w:rsidRPr="002C368A" w:rsidRDefault="00B45CAA" w:rsidP="005E20B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C36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2C36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результаты освоения дополнительной общеразвивающей программы:</w:t>
            </w:r>
          </w:p>
          <w:p w:rsidR="00B45CA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 познавательных задач;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4. Умение оценивать правильность выполнения учебной задачи, собственные возможности ее решения;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8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6. Умение организовывать учебное сотрудничество и совместную деятельность с тренером-преподавателем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7.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речью.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Личностные результаты освоения дополнительной общеразвивающей </w:t>
            </w:r>
            <w:r w:rsidRPr="002C36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программы: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1. Адаптация ребенка к условиям детско-взрослой общности;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2. Удовлетворенность ребенком своей деятельностью в объединении дополнительного образования, самореализация;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3. Повышение творческой активности ребенка, проявление инициативы и любознательности;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4. Формирование ценностных ориентаций;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5. Формирование мотивов к конструктивному взаимодействию и сотрудничеству со сверстниками и педагогами;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6. Навыки в изложении своих мыслей, взглядов;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7. Навыки конструктивного взаимодействия в конфликтных ситуациях, толерантное отношение;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6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8.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"презентовать" себя.</w:t>
            </w:r>
          </w:p>
          <w:p w:rsidR="00B45CAA" w:rsidRPr="002C368A" w:rsidRDefault="00B45CAA" w:rsidP="005E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45CAA" w:rsidRDefault="00B45CAA" w:rsidP="005E20B2">
            <w:pPr>
              <w:shd w:val="clear" w:color="auto" w:fill="FFFFFF"/>
              <w:tabs>
                <w:tab w:val="left" w:pos="709"/>
              </w:tabs>
              <w:suppressAutoHyphens/>
              <w:spacing w:after="103" w:line="276" w:lineRule="atLeast"/>
              <w:ind w:left="720"/>
              <w:jc w:val="center"/>
              <w:rPr>
                <w:rFonts w:ascii="Times New Roman" w:eastAsia="Times New Roman" w:hAnsi="Times New Roman" w:cs="Calibri"/>
                <w:b/>
                <w:bCs/>
                <w:color w:val="00000A"/>
                <w:sz w:val="28"/>
                <w:szCs w:val="28"/>
                <w:lang w:eastAsia="en-US"/>
              </w:rPr>
            </w:pPr>
          </w:p>
          <w:p w:rsidR="00B45CAA" w:rsidRPr="004262A6" w:rsidRDefault="00B45CAA" w:rsidP="005E20B2">
            <w:pPr>
              <w:shd w:val="clear" w:color="auto" w:fill="FFFFFF"/>
              <w:suppressAutoHyphens/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45CAA" w:rsidRPr="002C368A" w:rsidRDefault="00B45CAA" w:rsidP="00B45CAA">
            <w:pPr>
              <w:spacing w:before="100" w:beforeAutospacing="1" w:after="100" w:afterAutospacing="1" w:line="360" w:lineRule="auto"/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5CAA" w:rsidRPr="00352CE5" w:rsidRDefault="00B45CAA" w:rsidP="005E20B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45CAA" w:rsidRPr="00352CE5" w:rsidRDefault="00B45CAA" w:rsidP="005E20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552FA" w:rsidRDefault="002552FA" w:rsidP="002552FA">
      <w:pPr>
        <w:shd w:val="clear" w:color="auto" w:fill="FFFFFF"/>
        <w:tabs>
          <w:tab w:val="left" w:pos="720"/>
        </w:tabs>
        <w:suppressAutoHyphens/>
        <w:spacing w:after="103" w:line="276" w:lineRule="atLeast"/>
        <w:ind w:left="720" w:right="-108" w:firstLine="23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en-US"/>
        </w:rPr>
      </w:pPr>
    </w:p>
    <w:p w:rsidR="002552FA" w:rsidRPr="004262A6" w:rsidRDefault="002552FA" w:rsidP="002552FA">
      <w:pPr>
        <w:shd w:val="clear" w:color="auto" w:fill="FFFFFF"/>
        <w:tabs>
          <w:tab w:val="left" w:pos="720"/>
        </w:tabs>
        <w:suppressAutoHyphens/>
        <w:spacing w:after="103" w:line="276" w:lineRule="atLeast"/>
        <w:ind w:left="720" w:right="-108" w:firstLine="23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4262A6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en-US"/>
        </w:rPr>
        <w:t>КАЛЕНДАРНЫЙ УЧЕБНЫЙ ГРАФИК</w:t>
      </w:r>
    </w:p>
    <w:p w:rsidR="002552FA" w:rsidRPr="004262A6" w:rsidRDefault="002552FA" w:rsidP="002552FA">
      <w:pPr>
        <w:shd w:val="clear" w:color="auto" w:fill="FFFFFF"/>
        <w:tabs>
          <w:tab w:val="left" w:pos="709"/>
        </w:tabs>
        <w:suppressAutoHyphens/>
        <w:spacing w:after="103" w:line="276" w:lineRule="atLeast"/>
        <w:ind w:left="720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en-US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980"/>
        <w:gridCol w:w="1276"/>
        <w:gridCol w:w="1083"/>
        <w:gridCol w:w="1102"/>
        <w:gridCol w:w="917"/>
        <w:gridCol w:w="827"/>
        <w:gridCol w:w="983"/>
        <w:gridCol w:w="1739"/>
      </w:tblGrid>
      <w:tr w:rsidR="002552FA" w:rsidRPr="004262A6" w:rsidTr="005E20B2">
        <w:trPr>
          <w:cantSplit/>
          <w:trHeight w:val="1920"/>
        </w:trPr>
        <w:tc>
          <w:tcPr>
            <w:tcW w:w="663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Дата начала занятий</w:t>
            </w:r>
          </w:p>
        </w:tc>
        <w:tc>
          <w:tcPr>
            <w:tcW w:w="1083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Дата окончания занятий</w:t>
            </w:r>
          </w:p>
        </w:tc>
        <w:tc>
          <w:tcPr>
            <w:tcW w:w="1102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Количество учебных дней</w:t>
            </w:r>
          </w:p>
        </w:tc>
        <w:tc>
          <w:tcPr>
            <w:tcW w:w="827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83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:rsidR="002552FA" w:rsidRPr="004262A6" w:rsidRDefault="002552FA" w:rsidP="005E20B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Сроки проведения итоговой аттестации</w:t>
            </w:r>
          </w:p>
        </w:tc>
      </w:tr>
      <w:tr w:rsidR="002552FA" w:rsidRPr="004262A6" w:rsidTr="005E20B2">
        <w:tc>
          <w:tcPr>
            <w:tcW w:w="663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83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02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17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7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>очный</w:t>
            </w:r>
          </w:p>
        </w:tc>
        <w:tc>
          <w:tcPr>
            <w:tcW w:w="1739" w:type="dxa"/>
          </w:tcPr>
          <w:p w:rsidR="002552FA" w:rsidRPr="004262A6" w:rsidRDefault="002552FA" w:rsidP="005E20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262A6">
              <w:rPr>
                <w:rFonts w:ascii="Times New Roman" w:hAnsi="Times New Roman"/>
                <w:sz w:val="20"/>
                <w:szCs w:val="20"/>
              </w:rPr>
              <w:t xml:space="preserve"> май</w:t>
            </w:r>
          </w:p>
        </w:tc>
      </w:tr>
    </w:tbl>
    <w:p w:rsidR="002552FA" w:rsidRDefault="002552F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F3776" w:rsidRDefault="00FF3776" w:rsidP="00B45C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</w:pPr>
    </w:p>
    <w:p w:rsidR="00B45CAA" w:rsidRDefault="00B45CAA" w:rsidP="00B45C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</w:pPr>
      <w:r w:rsidRPr="00B45CA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lastRenderedPageBreak/>
        <w:t>МЕТОДИЧЕСКИЕ МАТЕРИАЛЫ.</w:t>
      </w:r>
    </w:p>
    <w:p w:rsidR="00B45CAA" w:rsidRPr="00B45CAA" w:rsidRDefault="00B45CAA" w:rsidP="00B45C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</w:pPr>
      <w:r w:rsidRPr="00B45CA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Программа предусматривает неразрывное взаимообусловленное единство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</w:t>
      </w:r>
      <w:r w:rsidRPr="00B45CA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средств, форм, педагогических приемов и методов, специально отобранных исходя из поставленных целей и задач и ориентированных на достижение конечных результатов обучения.</w:t>
      </w:r>
    </w:p>
    <w:p w:rsidR="00FF3776" w:rsidRPr="00FF3776" w:rsidRDefault="00FF3776" w:rsidP="00FF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Виды занятий: </w:t>
      </w:r>
    </w:p>
    <w:p w:rsidR="00FF3776" w:rsidRPr="00FF3776" w:rsidRDefault="00FF3776" w:rsidP="00FF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1.Диагностические </w:t>
      </w:r>
      <w:r w:rsidRPr="00FF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нем определяется уровень физической подготовленности воспитанников. </w:t>
      </w:r>
    </w:p>
    <w:p w:rsidR="00FF3776" w:rsidRPr="00FF3776" w:rsidRDefault="00FF3776" w:rsidP="00FF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Обучающие </w:t>
      </w:r>
      <w:r w:rsidRPr="00FF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 впервые знакомятся с упражнениями, движениями, играми, а задача педагога – создать представление о них. </w:t>
      </w:r>
    </w:p>
    <w:p w:rsidR="00FF3776" w:rsidRPr="00FF3776" w:rsidRDefault="00FF3776" w:rsidP="00FF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Комбинированные </w:t>
      </w:r>
      <w:r w:rsidRPr="00FF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повторение и совершенствование ранее изученных движений. А также изучение нового. </w:t>
      </w:r>
    </w:p>
    <w:p w:rsidR="00FF3776" w:rsidRPr="00FF3776" w:rsidRDefault="00FF3776" w:rsidP="00FF37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Итоговое - </w:t>
      </w:r>
      <w:r w:rsidRPr="00FF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игровое - проводится 1 раз в два месяца. Это занятие может обобщать материал, разученный за определенный период и быть представлено вниманию родителей занимающихся, как показательное. </w:t>
      </w:r>
    </w:p>
    <w:p w:rsidR="00FF3776" w:rsidRPr="00FF3776" w:rsidRDefault="00FF3776" w:rsidP="00FF37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Основной формой организации </w:t>
      </w: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учебной деятельности является комплексное учебно-тренировочное занятие.</w:t>
      </w:r>
    </w:p>
    <w:p w:rsidR="00FF3776" w:rsidRPr="00FF3776" w:rsidRDefault="00FF3776" w:rsidP="00FF37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Используются следующие </w:t>
      </w:r>
      <w:r w:rsidRPr="00FF37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формы организации учебного занятия: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 </w:t>
      </w: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беседа, наблюдение, объяснение, показ, практическое занятие.</w:t>
      </w:r>
    </w:p>
    <w:p w:rsidR="00FF3776" w:rsidRPr="00FF3776" w:rsidRDefault="00FF3776" w:rsidP="00FF3776">
      <w:pPr>
        <w:pStyle w:val="Default"/>
        <w:jc w:val="both"/>
        <w:rPr>
          <w:sz w:val="28"/>
          <w:szCs w:val="28"/>
        </w:rPr>
      </w:pPr>
      <w:r w:rsidRPr="00FF3776">
        <w:rPr>
          <w:rFonts w:eastAsia="Times New Roman"/>
          <w:i/>
          <w:iCs/>
          <w:color w:val="181818"/>
          <w:sz w:val="28"/>
          <w:szCs w:val="28"/>
          <w:u w:val="single"/>
        </w:rPr>
        <w:t>Методы обучения</w:t>
      </w:r>
      <w:r w:rsidRPr="00FF3776">
        <w:rPr>
          <w:rFonts w:eastAsia="Times New Roman"/>
          <w:color w:val="181818"/>
          <w:sz w:val="28"/>
          <w:szCs w:val="28"/>
          <w:u w:val="single"/>
        </w:rPr>
        <w:t xml:space="preserve">: </w:t>
      </w:r>
      <w:r w:rsidRPr="00FF3776">
        <w:rPr>
          <w:sz w:val="28"/>
          <w:szCs w:val="28"/>
        </w:rPr>
        <w:t xml:space="preserve">наглядные (показ, демонстрация), практические (тренировочные упражнения) </w:t>
      </w:r>
    </w:p>
    <w:p w:rsidR="00FF3776" w:rsidRPr="00FF3776" w:rsidRDefault="00FF3776" w:rsidP="00FF37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Методы воспитания: </w:t>
      </w: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>убеждение, поощрение, стимулирование, мотивация.</w:t>
      </w:r>
    </w:p>
    <w:p w:rsidR="00FF3776" w:rsidRPr="00FF3776" w:rsidRDefault="00FF3776" w:rsidP="00FF37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организации образовательного процесса</w:t>
      </w: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: </w:t>
      </w:r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>индивидуальная, индивидуально-групповая и групповая.</w:t>
      </w:r>
    </w:p>
    <w:p w:rsidR="00FF3776" w:rsidRPr="00FF3776" w:rsidRDefault="00FF3776" w:rsidP="00FF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технологии: </w:t>
      </w:r>
      <w:r w:rsidRPr="00FF3776">
        <w:rPr>
          <w:rFonts w:ascii="Times New Roman" w:eastAsia="Times New Roman" w:hAnsi="Times New Roman" w:cs="Times New Roman"/>
          <w:sz w:val="28"/>
          <w:szCs w:val="28"/>
        </w:rPr>
        <w:t xml:space="preserve">технология индивидуализации обучения, технология коллективного </w:t>
      </w:r>
      <w:proofErr w:type="spellStart"/>
      <w:r w:rsidRPr="00FF3776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Pr="00FF3776">
        <w:rPr>
          <w:rFonts w:ascii="Times New Roman" w:eastAsia="Times New Roman" w:hAnsi="Times New Roman" w:cs="Times New Roman"/>
          <w:sz w:val="28"/>
          <w:szCs w:val="28"/>
        </w:rPr>
        <w:t xml:space="preserve">, технология развивающего обучения, технология проблемного обучения, технология исследовательской деятельности, технология развития критического мышления, </w:t>
      </w:r>
      <w:proofErr w:type="spellStart"/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здоровьесберегающая</w:t>
      </w:r>
      <w:proofErr w:type="spellEnd"/>
      <w:r w:rsidRPr="00FF377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технология.</w:t>
      </w:r>
    </w:p>
    <w:p w:rsidR="00FF3776" w:rsidRPr="00FF3776" w:rsidRDefault="00087ABA" w:rsidP="00FF3776">
      <w:pPr>
        <w:shd w:val="clear" w:color="auto" w:fill="FFFFFF"/>
        <w:spacing w:before="28" w:after="2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431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FF3776" w:rsidRPr="00FF3776">
        <w:rPr>
          <w:rFonts w:ascii="Times New Roman" w:eastAsia="Times New Roman" w:hAnsi="Times New Roman" w:cs="Times New Roman"/>
          <w:b/>
          <w:bCs/>
          <w:color w:val="181818"/>
          <w:kern w:val="36"/>
          <w:sz w:val="27"/>
          <w:szCs w:val="27"/>
          <w:shd w:val="clear" w:color="auto" w:fill="FFFFFF"/>
        </w:rPr>
        <w:t>СПИСОК ЛИТЕРАТУРЫ</w:t>
      </w:r>
    </w:p>
    <w:p w:rsidR="00087ABA" w:rsidRPr="00CC4318" w:rsidRDefault="00087AB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87ABA" w:rsidRDefault="00087AB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Примерная программа спортивной подготовки для детско-юношеских спортивных школ (ДЮСШ), специализированных детско-юношеских школ олимпийского резерва (СДЮШОР) Ю.М.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Портнов и др.- М. Советский спорт, 2004. -100 с. </w:t>
      </w:r>
    </w:p>
    <w:p w:rsidR="002552FA" w:rsidRPr="00CC4318" w:rsidRDefault="002552F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Баскетбол. Учебник для вузов физической культуры / под ред. Ю.М. Портнова. - М., 1997.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Костикова Л.В. Баскетбол: Азбука спорта. - М: 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ФиС</w:t>
      </w:r>
      <w:proofErr w:type="spellEnd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2001.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Спортивные игры. Учебники для вузов. Том 1. / под ред. Ю.Д. Железняка, Ю.М. Портнова. - М.: Изд. Центр Академия, 2002.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Спортивные игры. Учебник для вузов. Том 2 / под ред. Ю.Д. Железняка, Ю.М. Портнова. - М.: Изд. Центр Академия, 2004.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Программа дисциплины «Теория и методика баскетбола». Для вузов физической культуры / под ред. Ю.М. Портнова. - М., 2004.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Баскетбол. Поурочная учебная программа для детско-юношеских спортивных школ и специализированных детско-юношеских школ олимпийского резерва / под ред. Ю.Д. Железняка. - М., 1984.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Твой олимпийский учебник: 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учебн</w:t>
      </w:r>
      <w:proofErr w:type="spellEnd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пособие для учреждений образования России. -15-е издание. 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В.С.Родиченко</w:t>
      </w:r>
      <w:proofErr w:type="spellEnd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др.-М, 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ФиС</w:t>
      </w:r>
      <w:proofErr w:type="spellEnd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2005.144 с. </w:t>
      </w:r>
    </w:p>
    <w:p w:rsidR="00087ABA" w:rsidRPr="00CC4318" w:rsidRDefault="00087ABA" w:rsidP="00087ABA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Ограничусь баскетболом. 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Т.С.Пинчук</w:t>
      </w:r>
      <w:proofErr w:type="spellEnd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.-М. Физкультура и спорт, 1991.- 224 с. </w:t>
      </w:r>
    </w:p>
    <w:p w:rsidR="00087ABA" w:rsidRPr="001250D1" w:rsidRDefault="00087ABA" w:rsidP="0008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10. Гомельский А.Я. Центровые. -</w:t>
      </w:r>
      <w:proofErr w:type="spellStart"/>
      <w:r w:rsidRPr="00CC43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М.:Физ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культура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спорт. -1988.- 207с.</w:t>
      </w:r>
    </w:p>
    <w:p w:rsidR="00087ABA" w:rsidRDefault="00087ABA" w:rsidP="00087ABA">
      <w:pPr>
        <w:tabs>
          <w:tab w:val="left" w:pos="709"/>
        </w:tabs>
        <w:suppressAutoHyphens/>
        <w:spacing w:after="200" w:line="276" w:lineRule="atLeast"/>
        <w:ind w:right="-206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en-US"/>
        </w:rPr>
      </w:pPr>
    </w:p>
    <w:p w:rsidR="00087ABA" w:rsidRPr="00CC4318" w:rsidRDefault="00087ABA" w:rsidP="00CC4318">
      <w:pPr>
        <w:rPr>
          <w:rFonts w:ascii="Times New Roman" w:hAnsi="Times New Roman" w:cs="Times New Roman"/>
          <w:sz w:val="28"/>
          <w:szCs w:val="28"/>
        </w:rPr>
      </w:pPr>
    </w:p>
    <w:sectPr w:rsidR="00087ABA" w:rsidRPr="00CC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0E" w:rsidRDefault="00C5140E" w:rsidP="00352CE5">
      <w:pPr>
        <w:spacing w:after="0" w:line="240" w:lineRule="auto"/>
      </w:pPr>
      <w:r>
        <w:separator/>
      </w:r>
    </w:p>
  </w:endnote>
  <w:endnote w:type="continuationSeparator" w:id="0">
    <w:p w:rsidR="00C5140E" w:rsidRDefault="00C5140E" w:rsidP="0035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0E" w:rsidRDefault="00C5140E" w:rsidP="00352CE5">
      <w:pPr>
        <w:spacing w:after="0" w:line="240" w:lineRule="auto"/>
      </w:pPr>
      <w:r>
        <w:separator/>
      </w:r>
    </w:p>
  </w:footnote>
  <w:footnote w:type="continuationSeparator" w:id="0">
    <w:p w:rsidR="00C5140E" w:rsidRDefault="00C5140E" w:rsidP="0035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E79EF"/>
    <w:multiLevelType w:val="hybridMultilevel"/>
    <w:tmpl w:val="6F92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50DEC6"/>
    <w:multiLevelType w:val="hybridMultilevel"/>
    <w:tmpl w:val="9722F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02AF81"/>
    <w:multiLevelType w:val="hybridMultilevel"/>
    <w:tmpl w:val="0C870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AE9310"/>
    <w:multiLevelType w:val="hybridMultilevel"/>
    <w:tmpl w:val="11620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505BA91"/>
    <w:multiLevelType w:val="hybridMultilevel"/>
    <w:tmpl w:val="D2B84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6F9AE5"/>
    <w:multiLevelType w:val="hybridMultilevel"/>
    <w:tmpl w:val="F0CE26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E818A3"/>
    <w:multiLevelType w:val="hybridMultilevel"/>
    <w:tmpl w:val="B8AF3E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4FC9971"/>
    <w:multiLevelType w:val="hybridMultilevel"/>
    <w:tmpl w:val="F6586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0C4722"/>
    <w:multiLevelType w:val="hybridMultilevel"/>
    <w:tmpl w:val="FCBE1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DA386CD"/>
    <w:multiLevelType w:val="hybridMultilevel"/>
    <w:tmpl w:val="79E28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DC729DE"/>
    <w:multiLevelType w:val="hybridMultilevel"/>
    <w:tmpl w:val="A3850C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25E65A6"/>
    <w:multiLevelType w:val="hybridMultilevel"/>
    <w:tmpl w:val="827599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28F993C"/>
    <w:multiLevelType w:val="hybridMultilevel"/>
    <w:tmpl w:val="55BED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A399E86"/>
    <w:multiLevelType w:val="hybridMultilevel"/>
    <w:tmpl w:val="9B9A8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78CAFD"/>
    <w:multiLevelType w:val="hybridMultilevel"/>
    <w:tmpl w:val="93F059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2"/>
    <w:rsid w:val="00087ABA"/>
    <w:rsid w:val="001250D1"/>
    <w:rsid w:val="002220EE"/>
    <w:rsid w:val="00251A77"/>
    <w:rsid w:val="002552FA"/>
    <w:rsid w:val="002951F0"/>
    <w:rsid w:val="002C368A"/>
    <w:rsid w:val="00352CE5"/>
    <w:rsid w:val="003E446A"/>
    <w:rsid w:val="004262A6"/>
    <w:rsid w:val="004C4E30"/>
    <w:rsid w:val="00681BCA"/>
    <w:rsid w:val="0086797A"/>
    <w:rsid w:val="008C7E9E"/>
    <w:rsid w:val="009A02EA"/>
    <w:rsid w:val="009A5D75"/>
    <w:rsid w:val="00AD323B"/>
    <w:rsid w:val="00B45CAA"/>
    <w:rsid w:val="00C07287"/>
    <w:rsid w:val="00C5140E"/>
    <w:rsid w:val="00C95EF0"/>
    <w:rsid w:val="00CC4318"/>
    <w:rsid w:val="00D85462"/>
    <w:rsid w:val="00E31811"/>
    <w:rsid w:val="00E86BA2"/>
    <w:rsid w:val="00ED2685"/>
    <w:rsid w:val="00F20143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797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rmal (Web)"/>
    <w:basedOn w:val="a3"/>
    <w:qFormat/>
    <w:rsid w:val="0086797A"/>
  </w:style>
  <w:style w:type="table" w:styleId="a5">
    <w:name w:val="Table Grid"/>
    <w:basedOn w:val="a1"/>
    <w:uiPriority w:val="39"/>
    <w:rsid w:val="008679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C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5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CE5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552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5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A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797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rmal (Web)"/>
    <w:basedOn w:val="a3"/>
    <w:qFormat/>
    <w:rsid w:val="0086797A"/>
  </w:style>
  <w:style w:type="table" w:styleId="a5">
    <w:name w:val="Table Grid"/>
    <w:basedOn w:val="a1"/>
    <w:uiPriority w:val="39"/>
    <w:rsid w:val="008679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C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5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CE5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552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5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A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C302-9153-43FE-A89A-96B7B524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17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"Георгиевская СОШ"</cp:lastModifiedBy>
  <cp:revision>9</cp:revision>
  <dcterms:created xsi:type="dcterms:W3CDTF">2023-10-23T13:10:00Z</dcterms:created>
  <dcterms:modified xsi:type="dcterms:W3CDTF">2023-11-03T01:59:00Z</dcterms:modified>
</cp:coreProperties>
</file>