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0A6" w:rsidRDefault="008820A6" w:rsidP="008820A6">
      <w:pPr>
        <w:rPr>
          <w:b/>
          <w:sz w:val="32"/>
          <w:szCs w:val="32"/>
        </w:rPr>
      </w:pPr>
      <w:r>
        <w:rPr>
          <w:b/>
          <w:sz w:val="28"/>
          <w:szCs w:val="28"/>
        </w:rPr>
        <w:t xml:space="preserve">                                         </w:t>
      </w:r>
      <w:r>
        <w:rPr>
          <w:b/>
          <w:sz w:val="32"/>
          <w:szCs w:val="32"/>
        </w:rPr>
        <w:t>Пояснительная записка</w:t>
      </w:r>
    </w:p>
    <w:p w:rsidR="00914887" w:rsidRPr="00914887" w:rsidRDefault="00161BB3" w:rsidP="00914887">
      <w:pPr>
        <w:jc w:val="both"/>
        <w:rPr>
          <w:rFonts w:cs="Times New Roman"/>
          <w:kern w:val="1"/>
          <w:sz w:val="28"/>
          <w:szCs w:val="28"/>
        </w:rPr>
      </w:pPr>
      <w:r>
        <w:rPr>
          <w:rFonts w:eastAsia="Times New Roman" w:cs="Times New Roman"/>
          <w:kern w:val="0"/>
          <w:sz w:val="28"/>
          <w:szCs w:val="28"/>
          <w:lang w:eastAsia="ru-RU" w:bidi="ar-SA"/>
        </w:rPr>
        <w:t xml:space="preserve">        </w:t>
      </w:r>
      <w:r w:rsidR="00914887">
        <w:rPr>
          <w:rFonts w:eastAsia="Times New Roman" w:cs="Times New Roman"/>
          <w:kern w:val="0"/>
          <w:sz w:val="28"/>
          <w:szCs w:val="28"/>
          <w:lang w:eastAsia="ru-RU" w:bidi="ar-SA"/>
        </w:rPr>
        <w:t xml:space="preserve"> </w:t>
      </w:r>
      <w:r w:rsidR="00914887" w:rsidRPr="00914887">
        <w:rPr>
          <w:rFonts w:cs="Times New Roman"/>
          <w:kern w:val="1"/>
          <w:sz w:val="28"/>
          <w:szCs w:val="28"/>
        </w:rPr>
        <w:t>Программа  разработана на основе: 1) «Закона об образовании РФ» от 29.12.2012, № 273 ФЗ; 2) «</w:t>
      </w:r>
      <w:r w:rsidR="00914887" w:rsidRPr="00914887">
        <w:rPr>
          <w:color w:val="000000"/>
          <w:kern w:val="1"/>
          <w:sz w:val="28"/>
        </w:rPr>
        <w:t>Федерального государственного образовательного стандарта общего начального образования», от 06.10.2009, приказ №373; 3) «Основной образовательной программы НОО. МБОУ Георгиевская СОШ»;</w:t>
      </w:r>
      <w:r w:rsidR="00914887" w:rsidRPr="00914887">
        <w:rPr>
          <w:rFonts w:cs="Times New Roman"/>
          <w:kern w:val="1"/>
          <w:sz w:val="28"/>
          <w:szCs w:val="28"/>
        </w:rPr>
        <w:t xml:space="preserve"> </w:t>
      </w:r>
    </w:p>
    <w:p w:rsidR="008820A6" w:rsidRPr="00914887" w:rsidRDefault="00914887" w:rsidP="00244BCF">
      <w:pPr>
        <w:jc w:val="both"/>
        <w:rPr>
          <w:color w:val="000000"/>
          <w:kern w:val="1"/>
          <w:sz w:val="28"/>
        </w:rPr>
      </w:pPr>
      <w:r w:rsidRPr="00914887">
        <w:rPr>
          <w:rFonts w:cs="Times New Roman"/>
          <w:kern w:val="1"/>
          <w:sz w:val="28"/>
          <w:szCs w:val="28"/>
        </w:rPr>
        <w:t xml:space="preserve">4) авторской программы </w:t>
      </w:r>
      <w:proofErr w:type="spellStart"/>
      <w:r>
        <w:rPr>
          <w:rFonts w:cs="Times New Roman"/>
          <w:kern w:val="1"/>
          <w:sz w:val="28"/>
          <w:szCs w:val="28"/>
        </w:rPr>
        <w:t>Н.И.Роговцевой</w:t>
      </w:r>
      <w:proofErr w:type="spellEnd"/>
      <w:r>
        <w:rPr>
          <w:rFonts w:cs="Times New Roman"/>
          <w:kern w:val="1"/>
          <w:sz w:val="28"/>
          <w:szCs w:val="28"/>
        </w:rPr>
        <w:t xml:space="preserve">, </w:t>
      </w:r>
      <w:proofErr w:type="spellStart"/>
      <w:r>
        <w:rPr>
          <w:rFonts w:cs="Times New Roman"/>
          <w:kern w:val="1"/>
          <w:sz w:val="28"/>
          <w:szCs w:val="28"/>
        </w:rPr>
        <w:t>С.В.Анащенковой</w:t>
      </w:r>
      <w:proofErr w:type="spellEnd"/>
      <w:r>
        <w:rPr>
          <w:rFonts w:cs="Times New Roman"/>
          <w:kern w:val="1"/>
          <w:sz w:val="28"/>
          <w:szCs w:val="28"/>
        </w:rPr>
        <w:t>,- М.: Просвещение, 2012 г.</w:t>
      </w:r>
    </w:p>
    <w:p w:rsidR="008820A6" w:rsidRDefault="008820A6" w:rsidP="008820A6">
      <w:pPr>
        <w:pStyle w:val="HTML"/>
        <w:ind w:firstLine="720"/>
        <w:jc w:val="both"/>
        <w:textAlignment w:val="top"/>
        <w:rPr>
          <w:rFonts w:ascii="Times New Roman" w:hAnsi="Times New Roman" w:cs="Times New Roman"/>
          <w:sz w:val="28"/>
          <w:szCs w:val="28"/>
        </w:rPr>
      </w:pPr>
      <w:r>
        <w:rPr>
          <w:rFonts w:ascii="Times New Roman" w:hAnsi="Times New Roman"/>
          <w:sz w:val="28"/>
          <w:szCs w:val="28"/>
        </w:rPr>
        <w:t xml:space="preserve">Возможности предмета «Технология» выходят за рамки обеспечения учащихся сведениями о технико-технологической картине мира.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w:t>
      </w:r>
      <w:r>
        <w:rPr>
          <w:rFonts w:ascii="Times New Roman" w:hAnsi="Times New Roman" w:cs="Times New Roman"/>
          <w:sz w:val="28"/>
          <w:szCs w:val="28"/>
        </w:rPr>
        <w:t xml:space="preserve">Технологическая подготовка школьника  позволяет ему грамотно выстраивать свою деятельность не только при  изготовлении изделий на уроках технологии. Знание последовательности этапов работы,  четкое выполнение алгоритмов, строгое следование правилам необходимы для успешного выполнения заданий на любом школьном предмете. </w:t>
      </w:r>
    </w:p>
    <w:p w:rsidR="008820A6" w:rsidRDefault="008820A6" w:rsidP="008820A6">
      <w:pPr>
        <w:pStyle w:val="HTML"/>
        <w:ind w:firstLine="720"/>
        <w:jc w:val="both"/>
        <w:textAlignment w:val="top"/>
        <w:rPr>
          <w:rFonts w:ascii="Times New Roman" w:hAnsi="Times New Roman" w:cs="Times New Roman"/>
          <w:sz w:val="28"/>
          <w:szCs w:val="28"/>
        </w:rPr>
      </w:pPr>
      <w:r>
        <w:rPr>
          <w:rFonts w:ascii="Times New Roman" w:hAnsi="Times New Roman"/>
          <w:sz w:val="28"/>
          <w:szCs w:val="28"/>
        </w:rPr>
        <w:t>Учебный предмет «Технология» имеет практико-ориентированную направленность.</w:t>
      </w:r>
      <w:r>
        <w:rPr>
          <w:rFonts w:ascii="Times New Roman" w:hAnsi="Times New Roman" w:cs="Times New Roman"/>
          <w:sz w:val="28"/>
          <w:szCs w:val="28"/>
        </w:rPr>
        <w:t xml:space="preserve">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w:t>
      </w:r>
      <w:proofErr w:type="spellStart"/>
      <w:r>
        <w:rPr>
          <w:rFonts w:ascii="Times New Roman" w:hAnsi="Times New Roman" w:cs="Times New Roman"/>
          <w:sz w:val="28"/>
          <w:szCs w:val="28"/>
        </w:rPr>
        <w:t>внеучебной</w:t>
      </w:r>
      <w:proofErr w:type="spellEnd"/>
      <w:r>
        <w:rPr>
          <w:rFonts w:ascii="Times New Roman" w:hAnsi="Times New Roman" w:cs="Times New Roman"/>
          <w:sz w:val="28"/>
          <w:szCs w:val="28"/>
        </w:rPr>
        <w:t xml:space="preserve"> деятельности (при поиске информации, освоении новых знаний, выполнении практических заданий). </w:t>
      </w:r>
    </w:p>
    <w:p w:rsidR="00161BB3" w:rsidRDefault="00161BB3" w:rsidP="008820A6">
      <w:pPr>
        <w:tabs>
          <w:tab w:val="left" w:pos="10076"/>
          <w:tab w:val="left" w:pos="10992"/>
          <w:tab w:val="left" w:pos="11908"/>
          <w:tab w:val="left" w:pos="12824"/>
          <w:tab w:val="left" w:pos="13740"/>
          <w:tab w:val="left" w:pos="14656"/>
        </w:tabs>
        <w:jc w:val="both"/>
        <w:rPr>
          <w:sz w:val="28"/>
          <w:szCs w:val="28"/>
        </w:rPr>
      </w:pPr>
    </w:p>
    <w:p w:rsidR="008820A6" w:rsidRDefault="008820A6" w:rsidP="008820A6">
      <w:pPr>
        <w:tabs>
          <w:tab w:val="left" w:pos="10076"/>
          <w:tab w:val="left" w:pos="10992"/>
          <w:tab w:val="left" w:pos="11908"/>
          <w:tab w:val="left" w:pos="12824"/>
          <w:tab w:val="left" w:pos="13740"/>
          <w:tab w:val="left" w:pos="14656"/>
        </w:tabs>
        <w:jc w:val="both"/>
        <w:rPr>
          <w:color w:val="008000"/>
          <w:sz w:val="28"/>
          <w:szCs w:val="28"/>
        </w:rPr>
      </w:pPr>
      <w:r>
        <w:rPr>
          <w:b/>
          <w:sz w:val="28"/>
          <w:szCs w:val="28"/>
        </w:rPr>
        <w:t xml:space="preserve">Цели </w:t>
      </w:r>
      <w:r>
        <w:rPr>
          <w:sz w:val="28"/>
          <w:szCs w:val="28"/>
        </w:rPr>
        <w:t>изучения технологии в начальной школе</w:t>
      </w:r>
      <w:r>
        <w:rPr>
          <w:color w:val="008000"/>
          <w:sz w:val="28"/>
          <w:szCs w:val="28"/>
        </w:rPr>
        <w:t>:</w:t>
      </w:r>
    </w:p>
    <w:p w:rsidR="008820A6" w:rsidRDefault="008820A6" w:rsidP="008820A6">
      <w:pPr>
        <w:numPr>
          <w:ilvl w:val="0"/>
          <w:numId w:val="1"/>
        </w:numPr>
        <w:jc w:val="both"/>
        <w:rPr>
          <w:bCs/>
          <w:sz w:val="28"/>
          <w:szCs w:val="28"/>
        </w:rPr>
      </w:pPr>
      <w:r>
        <w:rPr>
          <w:bCs/>
          <w:sz w:val="28"/>
          <w:szCs w:val="28"/>
        </w:rPr>
        <w:t>Овладение технологическими знаниями и технико-технологическими умениями.</w:t>
      </w:r>
    </w:p>
    <w:p w:rsidR="008820A6" w:rsidRDefault="008820A6" w:rsidP="008820A6">
      <w:pPr>
        <w:numPr>
          <w:ilvl w:val="0"/>
          <w:numId w:val="1"/>
        </w:numPr>
        <w:jc w:val="both"/>
        <w:rPr>
          <w:bCs/>
          <w:sz w:val="28"/>
          <w:szCs w:val="28"/>
        </w:rPr>
      </w:pPr>
      <w:r>
        <w:rPr>
          <w:bCs/>
          <w:sz w:val="28"/>
          <w:szCs w:val="28"/>
        </w:rPr>
        <w:t>Освоение продуктивной проектной деятельности.</w:t>
      </w:r>
    </w:p>
    <w:p w:rsidR="008820A6" w:rsidRDefault="008820A6" w:rsidP="008820A6">
      <w:pPr>
        <w:numPr>
          <w:ilvl w:val="0"/>
          <w:numId w:val="1"/>
        </w:numPr>
        <w:jc w:val="both"/>
        <w:rPr>
          <w:bCs/>
          <w:sz w:val="28"/>
          <w:szCs w:val="28"/>
        </w:rPr>
      </w:pPr>
      <w:r>
        <w:rPr>
          <w:bCs/>
          <w:sz w:val="28"/>
          <w:szCs w:val="28"/>
        </w:rPr>
        <w:t>Формирование позитивного эмоционально-ценностного отношения к труду и людям труда.</w:t>
      </w:r>
    </w:p>
    <w:p w:rsidR="00161BB3" w:rsidRDefault="00161BB3" w:rsidP="008820A6">
      <w:pPr>
        <w:tabs>
          <w:tab w:val="left" w:pos="10076"/>
          <w:tab w:val="left" w:pos="10992"/>
          <w:tab w:val="left" w:pos="11908"/>
          <w:tab w:val="left" w:pos="12824"/>
          <w:tab w:val="left" w:pos="13740"/>
          <w:tab w:val="left" w:pos="14656"/>
        </w:tabs>
        <w:jc w:val="center"/>
        <w:rPr>
          <w:b/>
          <w:sz w:val="28"/>
          <w:szCs w:val="28"/>
        </w:rPr>
      </w:pPr>
    </w:p>
    <w:p w:rsidR="008820A6" w:rsidRDefault="008820A6" w:rsidP="008820A6">
      <w:pPr>
        <w:tabs>
          <w:tab w:val="left" w:pos="10076"/>
          <w:tab w:val="left" w:pos="10992"/>
          <w:tab w:val="left" w:pos="11908"/>
          <w:tab w:val="left" w:pos="12824"/>
          <w:tab w:val="left" w:pos="13740"/>
          <w:tab w:val="left" w:pos="14656"/>
        </w:tabs>
        <w:jc w:val="center"/>
        <w:rPr>
          <w:b/>
          <w:sz w:val="28"/>
          <w:szCs w:val="28"/>
        </w:rPr>
      </w:pPr>
      <w:r>
        <w:rPr>
          <w:b/>
          <w:sz w:val="28"/>
          <w:szCs w:val="28"/>
        </w:rPr>
        <w:t>Общая характеристика курса</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Теоретической основой данной программы являются:</w:t>
      </w:r>
    </w:p>
    <w:p w:rsidR="008820A6" w:rsidRDefault="008820A6" w:rsidP="008820A6">
      <w:pPr>
        <w:tabs>
          <w:tab w:val="left" w:pos="10076"/>
          <w:tab w:val="left" w:pos="10992"/>
          <w:tab w:val="left" w:pos="11908"/>
          <w:tab w:val="left" w:pos="12824"/>
          <w:tab w:val="left" w:pos="13740"/>
          <w:tab w:val="left" w:pos="14656"/>
        </w:tabs>
        <w:jc w:val="both"/>
        <w:rPr>
          <w:spacing w:val="-2"/>
          <w:sz w:val="28"/>
          <w:szCs w:val="28"/>
        </w:rPr>
      </w:pPr>
      <w:proofErr w:type="gramStart"/>
      <w:r>
        <w:rPr>
          <w:sz w:val="28"/>
          <w:szCs w:val="28"/>
        </w:rPr>
        <w:t xml:space="preserve">-  </w:t>
      </w:r>
      <w:r>
        <w:rPr>
          <w:i/>
          <w:sz w:val="28"/>
          <w:szCs w:val="28"/>
        </w:rPr>
        <w:t>Системно</w:t>
      </w:r>
      <w:r>
        <w:rPr>
          <w:sz w:val="28"/>
          <w:szCs w:val="28"/>
        </w:rPr>
        <w:t>-</w:t>
      </w:r>
      <w:proofErr w:type="spellStart"/>
      <w:r>
        <w:rPr>
          <w:i/>
          <w:sz w:val="28"/>
          <w:szCs w:val="28"/>
        </w:rPr>
        <w:t>деятельностный</w:t>
      </w:r>
      <w:proofErr w:type="spellEnd"/>
      <w:r>
        <w:rPr>
          <w:sz w:val="28"/>
          <w:szCs w:val="28"/>
        </w:rPr>
        <w:t xml:space="preserve"> </w:t>
      </w:r>
      <w:r>
        <w:rPr>
          <w:i/>
          <w:sz w:val="28"/>
          <w:szCs w:val="28"/>
        </w:rPr>
        <w:t>подход</w:t>
      </w:r>
      <w:r>
        <w:rPr>
          <w:sz w:val="28"/>
          <w:szCs w:val="28"/>
        </w:rPr>
        <w:t xml:space="preserve">: </w:t>
      </w:r>
      <w:r>
        <w:rPr>
          <w:spacing w:val="-2"/>
          <w:sz w:val="28"/>
          <w:szCs w:val="28"/>
        </w:rPr>
        <w:t xml:space="preserve">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w:t>
      </w:r>
      <w:r>
        <w:rPr>
          <w:sz w:val="28"/>
          <w:szCs w:val="28"/>
        </w:rPr>
        <w:t xml:space="preserve">материальных (материализованных) действий с последующей их </w:t>
      </w:r>
      <w:proofErr w:type="spellStart"/>
      <w:r>
        <w:rPr>
          <w:sz w:val="28"/>
          <w:szCs w:val="28"/>
        </w:rPr>
        <w:t>интериоризацией</w:t>
      </w:r>
      <w:proofErr w:type="spellEnd"/>
      <w:r>
        <w:rPr>
          <w:sz w:val="28"/>
          <w:szCs w:val="28"/>
        </w:rPr>
        <w:t xml:space="preserve"> </w:t>
      </w:r>
      <w:r>
        <w:rPr>
          <w:sz w:val="28"/>
          <w:szCs w:val="28"/>
        </w:rPr>
        <w:lastRenderedPageBreak/>
        <w:t>(</w:t>
      </w:r>
      <w:proofErr w:type="spellStart"/>
      <w:r>
        <w:rPr>
          <w:sz w:val="28"/>
          <w:szCs w:val="28"/>
        </w:rPr>
        <w:t>П.Я.Гальперин</w:t>
      </w:r>
      <w:proofErr w:type="spellEnd"/>
      <w:r>
        <w:rPr>
          <w:sz w:val="28"/>
          <w:szCs w:val="28"/>
        </w:rPr>
        <w:t xml:space="preserve">, </w:t>
      </w:r>
      <w:proofErr w:type="spellStart"/>
      <w:r>
        <w:rPr>
          <w:sz w:val="28"/>
          <w:szCs w:val="28"/>
        </w:rPr>
        <w:t>Н.Ф.Талызина</w:t>
      </w:r>
      <w:proofErr w:type="spellEnd"/>
      <w:r>
        <w:rPr>
          <w:sz w:val="28"/>
          <w:szCs w:val="28"/>
        </w:rPr>
        <w:t xml:space="preserve"> и др</w:t>
      </w:r>
      <w:r>
        <w:rPr>
          <w:spacing w:val="-2"/>
          <w:sz w:val="28"/>
          <w:szCs w:val="28"/>
        </w:rPr>
        <w:t>.).</w:t>
      </w:r>
      <w:proofErr w:type="gramEnd"/>
    </w:p>
    <w:p w:rsidR="008820A6" w:rsidRDefault="008820A6" w:rsidP="008820A6">
      <w:pPr>
        <w:tabs>
          <w:tab w:val="left" w:pos="10076"/>
          <w:tab w:val="left" w:pos="10992"/>
          <w:tab w:val="left" w:pos="11908"/>
          <w:tab w:val="left" w:pos="12824"/>
          <w:tab w:val="left" w:pos="13740"/>
          <w:tab w:val="left" w:pos="14656"/>
        </w:tabs>
        <w:jc w:val="both"/>
        <w:rPr>
          <w:spacing w:val="6"/>
          <w:sz w:val="28"/>
          <w:szCs w:val="28"/>
        </w:rPr>
      </w:pPr>
      <w:r>
        <w:rPr>
          <w:spacing w:val="6"/>
          <w:sz w:val="28"/>
          <w:szCs w:val="28"/>
        </w:rPr>
        <w:t xml:space="preserve">- </w:t>
      </w:r>
      <w:r>
        <w:rPr>
          <w:i/>
          <w:spacing w:val="6"/>
          <w:sz w:val="28"/>
          <w:szCs w:val="28"/>
        </w:rPr>
        <w:t>Теория</w:t>
      </w:r>
      <w:r>
        <w:rPr>
          <w:spacing w:val="6"/>
          <w:sz w:val="28"/>
          <w:szCs w:val="28"/>
        </w:rPr>
        <w:t xml:space="preserve"> </w:t>
      </w:r>
      <w:r>
        <w:rPr>
          <w:i/>
          <w:spacing w:val="6"/>
          <w:sz w:val="28"/>
          <w:szCs w:val="28"/>
        </w:rPr>
        <w:t>развития</w:t>
      </w:r>
      <w:r>
        <w:rPr>
          <w:spacing w:val="6"/>
          <w:sz w:val="28"/>
          <w:szCs w:val="28"/>
        </w:rPr>
        <w:t xml:space="preserve"> </w:t>
      </w:r>
      <w:r>
        <w:rPr>
          <w:i/>
          <w:spacing w:val="6"/>
          <w:sz w:val="28"/>
          <w:szCs w:val="28"/>
        </w:rPr>
        <w:t>личности</w:t>
      </w:r>
      <w:r>
        <w:rPr>
          <w:spacing w:val="6"/>
          <w:sz w:val="28"/>
          <w:szCs w:val="28"/>
        </w:rPr>
        <w:t xml:space="preserve"> </w:t>
      </w:r>
      <w:r>
        <w:rPr>
          <w:i/>
          <w:spacing w:val="6"/>
          <w:sz w:val="28"/>
          <w:szCs w:val="28"/>
        </w:rPr>
        <w:t>учащегося на основе освоения универсальных</w:t>
      </w:r>
      <w:r>
        <w:rPr>
          <w:spacing w:val="6"/>
          <w:sz w:val="28"/>
          <w:szCs w:val="28"/>
        </w:rPr>
        <w:t xml:space="preserve"> </w:t>
      </w:r>
      <w:r>
        <w:rPr>
          <w:i/>
          <w:spacing w:val="6"/>
          <w:sz w:val="28"/>
          <w:szCs w:val="28"/>
        </w:rPr>
        <w:t>способов</w:t>
      </w:r>
      <w:r>
        <w:rPr>
          <w:spacing w:val="6"/>
          <w:sz w:val="28"/>
          <w:szCs w:val="28"/>
        </w:rPr>
        <w:t xml:space="preserve"> </w:t>
      </w:r>
      <w:r>
        <w:rPr>
          <w:i/>
          <w:spacing w:val="6"/>
          <w:sz w:val="28"/>
          <w:szCs w:val="28"/>
        </w:rPr>
        <w:t>деятельности</w:t>
      </w:r>
      <w:r>
        <w:rPr>
          <w:spacing w:val="6"/>
          <w:sz w:val="28"/>
          <w:szCs w:val="28"/>
        </w:rPr>
        <w:t>: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8820A6" w:rsidRDefault="008820A6" w:rsidP="008820A6">
      <w:pPr>
        <w:pStyle w:val="a3"/>
        <w:tabs>
          <w:tab w:val="left" w:pos="10076"/>
          <w:tab w:val="left" w:pos="10992"/>
          <w:tab w:val="left" w:pos="11908"/>
          <w:tab w:val="left" w:pos="12824"/>
          <w:tab w:val="left" w:pos="13740"/>
          <w:tab w:val="left" w:pos="14656"/>
        </w:tabs>
        <w:ind w:left="0"/>
        <w:jc w:val="both"/>
        <w:rPr>
          <w:b/>
          <w:sz w:val="28"/>
          <w:szCs w:val="28"/>
        </w:rPr>
      </w:pPr>
      <w:r>
        <w:rPr>
          <w:b/>
          <w:sz w:val="28"/>
          <w:szCs w:val="28"/>
        </w:rPr>
        <w:t>Основные задачи курса:</w:t>
      </w:r>
    </w:p>
    <w:p w:rsidR="008820A6" w:rsidRDefault="008820A6" w:rsidP="008820A6">
      <w:pPr>
        <w:pStyle w:val="a3"/>
        <w:tabs>
          <w:tab w:val="left" w:pos="10076"/>
          <w:tab w:val="left" w:pos="10992"/>
          <w:tab w:val="left" w:pos="11908"/>
          <w:tab w:val="left" w:pos="12824"/>
          <w:tab w:val="left" w:pos="13740"/>
          <w:tab w:val="left" w:pos="14656"/>
        </w:tabs>
        <w:ind w:left="0"/>
        <w:jc w:val="both"/>
        <w:rPr>
          <w:sz w:val="28"/>
          <w:szCs w:val="28"/>
        </w:rPr>
      </w:pPr>
      <w:r>
        <w:rPr>
          <w:sz w:val="28"/>
          <w:szCs w:val="28"/>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формирование  мотивации успеха, готовности к действиям в новых условиях и нестандартных ситуациях;</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xml:space="preserve">- гармоничное развитие понятийно-логического и образно-художественного мышления в процессе реализации проекта; </w:t>
      </w:r>
    </w:p>
    <w:p w:rsidR="008820A6" w:rsidRDefault="008820A6" w:rsidP="008820A6">
      <w:pPr>
        <w:tabs>
          <w:tab w:val="left" w:pos="10076"/>
          <w:tab w:val="left" w:pos="10992"/>
          <w:tab w:val="left" w:pos="11908"/>
          <w:tab w:val="left" w:pos="12824"/>
          <w:tab w:val="left" w:pos="13740"/>
          <w:tab w:val="left" w:pos="14656"/>
        </w:tabs>
        <w:autoSpaceDE w:val="0"/>
        <w:jc w:val="both"/>
        <w:rPr>
          <w:sz w:val="28"/>
          <w:szCs w:val="28"/>
        </w:rPr>
      </w:pPr>
      <w:r>
        <w:rPr>
          <w:sz w:val="28"/>
          <w:szCs w:val="28"/>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развитие знаково-символического и пространственного мышления, творческого и репродуктивного воображения, творческого мышления;</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xml:space="preserve">- формирование на основе овладения культурой проектной деятельности </w:t>
      </w:r>
      <w:r>
        <w:rPr>
          <w:sz w:val="28"/>
          <w:szCs w:val="28"/>
        </w:rPr>
        <w:lastRenderedPageBreak/>
        <w:t xml:space="preserve">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«Технология» и других школьных дисциплин;</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формирование привычки неукоснительно соблюдать  технику безопасности и правила работы с инструментами, организации рабочего места;</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формирование потребности в общении и осмысление его значимости для достижения положительного конечного результата;</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sz w:val="28"/>
          <w:szCs w:val="28"/>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8820A6" w:rsidRDefault="008820A6" w:rsidP="008820A6">
      <w:pPr>
        <w:tabs>
          <w:tab w:val="left" w:pos="10076"/>
          <w:tab w:val="left" w:pos="10992"/>
          <w:tab w:val="left" w:pos="11908"/>
          <w:tab w:val="left" w:pos="12824"/>
          <w:tab w:val="left" w:pos="13740"/>
          <w:tab w:val="left" w:pos="14656"/>
        </w:tabs>
        <w:ind w:firstLine="709"/>
        <w:jc w:val="both"/>
        <w:rPr>
          <w:i/>
          <w:sz w:val="28"/>
          <w:szCs w:val="28"/>
        </w:rPr>
      </w:pPr>
      <w:r>
        <w:rPr>
          <w:sz w:val="28"/>
          <w:szCs w:val="28"/>
        </w:rPr>
        <w:t xml:space="preserve">Особенностью программы является то, что она обеспечивает изучение начального курса  технологии   через </w:t>
      </w:r>
      <w:r>
        <w:rPr>
          <w:i/>
          <w:sz w:val="28"/>
          <w:szCs w:val="28"/>
        </w:rPr>
        <w:t>осмысление младшим школьником  деятельности человека</w:t>
      </w:r>
      <w:r>
        <w:rPr>
          <w:sz w:val="28"/>
          <w:szCs w:val="28"/>
        </w:rPr>
        <w:t xml:space="preserve">,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Pr>
          <w:i/>
          <w:sz w:val="28"/>
          <w:szCs w:val="28"/>
        </w:rPr>
        <w:t>продуктивной проектной деятельности</w:t>
      </w:r>
      <w:r>
        <w:rPr>
          <w:sz w:val="28"/>
          <w:szCs w:val="28"/>
        </w:rPr>
        <w:t xml:space="preserve">.   Формирование конструкторско-технологических знаний и умений происходит в процессе работы  с </w:t>
      </w:r>
      <w:r>
        <w:rPr>
          <w:i/>
          <w:sz w:val="28"/>
          <w:szCs w:val="28"/>
        </w:rPr>
        <w:t>технологической картой.</w:t>
      </w:r>
    </w:p>
    <w:p w:rsidR="008820A6" w:rsidRDefault="008820A6" w:rsidP="008820A6">
      <w:pPr>
        <w:tabs>
          <w:tab w:val="left" w:pos="10076"/>
          <w:tab w:val="left" w:pos="10992"/>
          <w:tab w:val="left" w:pos="11908"/>
          <w:tab w:val="left" w:pos="12824"/>
          <w:tab w:val="left" w:pos="13740"/>
          <w:tab w:val="left" w:pos="14656"/>
        </w:tabs>
        <w:jc w:val="both"/>
        <w:rPr>
          <w:sz w:val="28"/>
          <w:szCs w:val="28"/>
        </w:rPr>
      </w:pPr>
      <w:r>
        <w:rPr>
          <w:i/>
          <w:sz w:val="28"/>
          <w:szCs w:val="28"/>
        </w:rPr>
        <w:t xml:space="preserve">         </w:t>
      </w:r>
      <w:r>
        <w:rPr>
          <w:sz w:val="28"/>
          <w:szCs w:val="28"/>
        </w:rPr>
        <w:t xml:space="preserve">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w:t>
      </w:r>
      <w:r>
        <w:rPr>
          <w:sz w:val="28"/>
          <w:szCs w:val="28"/>
        </w:rPr>
        <w:lastRenderedPageBreak/>
        <w:t>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8820A6" w:rsidRDefault="008820A6" w:rsidP="008820A6">
      <w:pPr>
        <w:pStyle w:val="a3"/>
        <w:tabs>
          <w:tab w:val="left" w:pos="10076"/>
          <w:tab w:val="left" w:pos="10992"/>
          <w:tab w:val="left" w:pos="11908"/>
          <w:tab w:val="left" w:pos="12824"/>
          <w:tab w:val="left" w:pos="13740"/>
          <w:tab w:val="left" w:pos="14656"/>
        </w:tabs>
        <w:spacing w:after="0"/>
        <w:ind w:left="0"/>
        <w:jc w:val="both"/>
        <w:rPr>
          <w:sz w:val="28"/>
          <w:szCs w:val="28"/>
        </w:rPr>
      </w:pPr>
      <w:r>
        <w:rPr>
          <w:color w:val="FF0000"/>
          <w:sz w:val="28"/>
          <w:szCs w:val="28"/>
        </w:rPr>
        <w:t xml:space="preserve">         </w:t>
      </w:r>
      <w:r>
        <w:rPr>
          <w:sz w:val="28"/>
          <w:szCs w:val="28"/>
        </w:rPr>
        <w:t xml:space="preserve">Особое внимание в программе отводится содержанию практических  работ, которое предусматривает: </w:t>
      </w:r>
    </w:p>
    <w:p w:rsidR="008820A6" w:rsidRDefault="008820A6" w:rsidP="008820A6">
      <w:pPr>
        <w:pStyle w:val="a3"/>
        <w:numPr>
          <w:ilvl w:val="0"/>
          <w:numId w:val="2"/>
        </w:numPr>
        <w:spacing w:after="0"/>
        <w:ind w:left="0" w:firstLine="0"/>
        <w:jc w:val="both"/>
        <w:rPr>
          <w:sz w:val="28"/>
          <w:szCs w:val="28"/>
        </w:rPr>
      </w:pPr>
      <w:r>
        <w:rPr>
          <w:sz w:val="28"/>
          <w:szCs w:val="28"/>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8820A6" w:rsidRDefault="008820A6" w:rsidP="008820A6">
      <w:pPr>
        <w:pStyle w:val="a3"/>
        <w:numPr>
          <w:ilvl w:val="0"/>
          <w:numId w:val="3"/>
        </w:numPr>
        <w:spacing w:after="0"/>
        <w:ind w:left="0" w:firstLine="0"/>
        <w:jc w:val="both"/>
        <w:rPr>
          <w:iCs/>
          <w:sz w:val="28"/>
          <w:szCs w:val="28"/>
        </w:rPr>
      </w:pPr>
      <w:r>
        <w:rPr>
          <w:sz w:val="28"/>
          <w:szCs w:val="28"/>
        </w:rPr>
        <w:t xml:space="preserve">овладение инвариантными составляющими технологических операций (способами работы)  </w:t>
      </w:r>
      <w:r>
        <w:rPr>
          <w:iCs/>
          <w:sz w:val="28"/>
          <w:szCs w:val="28"/>
        </w:rPr>
        <w:t>разметки,</w:t>
      </w:r>
      <w:r>
        <w:rPr>
          <w:sz w:val="28"/>
          <w:szCs w:val="28"/>
        </w:rPr>
        <w:t xml:space="preserve"> </w:t>
      </w:r>
      <w:r>
        <w:rPr>
          <w:iCs/>
          <w:sz w:val="28"/>
          <w:szCs w:val="28"/>
        </w:rPr>
        <w:t>раскроя, сборки, отделки;</w:t>
      </w:r>
    </w:p>
    <w:p w:rsidR="008820A6" w:rsidRDefault="008820A6" w:rsidP="008820A6">
      <w:pPr>
        <w:pStyle w:val="a3"/>
        <w:numPr>
          <w:ilvl w:val="0"/>
          <w:numId w:val="3"/>
        </w:numPr>
        <w:spacing w:after="0"/>
        <w:ind w:left="0" w:firstLine="0"/>
        <w:jc w:val="both"/>
        <w:rPr>
          <w:sz w:val="28"/>
          <w:szCs w:val="28"/>
        </w:rPr>
      </w:pPr>
      <w:r>
        <w:rPr>
          <w:sz w:val="28"/>
          <w:szCs w:val="28"/>
        </w:rPr>
        <w:t xml:space="preserve"> первичное ознакомление с законами природы, на которые опирается человек при работе;  </w:t>
      </w:r>
    </w:p>
    <w:p w:rsidR="008820A6" w:rsidRDefault="008820A6" w:rsidP="008820A6">
      <w:pPr>
        <w:pStyle w:val="a3"/>
        <w:numPr>
          <w:ilvl w:val="0"/>
          <w:numId w:val="2"/>
        </w:numPr>
        <w:spacing w:after="0"/>
        <w:ind w:left="0" w:firstLine="0"/>
        <w:jc w:val="both"/>
        <w:rPr>
          <w:sz w:val="28"/>
          <w:szCs w:val="28"/>
        </w:rPr>
      </w:pPr>
      <w:r>
        <w:rPr>
          <w:sz w:val="28"/>
          <w:szCs w:val="28"/>
        </w:rPr>
        <w:t>знакомство со свойствами материалов, инструментами и машинами, помогающими человеку в обработке сырья и создании предметного мира;</w:t>
      </w:r>
    </w:p>
    <w:p w:rsidR="008820A6" w:rsidRDefault="008820A6" w:rsidP="008820A6">
      <w:pPr>
        <w:pStyle w:val="a3"/>
        <w:numPr>
          <w:ilvl w:val="0"/>
          <w:numId w:val="2"/>
        </w:numPr>
        <w:spacing w:after="0"/>
        <w:ind w:left="0" w:firstLine="0"/>
        <w:jc w:val="both"/>
        <w:rPr>
          <w:sz w:val="28"/>
          <w:szCs w:val="28"/>
        </w:rPr>
      </w:pPr>
      <w:r>
        <w:rPr>
          <w:sz w:val="28"/>
          <w:szCs w:val="28"/>
        </w:rPr>
        <w:t>изготовление  преимущественно объемных изделий (в целях развития пространственного  восприятия);</w:t>
      </w:r>
    </w:p>
    <w:p w:rsidR="008820A6" w:rsidRDefault="008820A6" w:rsidP="008820A6">
      <w:pPr>
        <w:numPr>
          <w:ilvl w:val="0"/>
          <w:numId w:val="2"/>
        </w:numPr>
        <w:jc w:val="both"/>
        <w:rPr>
          <w:sz w:val="28"/>
          <w:szCs w:val="28"/>
        </w:rPr>
      </w:pPr>
      <w:r>
        <w:rPr>
          <w:sz w:val="28"/>
          <w:szCs w:val="28"/>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8820A6" w:rsidRDefault="008820A6" w:rsidP="008820A6">
      <w:pPr>
        <w:numPr>
          <w:ilvl w:val="0"/>
          <w:numId w:val="2"/>
        </w:numPr>
        <w:jc w:val="both"/>
        <w:rPr>
          <w:spacing w:val="6"/>
          <w:sz w:val="28"/>
          <w:szCs w:val="28"/>
        </w:rPr>
      </w:pPr>
      <w:r>
        <w:rPr>
          <w:spacing w:val="4"/>
          <w:sz w:val="28"/>
          <w:szCs w:val="28"/>
        </w:rPr>
        <w:t>проектная</w:t>
      </w:r>
      <w:r>
        <w:rPr>
          <w:b/>
          <w:spacing w:val="4"/>
          <w:sz w:val="28"/>
          <w:szCs w:val="28"/>
        </w:rPr>
        <w:t xml:space="preserve"> </w:t>
      </w:r>
      <w:r>
        <w:rPr>
          <w:spacing w:val="4"/>
          <w:sz w:val="28"/>
          <w:szCs w:val="28"/>
        </w:rPr>
        <w:t>деятельность</w:t>
      </w:r>
      <w:r>
        <w:rPr>
          <w:b/>
          <w:spacing w:val="4"/>
          <w:sz w:val="28"/>
          <w:szCs w:val="28"/>
        </w:rPr>
        <w:t xml:space="preserve"> (</w:t>
      </w:r>
      <w:r>
        <w:rPr>
          <w:spacing w:val="1"/>
          <w:sz w:val="28"/>
          <w:szCs w:val="28"/>
        </w:rPr>
        <w:t>определение цели и задач, распределение участников для решения поставленных задач</w:t>
      </w:r>
      <w:r>
        <w:rPr>
          <w:spacing w:val="6"/>
          <w:sz w:val="28"/>
          <w:szCs w:val="28"/>
        </w:rPr>
        <w:t>, составление плана, выбор средств и способов деятельности, оценка результатов, коррекция деятельности);</w:t>
      </w:r>
    </w:p>
    <w:p w:rsidR="008820A6" w:rsidRDefault="008820A6" w:rsidP="008820A6">
      <w:pPr>
        <w:numPr>
          <w:ilvl w:val="0"/>
          <w:numId w:val="2"/>
        </w:numPr>
        <w:jc w:val="both"/>
        <w:rPr>
          <w:sz w:val="28"/>
          <w:szCs w:val="28"/>
        </w:rPr>
      </w:pPr>
      <w:r>
        <w:rPr>
          <w:sz w:val="28"/>
          <w:szCs w:val="28"/>
        </w:rPr>
        <w:t xml:space="preserve">использование в работе  преимущественно конструкторской, а не  изобразительной деятельности; </w:t>
      </w:r>
    </w:p>
    <w:p w:rsidR="008820A6" w:rsidRDefault="008820A6" w:rsidP="008820A6">
      <w:pPr>
        <w:numPr>
          <w:ilvl w:val="0"/>
          <w:numId w:val="2"/>
        </w:numPr>
        <w:jc w:val="both"/>
        <w:rPr>
          <w:sz w:val="28"/>
          <w:szCs w:val="28"/>
        </w:rPr>
      </w:pPr>
      <w:r>
        <w:rPr>
          <w:sz w:val="28"/>
          <w:szCs w:val="28"/>
        </w:rPr>
        <w:t>знакомство с природой и использованием ее богатств человеком;</w:t>
      </w:r>
    </w:p>
    <w:p w:rsidR="008820A6" w:rsidRDefault="008820A6" w:rsidP="008820A6">
      <w:pPr>
        <w:numPr>
          <w:ilvl w:val="0"/>
          <w:numId w:val="2"/>
        </w:numPr>
        <w:jc w:val="both"/>
        <w:rPr>
          <w:sz w:val="28"/>
          <w:szCs w:val="28"/>
        </w:rPr>
      </w:pPr>
      <w:r>
        <w:rPr>
          <w:sz w:val="28"/>
          <w:szCs w:val="28"/>
        </w:rPr>
        <w:t>изготовление преимущественно изделий, которые являются объектами предметного мира (то, что создано человеком), а не природы.</w:t>
      </w:r>
    </w:p>
    <w:p w:rsidR="008820A6" w:rsidRDefault="008820A6" w:rsidP="008820A6">
      <w:pPr>
        <w:tabs>
          <w:tab w:val="left" w:pos="10076"/>
          <w:tab w:val="left" w:pos="10992"/>
          <w:tab w:val="left" w:pos="11908"/>
          <w:tab w:val="left" w:pos="12824"/>
          <w:tab w:val="left" w:pos="13740"/>
          <w:tab w:val="left" w:pos="14656"/>
        </w:tabs>
        <w:ind w:firstLine="705"/>
        <w:jc w:val="both"/>
        <w:rPr>
          <w:sz w:val="28"/>
          <w:szCs w:val="28"/>
        </w:rPr>
      </w:pPr>
      <w:r>
        <w:rPr>
          <w:sz w:val="28"/>
          <w:szCs w:val="28"/>
        </w:rPr>
        <w:t xml:space="preserve"> 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8820A6" w:rsidRDefault="008820A6" w:rsidP="008820A6">
      <w:pPr>
        <w:tabs>
          <w:tab w:val="left" w:pos="10076"/>
          <w:tab w:val="left" w:pos="10992"/>
          <w:tab w:val="left" w:pos="11908"/>
          <w:tab w:val="left" w:pos="12824"/>
          <w:tab w:val="left" w:pos="13740"/>
          <w:tab w:val="left" w:pos="14656"/>
        </w:tabs>
        <w:ind w:firstLine="720"/>
        <w:jc w:val="both"/>
        <w:rPr>
          <w:sz w:val="28"/>
          <w:szCs w:val="28"/>
        </w:rPr>
      </w:pPr>
      <w:r>
        <w:rPr>
          <w:sz w:val="28"/>
          <w:szCs w:val="28"/>
        </w:rPr>
        <w:t xml:space="preserve">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w:t>
      </w:r>
      <w:r>
        <w:rPr>
          <w:sz w:val="28"/>
          <w:szCs w:val="28"/>
        </w:rPr>
        <w:lastRenderedPageBreak/>
        <w:t xml:space="preserve">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8820A6" w:rsidRDefault="008820A6" w:rsidP="008820A6">
      <w:pPr>
        <w:pStyle w:val="HTML"/>
        <w:ind w:firstLine="690"/>
        <w:jc w:val="both"/>
        <w:textAlignment w:val="top"/>
        <w:rPr>
          <w:rFonts w:ascii="Times New Roman" w:hAnsi="Times New Roman"/>
          <w:sz w:val="28"/>
          <w:szCs w:val="28"/>
        </w:rPr>
      </w:pPr>
      <w:r>
        <w:rPr>
          <w:rFonts w:ascii="Times New Roman" w:hAnsi="Times New Roman"/>
          <w:sz w:val="28"/>
          <w:szCs w:val="28"/>
        </w:rPr>
        <w:t xml:space="preserve">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8820A6" w:rsidRDefault="008820A6" w:rsidP="008820A6">
      <w:pPr>
        <w:tabs>
          <w:tab w:val="left" w:pos="10076"/>
          <w:tab w:val="left" w:pos="10992"/>
          <w:tab w:val="left" w:pos="11908"/>
          <w:tab w:val="left" w:pos="12824"/>
          <w:tab w:val="left" w:pos="13740"/>
          <w:tab w:val="left" w:pos="14656"/>
        </w:tabs>
        <w:ind w:firstLine="709"/>
        <w:jc w:val="both"/>
        <w:rPr>
          <w:sz w:val="28"/>
          <w:szCs w:val="28"/>
        </w:rPr>
      </w:pPr>
      <w:r>
        <w:rPr>
          <w:sz w:val="28"/>
          <w:szCs w:val="28"/>
        </w:rPr>
        <w:t>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8820A6" w:rsidRDefault="008820A6" w:rsidP="008820A6">
      <w:pPr>
        <w:tabs>
          <w:tab w:val="left" w:pos="10076"/>
          <w:tab w:val="left" w:pos="10992"/>
          <w:tab w:val="left" w:pos="11908"/>
          <w:tab w:val="left" w:pos="12824"/>
          <w:tab w:val="left" w:pos="13740"/>
          <w:tab w:val="left" w:pos="14656"/>
        </w:tabs>
        <w:ind w:firstLine="709"/>
        <w:jc w:val="both"/>
        <w:rPr>
          <w:sz w:val="28"/>
          <w:szCs w:val="28"/>
        </w:rPr>
      </w:pPr>
      <w:r>
        <w:rPr>
          <w:sz w:val="28"/>
          <w:szCs w:val="28"/>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rsidR="008820A6" w:rsidRDefault="008820A6" w:rsidP="008820A6">
      <w:pPr>
        <w:tabs>
          <w:tab w:val="left" w:pos="10076"/>
          <w:tab w:val="left" w:pos="10992"/>
          <w:tab w:val="left" w:pos="11908"/>
          <w:tab w:val="left" w:pos="12824"/>
          <w:tab w:val="left" w:pos="13740"/>
          <w:tab w:val="left" w:pos="14656"/>
        </w:tabs>
        <w:ind w:firstLine="735"/>
        <w:jc w:val="both"/>
        <w:rPr>
          <w:sz w:val="28"/>
          <w:szCs w:val="28"/>
        </w:rPr>
      </w:pPr>
      <w:r>
        <w:rPr>
          <w:sz w:val="28"/>
          <w:szCs w:val="28"/>
        </w:rPr>
        <w:t>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8820A6" w:rsidRDefault="008820A6" w:rsidP="008820A6">
      <w:pPr>
        <w:tabs>
          <w:tab w:val="left" w:pos="10076"/>
          <w:tab w:val="left" w:pos="10992"/>
          <w:tab w:val="left" w:pos="11908"/>
          <w:tab w:val="left" w:pos="12824"/>
          <w:tab w:val="left" w:pos="13740"/>
          <w:tab w:val="left" w:pos="14656"/>
        </w:tabs>
        <w:ind w:firstLine="720"/>
        <w:jc w:val="both"/>
        <w:rPr>
          <w:sz w:val="28"/>
          <w:szCs w:val="28"/>
        </w:rPr>
      </w:pPr>
      <w:r>
        <w:rPr>
          <w:sz w:val="28"/>
          <w:szCs w:val="28"/>
        </w:rPr>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8820A6" w:rsidRDefault="008820A6" w:rsidP="008820A6">
      <w:pPr>
        <w:tabs>
          <w:tab w:val="left" w:pos="10076"/>
          <w:tab w:val="left" w:pos="10992"/>
          <w:tab w:val="left" w:pos="11908"/>
          <w:tab w:val="left" w:pos="12824"/>
          <w:tab w:val="left" w:pos="13740"/>
          <w:tab w:val="left" w:pos="14656"/>
        </w:tabs>
        <w:ind w:firstLine="690"/>
        <w:jc w:val="both"/>
        <w:rPr>
          <w:sz w:val="28"/>
          <w:szCs w:val="28"/>
        </w:rPr>
      </w:pPr>
      <w:r>
        <w:rPr>
          <w:sz w:val="28"/>
          <w:szCs w:val="28"/>
        </w:rPr>
        <w:t xml:space="preserve">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8820A6" w:rsidRDefault="008820A6" w:rsidP="008820A6">
      <w:pPr>
        <w:tabs>
          <w:tab w:val="left" w:pos="10076"/>
          <w:tab w:val="left" w:pos="10992"/>
          <w:tab w:val="left" w:pos="11908"/>
          <w:tab w:val="left" w:pos="12824"/>
          <w:tab w:val="left" w:pos="13740"/>
          <w:tab w:val="left" w:pos="14656"/>
        </w:tabs>
        <w:ind w:firstLine="720"/>
        <w:jc w:val="both"/>
        <w:rPr>
          <w:sz w:val="28"/>
          <w:szCs w:val="28"/>
        </w:rPr>
      </w:pPr>
      <w:r>
        <w:rPr>
          <w:sz w:val="28"/>
          <w:szCs w:val="28"/>
        </w:rPr>
        <w:lastRenderedPageBreak/>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11279C" w:rsidRDefault="008820A6" w:rsidP="0011279C">
      <w:pPr>
        <w:spacing w:line="360" w:lineRule="auto"/>
        <w:ind w:firstLine="720"/>
        <w:jc w:val="both"/>
        <w:rPr>
          <w:sz w:val="28"/>
          <w:szCs w:val="28"/>
        </w:rPr>
      </w:pPr>
      <w:r>
        <w:rPr>
          <w:sz w:val="28"/>
          <w:szCs w:val="28"/>
        </w:rPr>
        <w:t xml:space="preserve">  </w:t>
      </w:r>
    </w:p>
    <w:p w:rsidR="0011279C" w:rsidRDefault="0011279C" w:rsidP="0011279C">
      <w:pPr>
        <w:spacing w:line="360" w:lineRule="auto"/>
        <w:ind w:firstLine="720"/>
        <w:jc w:val="both"/>
        <w:rPr>
          <w:b/>
          <w:sz w:val="28"/>
          <w:szCs w:val="28"/>
        </w:rPr>
      </w:pPr>
      <w:r>
        <w:rPr>
          <w:b/>
          <w:sz w:val="28"/>
          <w:szCs w:val="28"/>
        </w:rPr>
        <w:t>Описание места курса в учебном плане.</w:t>
      </w:r>
    </w:p>
    <w:p w:rsidR="0011279C" w:rsidRDefault="0011279C" w:rsidP="0011279C">
      <w:pPr>
        <w:spacing w:line="100" w:lineRule="atLeast"/>
        <w:ind w:firstLine="720"/>
        <w:jc w:val="both"/>
        <w:rPr>
          <w:sz w:val="28"/>
          <w:szCs w:val="28"/>
        </w:rPr>
      </w:pPr>
      <w:r>
        <w:rPr>
          <w:sz w:val="28"/>
          <w:szCs w:val="28"/>
        </w:rPr>
        <w:t>На изучение технологии  в 3 классе начальной школы отводится  1 час в неделю. Курс рассчитан на 34 часа (34 учебные недели).</w:t>
      </w:r>
    </w:p>
    <w:p w:rsidR="00254D60" w:rsidRPr="00254D60" w:rsidRDefault="00254D60" w:rsidP="00254D60">
      <w:pPr>
        <w:widowControl/>
        <w:shd w:val="clear" w:color="auto" w:fill="FFFFFF"/>
        <w:suppressAutoHyphens w:val="0"/>
        <w:jc w:val="both"/>
        <w:rPr>
          <w:rFonts w:ascii="Calibri" w:eastAsia="Calibri" w:hAnsi="Calibri" w:cs="Times New Roman"/>
          <w:kern w:val="0"/>
          <w:sz w:val="22"/>
          <w:szCs w:val="22"/>
          <w:lang w:eastAsia="en-US" w:bidi="ar-SA"/>
        </w:rPr>
      </w:pPr>
    </w:p>
    <w:p w:rsidR="00254D60" w:rsidRPr="00254D60" w:rsidRDefault="00254D60" w:rsidP="00254D60">
      <w:pPr>
        <w:widowControl/>
        <w:shd w:val="clear" w:color="auto" w:fill="FFFFFF"/>
        <w:suppressAutoHyphens w:val="0"/>
        <w:ind w:firstLine="720"/>
        <w:jc w:val="both"/>
        <w:rPr>
          <w:rFonts w:eastAsia="Times New Roman" w:cs="Times New Roman"/>
          <w:color w:val="000000"/>
          <w:kern w:val="0"/>
          <w:sz w:val="28"/>
          <w:szCs w:val="28"/>
          <w:lang w:eastAsia="ru-RU" w:bidi="ar-SA"/>
        </w:rPr>
      </w:pPr>
      <w:r w:rsidRPr="00254D60">
        <w:rPr>
          <w:rFonts w:eastAsia="Times New Roman" w:cs="Times New Roman"/>
          <w:color w:val="000000"/>
          <w:kern w:val="0"/>
          <w:sz w:val="28"/>
          <w:szCs w:val="28"/>
          <w:lang w:eastAsia="ru-RU" w:bidi="ar-SA"/>
        </w:rPr>
        <w:t>Образовательная программа содержит обязательную часть и часть, формируемую участниками образовательных отношений.</w:t>
      </w:r>
    </w:p>
    <w:p w:rsidR="00254D60" w:rsidRPr="00254D60" w:rsidRDefault="00254D60" w:rsidP="00254D60">
      <w:pPr>
        <w:widowControl/>
        <w:shd w:val="clear" w:color="auto" w:fill="FFFFFF"/>
        <w:suppressAutoHyphens w:val="0"/>
        <w:jc w:val="both"/>
        <w:rPr>
          <w:rFonts w:eastAsia="Times New Roman" w:cs="Times New Roman"/>
          <w:i/>
          <w:iCs/>
          <w:color w:val="000000"/>
          <w:kern w:val="0"/>
          <w:sz w:val="28"/>
          <w:szCs w:val="28"/>
          <w:lang w:eastAsia="ru-RU" w:bidi="ar-SA"/>
        </w:rPr>
      </w:pPr>
      <w:proofErr w:type="gramStart"/>
      <w:r w:rsidRPr="00254D60">
        <w:rPr>
          <w:rFonts w:eastAsia="Times New Roman" w:cs="Times New Roman"/>
          <w:color w:val="000000"/>
          <w:kern w:val="0"/>
          <w:sz w:val="28"/>
          <w:szCs w:val="28"/>
          <w:lang w:eastAsia="ru-RU" w:bidi="ar-SA"/>
        </w:rPr>
        <w:t>Обяз</w:t>
      </w:r>
      <w:r>
        <w:rPr>
          <w:rFonts w:eastAsia="Times New Roman" w:cs="Times New Roman"/>
          <w:color w:val="000000"/>
          <w:kern w:val="0"/>
          <w:sz w:val="28"/>
          <w:szCs w:val="28"/>
          <w:lang w:eastAsia="ru-RU" w:bidi="ar-SA"/>
        </w:rPr>
        <w:t>ательная часть составляет 80% (27 ч.</w:t>
      </w:r>
      <w:r w:rsidRPr="00254D60">
        <w:rPr>
          <w:rFonts w:eastAsia="Times New Roman" w:cs="Times New Roman"/>
          <w:color w:val="000000"/>
          <w:kern w:val="0"/>
          <w:sz w:val="28"/>
          <w:szCs w:val="28"/>
          <w:lang w:eastAsia="ru-RU" w:bidi="ar-SA"/>
        </w:rPr>
        <w:t>), а часть, формируемая участниками обр</w:t>
      </w:r>
      <w:r>
        <w:rPr>
          <w:rFonts w:eastAsia="Times New Roman" w:cs="Times New Roman"/>
          <w:color w:val="000000"/>
          <w:kern w:val="0"/>
          <w:sz w:val="28"/>
          <w:szCs w:val="28"/>
          <w:lang w:eastAsia="ru-RU" w:bidi="ar-SA"/>
        </w:rPr>
        <w:t>азовательных отношений, - 20% (7 ч.</w:t>
      </w:r>
      <w:r w:rsidRPr="00254D60">
        <w:rPr>
          <w:rFonts w:eastAsia="Times New Roman" w:cs="Times New Roman"/>
          <w:color w:val="000000"/>
          <w:kern w:val="0"/>
          <w:sz w:val="28"/>
          <w:szCs w:val="28"/>
          <w:lang w:eastAsia="ru-RU" w:bidi="ar-SA"/>
        </w:rPr>
        <w:t>) от общего объема программы (</w:t>
      </w:r>
      <w:r w:rsidRPr="00254D60">
        <w:rPr>
          <w:rFonts w:eastAsia="Times New Roman" w:cs="Times New Roman"/>
          <w:bCs/>
          <w:color w:val="000000"/>
          <w:kern w:val="36"/>
          <w:sz w:val="32"/>
          <w:szCs w:val="32"/>
          <w:lang w:eastAsia="ru-RU" w:bidi="ar-SA"/>
        </w:rPr>
        <w:t>Приказ Министерства образования и науки РФ от 6 октября 2009 г. N 373 "Об утверждении и введении в действие федерального государственного образовательного стандарта начального общего образования".</w:t>
      </w:r>
      <w:proofErr w:type="gramEnd"/>
      <w:r w:rsidRPr="00254D60">
        <w:rPr>
          <w:rFonts w:eastAsia="Times New Roman" w:cs="Times New Roman"/>
          <w:bCs/>
          <w:color w:val="000000"/>
          <w:kern w:val="36"/>
          <w:sz w:val="32"/>
          <w:szCs w:val="32"/>
          <w:lang w:eastAsia="ru-RU" w:bidi="ar-SA"/>
        </w:rPr>
        <w:t xml:space="preserve"> </w:t>
      </w:r>
      <w:hyperlink r:id="rId6" w:anchor="block_10213" w:history="1">
        <w:proofErr w:type="gramStart"/>
        <w:r w:rsidRPr="00254D60">
          <w:rPr>
            <w:rFonts w:eastAsia="Times New Roman" w:cs="Times New Roman"/>
            <w:i/>
            <w:iCs/>
            <w:color w:val="000000"/>
            <w:kern w:val="0"/>
            <w:sz w:val="28"/>
            <w:szCs w:val="28"/>
            <w:lang w:eastAsia="ru-RU" w:bidi="ar-SA"/>
          </w:rPr>
          <w:t>Приказом</w:t>
        </w:r>
      </w:hyperlink>
      <w:r w:rsidRPr="00254D60">
        <w:rPr>
          <w:rFonts w:eastAsia="Times New Roman" w:cs="Times New Roman"/>
          <w:i/>
          <w:iCs/>
          <w:color w:val="000000"/>
          <w:kern w:val="0"/>
          <w:sz w:val="28"/>
          <w:szCs w:val="28"/>
          <w:lang w:eastAsia="ru-RU" w:bidi="ar-SA"/>
        </w:rPr>
        <w:t xml:space="preserve"> </w:t>
      </w:r>
      <w:proofErr w:type="spellStart"/>
      <w:r w:rsidRPr="00254D60">
        <w:rPr>
          <w:rFonts w:eastAsia="Times New Roman" w:cs="Times New Roman"/>
          <w:i/>
          <w:iCs/>
          <w:color w:val="000000"/>
          <w:kern w:val="0"/>
          <w:sz w:val="28"/>
          <w:szCs w:val="28"/>
          <w:lang w:eastAsia="ru-RU" w:bidi="ar-SA"/>
        </w:rPr>
        <w:t>Минобрнауки</w:t>
      </w:r>
      <w:proofErr w:type="spellEnd"/>
      <w:r w:rsidRPr="00254D60">
        <w:rPr>
          <w:rFonts w:eastAsia="Times New Roman" w:cs="Times New Roman"/>
          <w:i/>
          <w:iCs/>
          <w:color w:val="000000"/>
          <w:kern w:val="0"/>
          <w:sz w:val="28"/>
          <w:szCs w:val="28"/>
          <w:lang w:eastAsia="ru-RU" w:bidi="ar-SA"/>
        </w:rPr>
        <w:t xml:space="preserve"> России от 29 декабря 2014 г. N 1643 в пункт 15 внесены изменения.)</w:t>
      </w:r>
      <w:proofErr w:type="gramEnd"/>
    </w:p>
    <w:p w:rsidR="00254D60" w:rsidRDefault="00254D60" w:rsidP="0011279C">
      <w:pPr>
        <w:spacing w:line="100" w:lineRule="atLeast"/>
        <w:ind w:firstLine="720"/>
        <w:jc w:val="both"/>
        <w:rPr>
          <w:sz w:val="28"/>
          <w:szCs w:val="28"/>
        </w:rPr>
      </w:pPr>
    </w:p>
    <w:p w:rsidR="0011279C" w:rsidRDefault="0011279C" w:rsidP="0011279C">
      <w:pPr>
        <w:spacing w:line="100" w:lineRule="atLeast"/>
        <w:ind w:firstLine="720"/>
        <w:jc w:val="both"/>
        <w:rPr>
          <w:sz w:val="28"/>
          <w:szCs w:val="28"/>
        </w:rPr>
      </w:pPr>
    </w:p>
    <w:tbl>
      <w:tblPr>
        <w:tblStyle w:val="aa"/>
        <w:tblW w:w="0" w:type="auto"/>
        <w:tblLook w:val="04A0" w:firstRow="1" w:lastRow="0" w:firstColumn="1" w:lastColumn="0" w:noHBand="0" w:noVBand="1"/>
      </w:tblPr>
      <w:tblGrid>
        <w:gridCol w:w="3190"/>
        <w:gridCol w:w="3190"/>
        <w:gridCol w:w="3191"/>
      </w:tblGrid>
      <w:tr w:rsidR="0011279C" w:rsidTr="00B737FD">
        <w:tc>
          <w:tcPr>
            <w:tcW w:w="3190" w:type="dxa"/>
          </w:tcPr>
          <w:p w:rsidR="0011279C" w:rsidRDefault="0011279C" w:rsidP="00B737FD">
            <w:pPr>
              <w:spacing w:line="100" w:lineRule="atLeast"/>
              <w:jc w:val="center"/>
              <w:rPr>
                <w:sz w:val="28"/>
                <w:szCs w:val="28"/>
              </w:rPr>
            </w:pPr>
            <w:r>
              <w:rPr>
                <w:sz w:val="28"/>
                <w:szCs w:val="28"/>
              </w:rPr>
              <w:t>Четверть</w:t>
            </w:r>
          </w:p>
        </w:tc>
        <w:tc>
          <w:tcPr>
            <w:tcW w:w="3190" w:type="dxa"/>
          </w:tcPr>
          <w:p w:rsidR="0011279C" w:rsidRDefault="0011279C" w:rsidP="00B737FD">
            <w:pPr>
              <w:spacing w:line="100" w:lineRule="atLeast"/>
              <w:jc w:val="both"/>
              <w:rPr>
                <w:sz w:val="28"/>
                <w:szCs w:val="28"/>
              </w:rPr>
            </w:pPr>
            <w:r>
              <w:rPr>
                <w:sz w:val="28"/>
                <w:szCs w:val="28"/>
              </w:rPr>
              <w:t>Количество недель, дней</w:t>
            </w:r>
          </w:p>
        </w:tc>
        <w:tc>
          <w:tcPr>
            <w:tcW w:w="3191" w:type="dxa"/>
          </w:tcPr>
          <w:p w:rsidR="0011279C" w:rsidRDefault="0011279C" w:rsidP="00B737FD">
            <w:pPr>
              <w:spacing w:line="100" w:lineRule="atLeast"/>
              <w:jc w:val="both"/>
              <w:rPr>
                <w:sz w:val="28"/>
                <w:szCs w:val="28"/>
              </w:rPr>
            </w:pPr>
            <w:r>
              <w:rPr>
                <w:sz w:val="28"/>
                <w:szCs w:val="28"/>
              </w:rPr>
              <w:t>Количество часов</w:t>
            </w:r>
          </w:p>
        </w:tc>
      </w:tr>
      <w:tr w:rsidR="0011279C" w:rsidTr="00B737FD">
        <w:tc>
          <w:tcPr>
            <w:tcW w:w="3190" w:type="dxa"/>
          </w:tcPr>
          <w:p w:rsidR="0011279C" w:rsidRPr="007C3297" w:rsidRDefault="0011279C" w:rsidP="00B737FD">
            <w:pPr>
              <w:spacing w:line="100" w:lineRule="atLeast"/>
              <w:jc w:val="center"/>
              <w:rPr>
                <w:sz w:val="28"/>
                <w:szCs w:val="28"/>
                <w:lang w:val="en-US"/>
              </w:rPr>
            </w:pPr>
            <w:r>
              <w:rPr>
                <w:sz w:val="28"/>
                <w:szCs w:val="28"/>
                <w:lang w:val="en-US"/>
              </w:rPr>
              <w:t>I</w:t>
            </w:r>
          </w:p>
        </w:tc>
        <w:tc>
          <w:tcPr>
            <w:tcW w:w="3190" w:type="dxa"/>
          </w:tcPr>
          <w:p w:rsidR="0011279C" w:rsidRDefault="00573703" w:rsidP="00B737FD">
            <w:pPr>
              <w:spacing w:line="100" w:lineRule="atLeast"/>
              <w:jc w:val="center"/>
              <w:rPr>
                <w:sz w:val="28"/>
                <w:szCs w:val="28"/>
              </w:rPr>
            </w:pPr>
            <w:r>
              <w:rPr>
                <w:sz w:val="28"/>
                <w:szCs w:val="28"/>
              </w:rPr>
              <w:t xml:space="preserve">8 </w:t>
            </w:r>
            <w:proofErr w:type="spellStart"/>
            <w:r>
              <w:rPr>
                <w:sz w:val="28"/>
                <w:szCs w:val="28"/>
              </w:rPr>
              <w:t>нед</w:t>
            </w:r>
            <w:proofErr w:type="spellEnd"/>
            <w:r>
              <w:rPr>
                <w:sz w:val="28"/>
                <w:szCs w:val="28"/>
              </w:rPr>
              <w:t>. 4 д.</w:t>
            </w:r>
          </w:p>
        </w:tc>
        <w:tc>
          <w:tcPr>
            <w:tcW w:w="3191" w:type="dxa"/>
          </w:tcPr>
          <w:p w:rsidR="0011279C" w:rsidRDefault="00573703" w:rsidP="00B737FD">
            <w:pPr>
              <w:spacing w:line="100" w:lineRule="atLeast"/>
              <w:jc w:val="center"/>
              <w:rPr>
                <w:sz w:val="28"/>
                <w:szCs w:val="28"/>
              </w:rPr>
            </w:pPr>
            <w:r>
              <w:rPr>
                <w:sz w:val="28"/>
                <w:szCs w:val="28"/>
              </w:rPr>
              <w:t>8</w:t>
            </w:r>
          </w:p>
        </w:tc>
      </w:tr>
      <w:tr w:rsidR="0011279C" w:rsidTr="00B737FD">
        <w:tc>
          <w:tcPr>
            <w:tcW w:w="3190" w:type="dxa"/>
          </w:tcPr>
          <w:p w:rsidR="0011279C" w:rsidRPr="00573703" w:rsidRDefault="0011279C" w:rsidP="00B737FD">
            <w:pPr>
              <w:spacing w:line="100" w:lineRule="atLeast"/>
              <w:jc w:val="center"/>
              <w:rPr>
                <w:sz w:val="28"/>
                <w:szCs w:val="28"/>
              </w:rPr>
            </w:pPr>
            <w:r>
              <w:rPr>
                <w:sz w:val="28"/>
                <w:szCs w:val="28"/>
                <w:lang w:val="en-US"/>
              </w:rPr>
              <w:t>II</w:t>
            </w:r>
          </w:p>
        </w:tc>
        <w:tc>
          <w:tcPr>
            <w:tcW w:w="3190" w:type="dxa"/>
          </w:tcPr>
          <w:p w:rsidR="0011279C" w:rsidRDefault="00573703" w:rsidP="00B737FD">
            <w:pPr>
              <w:spacing w:line="100" w:lineRule="atLeast"/>
              <w:jc w:val="center"/>
              <w:rPr>
                <w:sz w:val="28"/>
                <w:szCs w:val="28"/>
              </w:rPr>
            </w:pPr>
            <w:r>
              <w:rPr>
                <w:sz w:val="28"/>
                <w:szCs w:val="28"/>
              </w:rPr>
              <w:t xml:space="preserve">7 </w:t>
            </w:r>
            <w:proofErr w:type="spellStart"/>
            <w:r>
              <w:rPr>
                <w:sz w:val="28"/>
                <w:szCs w:val="28"/>
              </w:rPr>
              <w:t>нед</w:t>
            </w:r>
            <w:proofErr w:type="spellEnd"/>
            <w:r>
              <w:rPr>
                <w:sz w:val="28"/>
                <w:szCs w:val="28"/>
              </w:rPr>
              <w:t>. 2 д.</w:t>
            </w:r>
          </w:p>
        </w:tc>
        <w:tc>
          <w:tcPr>
            <w:tcW w:w="3191" w:type="dxa"/>
          </w:tcPr>
          <w:p w:rsidR="0011279C" w:rsidRDefault="00573703" w:rsidP="00B737FD">
            <w:pPr>
              <w:spacing w:line="100" w:lineRule="atLeast"/>
              <w:jc w:val="center"/>
              <w:rPr>
                <w:sz w:val="28"/>
                <w:szCs w:val="28"/>
              </w:rPr>
            </w:pPr>
            <w:r>
              <w:rPr>
                <w:sz w:val="28"/>
                <w:szCs w:val="28"/>
              </w:rPr>
              <w:t>8</w:t>
            </w:r>
          </w:p>
        </w:tc>
      </w:tr>
      <w:tr w:rsidR="0011279C" w:rsidTr="00B737FD">
        <w:tc>
          <w:tcPr>
            <w:tcW w:w="3190" w:type="dxa"/>
          </w:tcPr>
          <w:p w:rsidR="0011279C" w:rsidRPr="00573703" w:rsidRDefault="0011279C" w:rsidP="00B737FD">
            <w:pPr>
              <w:spacing w:line="100" w:lineRule="atLeast"/>
              <w:jc w:val="center"/>
              <w:rPr>
                <w:sz w:val="28"/>
                <w:szCs w:val="28"/>
              </w:rPr>
            </w:pPr>
            <w:r>
              <w:rPr>
                <w:sz w:val="28"/>
                <w:szCs w:val="28"/>
                <w:lang w:val="en-US"/>
              </w:rPr>
              <w:t>III</w:t>
            </w:r>
          </w:p>
        </w:tc>
        <w:tc>
          <w:tcPr>
            <w:tcW w:w="3190" w:type="dxa"/>
          </w:tcPr>
          <w:p w:rsidR="0011279C" w:rsidRDefault="00573703" w:rsidP="00B737FD">
            <w:pPr>
              <w:spacing w:line="100" w:lineRule="atLeast"/>
              <w:jc w:val="center"/>
              <w:rPr>
                <w:sz w:val="28"/>
                <w:szCs w:val="28"/>
              </w:rPr>
            </w:pPr>
            <w:r>
              <w:rPr>
                <w:sz w:val="28"/>
                <w:szCs w:val="28"/>
              </w:rPr>
              <w:t xml:space="preserve">10 </w:t>
            </w:r>
            <w:proofErr w:type="spellStart"/>
            <w:r>
              <w:rPr>
                <w:sz w:val="28"/>
                <w:szCs w:val="28"/>
              </w:rPr>
              <w:t>нед</w:t>
            </w:r>
            <w:proofErr w:type="spellEnd"/>
            <w:r>
              <w:rPr>
                <w:sz w:val="28"/>
                <w:szCs w:val="28"/>
              </w:rPr>
              <w:t>. 1 д.</w:t>
            </w:r>
          </w:p>
        </w:tc>
        <w:tc>
          <w:tcPr>
            <w:tcW w:w="3191" w:type="dxa"/>
          </w:tcPr>
          <w:p w:rsidR="0011279C" w:rsidRDefault="00573703" w:rsidP="00B737FD">
            <w:pPr>
              <w:spacing w:line="100" w:lineRule="atLeast"/>
              <w:jc w:val="center"/>
              <w:rPr>
                <w:sz w:val="28"/>
                <w:szCs w:val="28"/>
              </w:rPr>
            </w:pPr>
            <w:r>
              <w:rPr>
                <w:sz w:val="28"/>
                <w:szCs w:val="28"/>
              </w:rPr>
              <w:t>11</w:t>
            </w:r>
          </w:p>
        </w:tc>
      </w:tr>
      <w:tr w:rsidR="0011279C" w:rsidTr="00B737FD">
        <w:tc>
          <w:tcPr>
            <w:tcW w:w="3190" w:type="dxa"/>
          </w:tcPr>
          <w:p w:rsidR="0011279C" w:rsidRPr="00573703" w:rsidRDefault="0011279C" w:rsidP="00B737FD">
            <w:pPr>
              <w:spacing w:line="100" w:lineRule="atLeast"/>
              <w:jc w:val="center"/>
              <w:rPr>
                <w:sz w:val="28"/>
                <w:szCs w:val="28"/>
              </w:rPr>
            </w:pPr>
            <w:r>
              <w:rPr>
                <w:sz w:val="28"/>
                <w:szCs w:val="28"/>
                <w:lang w:val="en-US"/>
              </w:rPr>
              <w:t>IV</w:t>
            </w:r>
          </w:p>
        </w:tc>
        <w:tc>
          <w:tcPr>
            <w:tcW w:w="3190" w:type="dxa"/>
          </w:tcPr>
          <w:p w:rsidR="0011279C" w:rsidRDefault="00573703" w:rsidP="00B737FD">
            <w:pPr>
              <w:spacing w:line="100" w:lineRule="atLeast"/>
              <w:jc w:val="center"/>
              <w:rPr>
                <w:sz w:val="28"/>
                <w:szCs w:val="28"/>
              </w:rPr>
            </w:pPr>
            <w:r>
              <w:rPr>
                <w:sz w:val="28"/>
                <w:szCs w:val="28"/>
              </w:rPr>
              <w:t xml:space="preserve">8 </w:t>
            </w:r>
            <w:proofErr w:type="spellStart"/>
            <w:r>
              <w:rPr>
                <w:sz w:val="28"/>
                <w:szCs w:val="28"/>
              </w:rPr>
              <w:t>нед</w:t>
            </w:r>
            <w:proofErr w:type="spellEnd"/>
            <w:r>
              <w:rPr>
                <w:sz w:val="28"/>
                <w:szCs w:val="28"/>
              </w:rPr>
              <w:t>. 2 д.</w:t>
            </w:r>
          </w:p>
        </w:tc>
        <w:tc>
          <w:tcPr>
            <w:tcW w:w="3191" w:type="dxa"/>
          </w:tcPr>
          <w:p w:rsidR="0011279C" w:rsidRDefault="00573703" w:rsidP="00B737FD">
            <w:pPr>
              <w:spacing w:line="100" w:lineRule="atLeast"/>
              <w:jc w:val="center"/>
              <w:rPr>
                <w:sz w:val="28"/>
                <w:szCs w:val="28"/>
              </w:rPr>
            </w:pPr>
            <w:r>
              <w:rPr>
                <w:sz w:val="28"/>
                <w:szCs w:val="28"/>
              </w:rPr>
              <w:t>7</w:t>
            </w:r>
          </w:p>
        </w:tc>
      </w:tr>
      <w:tr w:rsidR="0011279C" w:rsidTr="00B737FD">
        <w:tc>
          <w:tcPr>
            <w:tcW w:w="3190" w:type="dxa"/>
          </w:tcPr>
          <w:p w:rsidR="0011279C" w:rsidRPr="00B12F82" w:rsidRDefault="0011279C" w:rsidP="00B737FD">
            <w:pPr>
              <w:spacing w:line="100" w:lineRule="atLeast"/>
              <w:jc w:val="center"/>
              <w:rPr>
                <w:sz w:val="28"/>
                <w:szCs w:val="28"/>
              </w:rPr>
            </w:pPr>
            <w:r>
              <w:rPr>
                <w:sz w:val="28"/>
                <w:szCs w:val="28"/>
              </w:rPr>
              <w:t>год</w:t>
            </w:r>
          </w:p>
        </w:tc>
        <w:tc>
          <w:tcPr>
            <w:tcW w:w="3190" w:type="dxa"/>
          </w:tcPr>
          <w:p w:rsidR="0011279C" w:rsidRDefault="0011279C" w:rsidP="00B737FD">
            <w:pPr>
              <w:spacing w:line="100" w:lineRule="atLeast"/>
              <w:jc w:val="center"/>
              <w:rPr>
                <w:sz w:val="28"/>
                <w:szCs w:val="28"/>
              </w:rPr>
            </w:pPr>
            <w:r>
              <w:rPr>
                <w:sz w:val="28"/>
                <w:szCs w:val="28"/>
              </w:rPr>
              <w:t>34</w:t>
            </w:r>
          </w:p>
        </w:tc>
        <w:tc>
          <w:tcPr>
            <w:tcW w:w="3191" w:type="dxa"/>
          </w:tcPr>
          <w:p w:rsidR="0011279C" w:rsidRDefault="0011279C" w:rsidP="00B737FD">
            <w:pPr>
              <w:spacing w:line="100" w:lineRule="atLeast"/>
              <w:jc w:val="center"/>
              <w:rPr>
                <w:sz w:val="28"/>
                <w:szCs w:val="28"/>
              </w:rPr>
            </w:pPr>
            <w:r>
              <w:rPr>
                <w:sz w:val="28"/>
                <w:szCs w:val="28"/>
              </w:rPr>
              <w:t>34</w:t>
            </w:r>
          </w:p>
        </w:tc>
      </w:tr>
    </w:tbl>
    <w:p w:rsidR="007E3FC9" w:rsidRDefault="007E3FC9" w:rsidP="0011279C">
      <w:pPr>
        <w:tabs>
          <w:tab w:val="left" w:pos="10076"/>
          <w:tab w:val="left" w:pos="10992"/>
          <w:tab w:val="left" w:pos="11908"/>
          <w:tab w:val="left" w:pos="12824"/>
          <w:tab w:val="left" w:pos="13740"/>
          <w:tab w:val="left" w:pos="14656"/>
        </w:tabs>
        <w:jc w:val="center"/>
      </w:pPr>
    </w:p>
    <w:p w:rsidR="00244BCF" w:rsidRDefault="00244BCF"/>
    <w:p w:rsidR="005E1AB4" w:rsidRPr="005E1AB4" w:rsidRDefault="005E1AB4" w:rsidP="005E1AB4">
      <w:pPr>
        <w:ind w:firstLine="357"/>
        <w:jc w:val="center"/>
        <w:rPr>
          <w:rFonts w:cs="Times New Roman"/>
          <w:b/>
          <w:bCs/>
          <w:sz w:val="28"/>
          <w:szCs w:val="28"/>
        </w:rPr>
      </w:pPr>
      <w:r w:rsidRPr="005E1AB4">
        <w:rPr>
          <w:rFonts w:cs="Times New Roman"/>
          <w:b/>
          <w:bCs/>
          <w:sz w:val="28"/>
          <w:szCs w:val="28"/>
        </w:rPr>
        <w:t>Описание ценностных ориентиров в содержании учебного предмета</w:t>
      </w:r>
    </w:p>
    <w:p w:rsidR="005E1AB4" w:rsidRPr="005E1AB4" w:rsidRDefault="005E1AB4" w:rsidP="005E1AB4">
      <w:pPr>
        <w:ind w:firstLine="357"/>
        <w:jc w:val="both"/>
        <w:rPr>
          <w:rFonts w:cs="Times New Roman"/>
          <w:sz w:val="28"/>
          <w:szCs w:val="28"/>
        </w:rPr>
      </w:pPr>
      <w:r w:rsidRPr="005E1AB4">
        <w:rPr>
          <w:rFonts w:cs="Times New Roman"/>
          <w:sz w:val="28"/>
          <w:szCs w:val="28"/>
        </w:rPr>
        <w:t>В процессе изучения технологии обучающиеся получают:</w:t>
      </w:r>
    </w:p>
    <w:p w:rsidR="005E1AB4" w:rsidRPr="005E1AB4" w:rsidRDefault="005E1AB4" w:rsidP="005E1AB4">
      <w:pPr>
        <w:numPr>
          <w:ilvl w:val="0"/>
          <w:numId w:val="8"/>
        </w:numPr>
        <w:ind w:left="0" w:firstLine="357"/>
        <w:jc w:val="both"/>
        <w:rPr>
          <w:rFonts w:cs="Times New Roman"/>
          <w:sz w:val="28"/>
          <w:szCs w:val="28"/>
        </w:rPr>
      </w:pPr>
      <w:r w:rsidRPr="005E1AB4">
        <w:rPr>
          <w:rFonts w:cs="Times New Roman"/>
          <w:sz w:val="28"/>
          <w:szCs w:val="28"/>
        </w:rPr>
        <w:t>первоначальные представления о роли  труда и значении творчества в жизни человека;</w:t>
      </w:r>
    </w:p>
    <w:p w:rsidR="005E1AB4" w:rsidRPr="005E1AB4" w:rsidRDefault="005E1AB4" w:rsidP="005E1AB4">
      <w:pPr>
        <w:numPr>
          <w:ilvl w:val="0"/>
          <w:numId w:val="8"/>
        </w:numPr>
        <w:ind w:left="0" w:firstLine="357"/>
        <w:jc w:val="both"/>
        <w:rPr>
          <w:rFonts w:cs="Times New Roman"/>
          <w:sz w:val="28"/>
          <w:szCs w:val="28"/>
        </w:rPr>
      </w:pPr>
      <w:r w:rsidRPr="005E1AB4">
        <w:rPr>
          <w:rFonts w:cs="Times New Roman"/>
          <w:sz w:val="28"/>
          <w:szCs w:val="28"/>
        </w:rPr>
        <w:t xml:space="preserve"> элементарные представления об эстетических идеалах и художественных ценностях культуры;</w:t>
      </w:r>
    </w:p>
    <w:p w:rsidR="005E1AB4" w:rsidRPr="005E1AB4" w:rsidRDefault="005E1AB4" w:rsidP="005E1AB4">
      <w:pPr>
        <w:numPr>
          <w:ilvl w:val="0"/>
          <w:numId w:val="8"/>
        </w:numPr>
        <w:ind w:left="0" w:firstLine="357"/>
        <w:jc w:val="both"/>
        <w:rPr>
          <w:rFonts w:cs="Times New Roman"/>
          <w:sz w:val="28"/>
          <w:szCs w:val="28"/>
        </w:rPr>
      </w:pPr>
      <w:r w:rsidRPr="005E1AB4">
        <w:rPr>
          <w:rFonts w:cs="Times New Roman"/>
          <w:sz w:val="28"/>
          <w:szCs w:val="28"/>
        </w:rPr>
        <w:t xml:space="preserve"> учатся видеть </w:t>
      </w:r>
      <w:proofErr w:type="gramStart"/>
      <w:r w:rsidRPr="005E1AB4">
        <w:rPr>
          <w:rFonts w:cs="Times New Roman"/>
          <w:sz w:val="28"/>
          <w:szCs w:val="28"/>
        </w:rPr>
        <w:t>прекрасное</w:t>
      </w:r>
      <w:proofErr w:type="gramEnd"/>
      <w:r w:rsidRPr="005E1AB4">
        <w:rPr>
          <w:rFonts w:cs="Times New Roman"/>
          <w:sz w:val="28"/>
          <w:szCs w:val="28"/>
        </w:rPr>
        <w:t xml:space="preserve"> в окружающем мире;</w:t>
      </w:r>
    </w:p>
    <w:p w:rsidR="005E1AB4" w:rsidRPr="005E1AB4" w:rsidRDefault="005E1AB4" w:rsidP="005E1AB4">
      <w:pPr>
        <w:numPr>
          <w:ilvl w:val="0"/>
          <w:numId w:val="8"/>
        </w:numPr>
        <w:ind w:left="0" w:firstLine="357"/>
        <w:jc w:val="both"/>
        <w:rPr>
          <w:rFonts w:cs="Times New Roman"/>
          <w:sz w:val="28"/>
          <w:szCs w:val="28"/>
        </w:rPr>
      </w:pPr>
      <w:r w:rsidRPr="005E1AB4">
        <w:rPr>
          <w:rFonts w:cs="Times New Roman"/>
          <w:sz w:val="28"/>
          <w:szCs w:val="28"/>
        </w:rPr>
        <w:t xml:space="preserve"> понимать красоту окружающего мира;</w:t>
      </w:r>
    </w:p>
    <w:p w:rsidR="005E1AB4" w:rsidRPr="005E1AB4" w:rsidRDefault="005E1AB4" w:rsidP="005E1AB4">
      <w:pPr>
        <w:numPr>
          <w:ilvl w:val="0"/>
          <w:numId w:val="8"/>
        </w:numPr>
        <w:ind w:left="0" w:firstLine="357"/>
        <w:jc w:val="both"/>
        <w:rPr>
          <w:rFonts w:cs="Times New Roman"/>
          <w:sz w:val="28"/>
          <w:szCs w:val="28"/>
        </w:rPr>
      </w:pPr>
      <w:r w:rsidRPr="005E1AB4">
        <w:rPr>
          <w:rFonts w:cs="Times New Roman"/>
          <w:sz w:val="28"/>
          <w:szCs w:val="28"/>
        </w:rPr>
        <w:t xml:space="preserve">видеть </w:t>
      </w:r>
      <w:proofErr w:type="gramStart"/>
      <w:r w:rsidRPr="005E1AB4">
        <w:rPr>
          <w:rFonts w:cs="Times New Roman"/>
          <w:sz w:val="28"/>
          <w:szCs w:val="28"/>
        </w:rPr>
        <w:t>прекрасное</w:t>
      </w:r>
      <w:proofErr w:type="gramEnd"/>
      <w:r w:rsidRPr="005E1AB4">
        <w:rPr>
          <w:rFonts w:cs="Times New Roman"/>
          <w:sz w:val="28"/>
          <w:szCs w:val="28"/>
        </w:rPr>
        <w:t xml:space="preserve"> в поведении и труде людей;</w:t>
      </w:r>
    </w:p>
    <w:p w:rsidR="005E1AB4" w:rsidRPr="005E1AB4" w:rsidRDefault="005E1AB4" w:rsidP="005E1AB4">
      <w:pPr>
        <w:numPr>
          <w:ilvl w:val="0"/>
          <w:numId w:val="8"/>
        </w:numPr>
        <w:ind w:left="0" w:firstLine="357"/>
        <w:jc w:val="both"/>
        <w:rPr>
          <w:rFonts w:cs="Times New Roman"/>
          <w:sz w:val="28"/>
          <w:szCs w:val="28"/>
        </w:rPr>
      </w:pPr>
      <w:r w:rsidRPr="005E1AB4">
        <w:rPr>
          <w:rFonts w:cs="Times New Roman"/>
          <w:sz w:val="28"/>
          <w:szCs w:val="28"/>
        </w:rPr>
        <w:t xml:space="preserve">получают первоначальный опыт самореализации в разных видах творческой деятельности. </w:t>
      </w:r>
    </w:p>
    <w:p w:rsidR="00244BCF" w:rsidRDefault="00244BCF"/>
    <w:p w:rsidR="005E1AB4" w:rsidRDefault="005E1AB4" w:rsidP="005E1AB4">
      <w:pPr>
        <w:jc w:val="center"/>
        <w:rPr>
          <w:b/>
          <w:sz w:val="28"/>
          <w:szCs w:val="28"/>
        </w:rPr>
      </w:pPr>
      <w:r>
        <w:rPr>
          <w:b/>
          <w:sz w:val="28"/>
          <w:szCs w:val="28"/>
        </w:rPr>
        <w:t>Результаты изучения курса</w:t>
      </w:r>
    </w:p>
    <w:p w:rsidR="005E1AB4" w:rsidRDefault="005E1AB4" w:rsidP="005E1AB4">
      <w:pPr>
        <w:ind w:firstLine="360"/>
        <w:jc w:val="both"/>
        <w:rPr>
          <w:sz w:val="28"/>
          <w:szCs w:val="28"/>
        </w:rPr>
      </w:pPr>
      <w:r>
        <w:rPr>
          <w:sz w:val="28"/>
          <w:szCs w:val="28"/>
        </w:rPr>
        <w:t xml:space="preserve">Освоение данной программы обеспечивает достижение  следующих  </w:t>
      </w:r>
      <w:r>
        <w:rPr>
          <w:sz w:val="28"/>
          <w:szCs w:val="28"/>
        </w:rPr>
        <w:lastRenderedPageBreak/>
        <w:t>результатов:</w:t>
      </w:r>
    </w:p>
    <w:p w:rsidR="005E1AB4" w:rsidRDefault="005E1AB4" w:rsidP="005E1AB4">
      <w:pPr>
        <w:pStyle w:val="1"/>
        <w:ind w:firstLine="567"/>
        <w:jc w:val="both"/>
        <w:rPr>
          <w:rFonts w:ascii="Times New Roman" w:eastAsia="MS Mincho" w:hAnsi="Times New Roman" w:cs="Times New Roman"/>
          <w:b/>
          <w:bCs/>
          <w:iCs/>
          <w:sz w:val="28"/>
          <w:szCs w:val="28"/>
        </w:rPr>
      </w:pPr>
      <w:r>
        <w:rPr>
          <w:rFonts w:ascii="Times New Roman" w:eastAsia="MS Mincho" w:hAnsi="Times New Roman" w:cs="Times New Roman"/>
          <w:b/>
          <w:bCs/>
          <w:iCs/>
          <w:sz w:val="28"/>
          <w:szCs w:val="28"/>
        </w:rPr>
        <w:t>Личностные результаты:</w:t>
      </w:r>
    </w:p>
    <w:p w:rsidR="005E1AB4" w:rsidRDefault="005E1AB4" w:rsidP="005E1AB4">
      <w:pPr>
        <w:tabs>
          <w:tab w:val="left" w:pos="993"/>
        </w:tabs>
        <w:autoSpaceDE w:val="0"/>
        <w:ind w:firstLine="567"/>
        <w:jc w:val="both"/>
        <w:rPr>
          <w:sz w:val="28"/>
          <w:szCs w:val="28"/>
        </w:rPr>
      </w:pPr>
      <w:r>
        <w:rPr>
          <w:sz w:val="28"/>
          <w:szCs w:val="28"/>
        </w:rPr>
        <w:t>- Воспитание патриотизма, чувства гордости за свою Родину, российский народ и историю России.</w:t>
      </w:r>
    </w:p>
    <w:p w:rsidR="005E1AB4" w:rsidRDefault="005E1AB4" w:rsidP="005E1AB4">
      <w:pPr>
        <w:tabs>
          <w:tab w:val="left" w:pos="993"/>
        </w:tabs>
        <w:autoSpaceDE w:val="0"/>
        <w:ind w:firstLine="567"/>
        <w:jc w:val="both"/>
        <w:rPr>
          <w:sz w:val="28"/>
          <w:szCs w:val="28"/>
        </w:rPr>
      </w:pPr>
      <w:r>
        <w:rPr>
          <w:sz w:val="28"/>
          <w:szCs w:val="28"/>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E1AB4" w:rsidRDefault="005E1AB4" w:rsidP="005E1AB4">
      <w:pPr>
        <w:ind w:firstLine="567"/>
        <w:jc w:val="both"/>
        <w:rPr>
          <w:sz w:val="28"/>
          <w:szCs w:val="28"/>
        </w:rPr>
      </w:pPr>
      <w:r>
        <w:rPr>
          <w:sz w:val="28"/>
          <w:szCs w:val="28"/>
        </w:rPr>
        <w:t>-  Формирование уважительного отношения к иному мнению, истории и культуре других народов.</w:t>
      </w:r>
    </w:p>
    <w:p w:rsidR="005E1AB4" w:rsidRDefault="005E1AB4" w:rsidP="005E1AB4">
      <w:pPr>
        <w:tabs>
          <w:tab w:val="left" w:pos="993"/>
        </w:tabs>
        <w:autoSpaceDE w:val="0"/>
        <w:ind w:firstLine="567"/>
        <w:jc w:val="both"/>
        <w:rPr>
          <w:sz w:val="28"/>
          <w:szCs w:val="28"/>
        </w:rPr>
      </w:pPr>
      <w:r>
        <w:rPr>
          <w:sz w:val="28"/>
          <w:szCs w:val="28"/>
        </w:rPr>
        <w:t>- Принятие и освоение социальной роли обучающегося, развитие мотивов учебной деятельности и формирование личностного смысла учения.</w:t>
      </w:r>
    </w:p>
    <w:p w:rsidR="005E1AB4" w:rsidRDefault="005E1AB4" w:rsidP="005E1AB4">
      <w:pPr>
        <w:numPr>
          <w:ilvl w:val="0"/>
          <w:numId w:val="9"/>
        </w:numPr>
        <w:ind w:left="0" w:firstLine="567"/>
        <w:jc w:val="both"/>
        <w:rPr>
          <w:sz w:val="28"/>
          <w:szCs w:val="28"/>
        </w:rPr>
      </w:pPr>
      <w:r>
        <w:rPr>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E1AB4" w:rsidRDefault="005E1AB4" w:rsidP="005E1AB4">
      <w:pPr>
        <w:numPr>
          <w:ilvl w:val="0"/>
          <w:numId w:val="9"/>
        </w:numPr>
        <w:ind w:left="0" w:firstLine="567"/>
        <w:jc w:val="both"/>
        <w:rPr>
          <w:sz w:val="28"/>
          <w:szCs w:val="28"/>
        </w:rPr>
      </w:pPr>
      <w:r>
        <w:rPr>
          <w:sz w:val="28"/>
          <w:szCs w:val="28"/>
        </w:rPr>
        <w:t xml:space="preserve">  Формирование эстетических потребностей, ценностей и чувств.</w:t>
      </w:r>
    </w:p>
    <w:p w:rsidR="005E1AB4" w:rsidRDefault="005E1AB4" w:rsidP="005E1AB4">
      <w:pPr>
        <w:numPr>
          <w:ilvl w:val="0"/>
          <w:numId w:val="10"/>
        </w:numPr>
        <w:ind w:left="0" w:firstLine="567"/>
        <w:jc w:val="both"/>
        <w:rPr>
          <w:sz w:val="28"/>
          <w:szCs w:val="28"/>
        </w:rPr>
      </w:pPr>
      <w:r>
        <w:rPr>
          <w:sz w:val="28"/>
          <w:szCs w:val="28"/>
        </w:rPr>
        <w:t xml:space="preserve">Развитие навыков сотрудничества </w:t>
      </w:r>
      <w:proofErr w:type="gramStart"/>
      <w:r>
        <w:rPr>
          <w:sz w:val="28"/>
          <w:szCs w:val="28"/>
        </w:rPr>
        <w:t>со</w:t>
      </w:r>
      <w:proofErr w:type="gramEnd"/>
      <w:r>
        <w:rPr>
          <w:sz w:val="28"/>
          <w:szCs w:val="28"/>
        </w:rPr>
        <w:t xml:space="preserve"> взрослыми и сверстниками в разных социальных ситуациях, умения не создавать конфликтов и находить выходы из спорных ситуаций.</w:t>
      </w:r>
    </w:p>
    <w:p w:rsidR="005E1AB4" w:rsidRDefault="005E1AB4" w:rsidP="005E1AB4">
      <w:pPr>
        <w:numPr>
          <w:ilvl w:val="0"/>
          <w:numId w:val="10"/>
        </w:numPr>
        <w:ind w:left="0" w:firstLine="567"/>
        <w:jc w:val="both"/>
        <w:rPr>
          <w:sz w:val="28"/>
          <w:szCs w:val="28"/>
        </w:rPr>
      </w:pPr>
      <w:r>
        <w:rPr>
          <w:sz w:val="28"/>
          <w:szCs w:val="28"/>
        </w:rPr>
        <w:t>Формирование установки на безопасный и здоровый образ жизни.</w:t>
      </w:r>
    </w:p>
    <w:p w:rsidR="005E1AB4" w:rsidRDefault="005E1AB4" w:rsidP="005E1AB4"/>
    <w:p w:rsidR="005E1AB4" w:rsidRDefault="005E1AB4" w:rsidP="005E1AB4">
      <w:pPr>
        <w:rPr>
          <w:b/>
          <w:sz w:val="28"/>
          <w:szCs w:val="28"/>
        </w:rPr>
      </w:pPr>
      <w:proofErr w:type="spellStart"/>
      <w:r>
        <w:rPr>
          <w:b/>
          <w:sz w:val="28"/>
          <w:szCs w:val="28"/>
        </w:rPr>
        <w:t>Метапредметные</w:t>
      </w:r>
      <w:proofErr w:type="spellEnd"/>
      <w:r>
        <w:rPr>
          <w:b/>
          <w:sz w:val="28"/>
          <w:szCs w:val="28"/>
        </w:rPr>
        <w:t xml:space="preserve"> результаты:</w:t>
      </w:r>
    </w:p>
    <w:p w:rsidR="005E1AB4" w:rsidRDefault="005E1AB4" w:rsidP="005E1AB4">
      <w:pPr>
        <w:tabs>
          <w:tab w:val="left" w:pos="0"/>
        </w:tabs>
        <w:ind w:firstLine="567"/>
        <w:jc w:val="both"/>
        <w:rPr>
          <w:sz w:val="28"/>
          <w:szCs w:val="28"/>
        </w:rPr>
      </w:pPr>
      <w:r>
        <w:rPr>
          <w:sz w:val="28"/>
          <w:szCs w:val="28"/>
        </w:rPr>
        <w:t>- Овладение способностью принимать и сохранять цели и задачи учебной деятельности, поиска средств ее осуществления.</w:t>
      </w:r>
    </w:p>
    <w:p w:rsidR="005E1AB4" w:rsidRDefault="005E1AB4" w:rsidP="005E1AB4">
      <w:pPr>
        <w:ind w:firstLine="567"/>
        <w:jc w:val="both"/>
        <w:rPr>
          <w:sz w:val="28"/>
          <w:szCs w:val="28"/>
        </w:rPr>
      </w:pPr>
      <w:r>
        <w:rPr>
          <w:sz w:val="28"/>
          <w:szCs w:val="28"/>
        </w:rPr>
        <w:t>- Освоение  способов  решения  проблем  творческого  и  поискового  характера.</w:t>
      </w:r>
    </w:p>
    <w:p w:rsidR="005E1AB4" w:rsidRDefault="005E1AB4" w:rsidP="005E1AB4">
      <w:pPr>
        <w:ind w:firstLine="567"/>
        <w:jc w:val="both"/>
        <w:rPr>
          <w:sz w:val="28"/>
          <w:szCs w:val="28"/>
        </w:rPr>
      </w:pPr>
      <w:r>
        <w:rPr>
          <w:sz w:val="28"/>
          <w:szCs w:val="28"/>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E1AB4" w:rsidRDefault="005E1AB4" w:rsidP="005E1AB4">
      <w:pPr>
        <w:ind w:firstLine="567"/>
        <w:jc w:val="both"/>
        <w:rPr>
          <w:sz w:val="28"/>
          <w:szCs w:val="28"/>
        </w:rPr>
      </w:pPr>
      <w:r>
        <w:rPr>
          <w:sz w:val="28"/>
          <w:szCs w:val="28"/>
        </w:rPr>
        <w:t>- Использование знаково-символических сре</w:t>
      </w:r>
      <w:proofErr w:type="gramStart"/>
      <w:r>
        <w:rPr>
          <w:sz w:val="28"/>
          <w:szCs w:val="28"/>
        </w:rPr>
        <w:t>дств пр</w:t>
      </w:r>
      <w:proofErr w:type="gramEnd"/>
      <w:r>
        <w:rPr>
          <w:sz w:val="28"/>
          <w:szCs w:val="28"/>
        </w:rPr>
        <w:t>едставления информации для создания моделей изучаемых объектов и процессов, схем решения учебных и практических задач.</w:t>
      </w:r>
    </w:p>
    <w:p w:rsidR="005E1AB4" w:rsidRDefault="005E1AB4" w:rsidP="005E1AB4">
      <w:pPr>
        <w:ind w:firstLine="567"/>
        <w:jc w:val="both"/>
        <w:rPr>
          <w:sz w:val="28"/>
          <w:szCs w:val="28"/>
        </w:rPr>
      </w:pPr>
      <w:r>
        <w:rPr>
          <w:sz w:val="28"/>
          <w:szCs w:val="28"/>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sz w:val="28"/>
          <w:szCs w:val="28"/>
        </w:rPr>
        <w:t>о-</w:t>
      </w:r>
      <w:proofErr w:type="gramEnd"/>
      <w:r>
        <w:rPr>
          <w:sz w:val="28"/>
          <w:szCs w:val="28"/>
        </w:rPr>
        <w:t xml:space="preserve"> и графическим сопровождением; соблюдать нормы информационной избирательности, этики и этикета.</w:t>
      </w:r>
    </w:p>
    <w:p w:rsidR="005E1AB4" w:rsidRDefault="005E1AB4" w:rsidP="005E1AB4">
      <w:pPr>
        <w:ind w:firstLine="567"/>
        <w:jc w:val="both"/>
        <w:rPr>
          <w:sz w:val="28"/>
          <w:szCs w:val="28"/>
        </w:rPr>
      </w:pPr>
      <w:proofErr w:type="gramStart"/>
      <w:r>
        <w:rPr>
          <w:sz w:val="28"/>
          <w:szCs w:val="28"/>
        </w:rPr>
        <w:t xml:space="preserve">-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w:t>
      </w:r>
      <w:r>
        <w:rPr>
          <w:sz w:val="28"/>
          <w:szCs w:val="28"/>
        </w:rPr>
        <w:lastRenderedPageBreak/>
        <w:t>в устной и письменной формах.</w:t>
      </w:r>
      <w:proofErr w:type="gramEnd"/>
    </w:p>
    <w:p w:rsidR="005E1AB4" w:rsidRDefault="005E1AB4" w:rsidP="005E1AB4">
      <w:pPr>
        <w:jc w:val="both"/>
        <w:rPr>
          <w:sz w:val="28"/>
          <w:szCs w:val="28"/>
        </w:rPr>
      </w:pPr>
      <w:r>
        <w:rPr>
          <w:sz w:val="28"/>
          <w:szCs w:val="28"/>
        </w:rPr>
        <w:t xml:space="preserve">       -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5E1AB4" w:rsidRDefault="005E1AB4" w:rsidP="005E1AB4">
      <w:pPr>
        <w:pStyle w:val="a3"/>
        <w:ind w:left="0" w:firstLine="567"/>
        <w:jc w:val="both"/>
        <w:rPr>
          <w:sz w:val="28"/>
          <w:szCs w:val="28"/>
        </w:rPr>
      </w:pPr>
      <w:r>
        <w:rPr>
          <w:sz w:val="28"/>
          <w:szCs w:val="28"/>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5E1AB4" w:rsidRDefault="005E1AB4" w:rsidP="005E1AB4">
      <w:pPr>
        <w:ind w:firstLine="567"/>
        <w:jc w:val="both"/>
        <w:rPr>
          <w:sz w:val="28"/>
          <w:szCs w:val="28"/>
        </w:rPr>
      </w:pPr>
      <w:r>
        <w:rPr>
          <w:sz w:val="28"/>
          <w:szCs w:val="28"/>
        </w:rPr>
        <w:t xml:space="preserve">- Овладение базовыми предметными и </w:t>
      </w:r>
      <w:proofErr w:type="spellStart"/>
      <w:r>
        <w:rPr>
          <w:sz w:val="28"/>
          <w:szCs w:val="28"/>
        </w:rPr>
        <w:t>межпредметными</w:t>
      </w:r>
      <w:proofErr w:type="spellEnd"/>
      <w:r>
        <w:rPr>
          <w:sz w:val="28"/>
          <w:szCs w:val="28"/>
        </w:rPr>
        <w:t xml:space="preserve"> понятиями, отражающими существенные связи и отношения между объектами и процессами.</w:t>
      </w:r>
    </w:p>
    <w:p w:rsidR="005E1AB4" w:rsidRDefault="005E1AB4" w:rsidP="005E1AB4">
      <w:pPr>
        <w:ind w:firstLine="567"/>
        <w:jc w:val="both"/>
        <w:rPr>
          <w:sz w:val="28"/>
          <w:szCs w:val="28"/>
        </w:rPr>
      </w:pPr>
    </w:p>
    <w:p w:rsidR="005E1AB4" w:rsidRDefault="005E1AB4" w:rsidP="005E1AB4">
      <w:pPr>
        <w:ind w:firstLine="567"/>
        <w:jc w:val="both"/>
        <w:rPr>
          <w:b/>
          <w:sz w:val="28"/>
          <w:szCs w:val="28"/>
        </w:rPr>
      </w:pPr>
      <w:r>
        <w:rPr>
          <w:b/>
          <w:sz w:val="28"/>
          <w:szCs w:val="28"/>
        </w:rPr>
        <w:t xml:space="preserve">Предметные результаты: </w:t>
      </w:r>
    </w:p>
    <w:p w:rsidR="005E1AB4" w:rsidRDefault="005E1AB4" w:rsidP="005E1AB4">
      <w:pPr>
        <w:rPr>
          <w:sz w:val="28"/>
          <w:szCs w:val="28"/>
        </w:rPr>
      </w:pPr>
      <w:r>
        <w:rPr>
          <w:sz w:val="28"/>
          <w:szCs w:val="28"/>
        </w:rPr>
        <w:t xml:space="preserve">-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E1AB4" w:rsidRDefault="005E1AB4" w:rsidP="005E1AB4">
      <w:pPr>
        <w:ind w:firstLine="567"/>
        <w:jc w:val="both"/>
        <w:rPr>
          <w:sz w:val="28"/>
          <w:szCs w:val="28"/>
        </w:rPr>
      </w:pPr>
    </w:p>
    <w:p w:rsidR="005E1AB4" w:rsidRDefault="005E1AB4" w:rsidP="005E1AB4">
      <w:pPr>
        <w:jc w:val="both"/>
        <w:rPr>
          <w:sz w:val="28"/>
          <w:szCs w:val="28"/>
        </w:rPr>
      </w:pPr>
      <w:r>
        <w:rPr>
          <w:sz w:val="28"/>
          <w:szCs w:val="28"/>
        </w:rPr>
        <w:t>- Усвоение первоначальных представлений о материальной культуре как продукте предметно-преобразующей деятельности человека.</w:t>
      </w:r>
    </w:p>
    <w:p w:rsidR="005E1AB4" w:rsidRDefault="005E1AB4" w:rsidP="005E1AB4">
      <w:pPr>
        <w:jc w:val="both"/>
        <w:rPr>
          <w:sz w:val="28"/>
          <w:szCs w:val="28"/>
        </w:rPr>
      </w:pPr>
    </w:p>
    <w:p w:rsidR="005E1AB4" w:rsidRDefault="005E1AB4" w:rsidP="005E1AB4">
      <w:pPr>
        <w:jc w:val="both"/>
        <w:rPr>
          <w:sz w:val="28"/>
          <w:szCs w:val="28"/>
        </w:rPr>
      </w:pPr>
      <w:r>
        <w:rPr>
          <w:sz w:val="28"/>
          <w:szCs w:val="28"/>
        </w:rPr>
        <w:t>-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5E1AB4" w:rsidRDefault="005E1AB4" w:rsidP="005E1AB4">
      <w:pPr>
        <w:ind w:firstLine="567"/>
        <w:jc w:val="both"/>
        <w:rPr>
          <w:sz w:val="28"/>
          <w:szCs w:val="28"/>
        </w:rPr>
      </w:pPr>
    </w:p>
    <w:p w:rsidR="005E1AB4" w:rsidRDefault="005E1AB4" w:rsidP="005E1AB4">
      <w:pPr>
        <w:jc w:val="both"/>
        <w:rPr>
          <w:sz w:val="28"/>
          <w:szCs w:val="28"/>
        </w:rPr>
      </w:pPr>
      <w:r>
        <w:rPr>
          <w:sz w:val="28"/>
          <w:szCs w:val="28"/>
        </w:rPr>
        <w:t>-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5E1AB4" w:rsidRDefault="005E1AB4" w:rsidP="005E1AB4">
      <w:pPr>
        <w:jc w:val="both"/>
        <w:rPr>
          <w:sz w:val="28"/>
          <w:szCs w:val="28"/>
        </w:rPr>
      </w:pPr>
    </w:p>
    <w:p w:rsidR="00244BCF" w:rsidRPr="005E1AB4" w:rsidRDefault="005E1AB4" w:rsidP="005E1AB4">
      <w:pPr>
        <w:jc w:val="both"/>
        <w:rPr>
          <w:sz w:val="28"/>
          <w:szCs w:val="28"/>
        </w:rPr>
      </w:pPr>
      <w:r>
        <w:rPr>
          <w:sz w:val="28"/>
          <w:szCs w:val="28"/>
        </w:rPr>
        <w:t>-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8871ED" w:rsidRDefault="008871ED" w:rsidP="0011279C">
      <w:pPr>
        <w:spacing w:line="100" w:lineRule="atLeast"/>
        <w:ind w:firstLine="567"/>
        <w:jc w:val="both"/>
        <w:rPr>
          <w:sz w:val="28"/>
          <w:szCs w:val="28"/>
        </w:rPr>
      </w:pPr>
    </w:p>
    <w:p w:rsidR="0011279C" w:rsidRDefault="0011279C" w:rsidP="0011279C">
      <w:pPr>
        <w:spacing w:line="100" w:lineRule="atLeast"/>
        <w:ind w:firstLine="567"/>
        <w:jc w:val="both"/>
        <w:rPr>
          <w:sz w:val="28"/>
          <w:szCs w:val="28"/>
        </w:rPr>
      </w:pPr>
      <w:bookmarkStart w:id="0" w:name="_GoBack"/>
      <w:bookmarkEnd w:id="0"/>
      <w:r>
        <w:rPr>
          <w:sz w:val="28"/>
          <w:szCs w:val="28"/>
        </w:rPr>
        <w:t xml:space="preserve">  К концу обучения в 3 классе проводится промежуточная аттестация по технологии в  тестовой форме в апреле – мае (Федеральный закон от 29.12.2012 №273-ФЗ «Об образовании в Российской Федерации»).</w:t>
      </w:r>
    </w:p>
    <w:p w:rsidR="0011279C" w:rsidRDefault="0011279C" w:rsidP="0011279C">
      <w:pPr>
        <w:spacing w:line="100" w:lineRule="atLeast"/>
        <w:ind w:firstLine="720"/>
        <w:jc w:val="both"/>
        <w:rPr>
          <w:sz w:val="28"/>
          <w:szCs w:val="28"/>
        </w:rPr>
      </w:pPr>
    </w:p>
    <w:p w:rsidR="0011279C" w:rsidRDefault="0011279C" w:rsidP="0011279C"/>
    <w:p w:rsidR="00244BCF" w:rsidRDefault="00244BCF"/>
    <w:p w:rsidR="00244BCF" w:rsidRPr="00244BCF" w:rsidRDefault="00244BCF" w:rsidP="00244BCF">
      <w:pPr>
        <w:widowControl/>
        <w:suppressAutoHyphens w:val="0"/>
        <w:jc w:val="center"/>
        <w:rPr>
          <w:rFonts w:eastAsia="Times New Roman" w:cs="Times New Roman"/>
          <w:b/>
          <w:kern w:val="0"/>
          <w:sz w:val="28"/>
          <w:szCs w:val="28"/>
          <w:lang w:eastAsia="ru-RU" w:bidi="ar-SA"/>
        </w:rPr>
      </w:pPr>
      <w:r w:rsidRPr="00244BCF">
        <w:rPr>
          <w:rFonts w:eastAsia="Times New Roman" w:cs="Times New Roman"/>
          <w:b/>
          <w:kern w:val="0"/>
          <w:sz w:val="28"/>
          <w:szCs w:val="28"/>
          <w:lang w:eastAsia="ru-RU" w:bidi="ar-SA"/>
        </w:rPr>
        <w:t>Содержание</w:t>
      </w:r>
    </w:p>
    <w:p w:rsidR="00244BCF" w:rsidRPr="00244BCF" w:rsidRDefault="00244BCF" w:rsidP="00244BCF">
      <w:pPr>
        <w:widowControl/>
        <w:suppressAutoHyphens w:val="0"/>
        <w:rPr>
          <w:rFonts w:eastAsia="Times New Roman" w:cs="Times New Roman"/>
          <w:b/>
          <w:kern w:val="0"/>
          <w:sz w:val="28"/>
          <w:szCs w:val="28"/>
          <w:lang w:eastAsia="ru-RU" w:bidi="ar-SA"/>
        </w:rPr>
      </w:pPr>
      <w:r w:rsidRPr="00244BCF">
        <w:rPr>
          <w:rFonts w:eastAsia="Times New Roman" w:cs="Times New Roman"/>
          <w:b/>
          <w:kern w:val="0"/>
          <w:sz w:val="28"/>
          <w:szCs w:val="28"/>
          <w:lang w:eastAsia="ru-RU" w:bidi="ar-SA"/>
        </w:rPr>
        <w:t>Введение (1 ч)</w:t>
      </w:r>
    </w:p>
    <w:p w:rsidR="00244BCF" w:rsidRPr="00244BCF" w:rsidRDefault="00244BCF" w:rsidP="00244BC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 xml:space="preserve">Особенности содержания учебника для 3 класса. Планирование изготовления изделия на основе рубрики «Вопросы юного технолога» и технологической карты. Критерии опенки качества изготовления изделий. Маршрут экскурсии по городу. Деятельность человека в культурно-исторической среде, в </w:t>
      </w:r>
      <w:r w:rsidRPr="00244BCF">
        <w:rPr>
          <w:rFonts w:eastAsia="Times New Roman" w:cs="Times New Roman"/>
          <w:kern w:val="0"/>
          <w:sz w:val="28"/>
          <w:szCs w:val="28"/>
          <w:lang w:eastAsia="ru-RU" w:bidi="ar-SA"/>
        </w:rPr>
        <w:lastRenderedPageBreak/>
        <w:t>инфраструктуре современного города. Профессиональная деятельность человека в городской среде.</w:t>
      </w:r>
    </w:p>
    <w:p w:rsidR="00244BCF" w:rsidRPr="00244BCF" w:rsidRDefault="00244BCF" w:rsidP="00244BC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Понятия: городская инфраструктура, маршрутная карта, хаотичный, экскурсия, экскурсовод</w:t>
      </w:r>
    </w:p>
    <w:p w:rsidR="00CF33AF" w:rsidRDefault="00CF33AF" w:rsidP="00244BCF">
      <w:pPr>
        <w:widowControl/>
        <w:suppressAutoHyphens w:val="0"/>
        <w:rPr>
          <w:rFonts w:eastAsia="Times New Roman" w:cs="Times New Roman"/>
          <w:b/>
          <w:kern w:val="0"/>
          <w:sz w:val="28"/>
          <w:szCs w:val="28"/>
          <w:lang w:eastAsia="ru-RU" w:bidi="ar-SA"/>
        </w:rPr>
      </w:pPr>
    </w:p>
    <w:p w:rsidR="00244BCF" w:rsidRPr="00244BCF" w:rsidRDefault="00244BCF" w:rsidP="00244BCF">
      <w:pPr>
        <w:widowControl/>
        <w:suppressAutoHyphens w:val="0"/>
        <w:rPr>
          <w:rFonts w:eastAsia="Times New Roman" w:cs="Times New Roman"/>
          <w:b/>
          <w:kern w:val="0"/>
          <w:sz w:val="28"/>
          <w:szCs w:val="28"/>
          <w:lang w:eastAsia="ru-RU" w:bidi="ar-SA"/>
        </w:rPr>
      </w:pPr>
      <w:r w:rsidRPr="00244BCF">
        <w:rPr>
          <w:rFonts w:eastAsia="Times New Roman" w:cs="Times New Roman"/>
          <w:b/>
          <w:kern w:val="0"/>
          <w:sz w:val="28"/>
          <w:szCs w:val="28"/>
          <w:lang w:eastAsia="ru-RU" w:bidi="ar-SA"/>
        </w:rPr>
        <w:t>Раздел 1.   Человек и Земля (21 час)</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Основы черчения. Выполнение чертежа и масштабирование при изготовлении изделия. Правила безопасной работы ножом. Объёмная модель дома. Самостоятельное оформление изделия по эскизу.</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Профессии:</w:t>
      </w:r>
      <w:r w:rsidRPr="00244BCF">
        <w:rPr>
          <w:rFonts w:eastAsia="Times New Roman" w:cs="Times New Roman"/>
          <w:kern w:val="0"/>
          <w:sz w:val="28"/>
          <w:szCs w:val="28"/>
          <w:lang w:eastAsia="ru-RU" w:bidi="ar-SA"/>
        </w:rPr>
        <w:t xml:space="preserve"> архитектор, инженер-строитель, прораб.</w:t>
      </w:r>
    </w:p>
    <w:p w:rsidR="00244BCF" w:rsidRPr="00244BCF" w:rsidRDefault="00244BCF" w:rsidP="00CF33AF">
      <w:pPr>
        <w:widowControl/>
        <w:suppressAutoHyphens w:val="0"/>
        <w:jc w:val="both"/>
        <w:rPr>
          <w:rFonts w:eastAsia="Times New Roman" w:cs="Times New Roman"/>
          <w:kern w:val="0"/>
          <w:sz w:val="28"/>
          <w:szCs w:val="28"/>
          <w:lang w:eastAsia="ru-RU" w:bidi="ar-SA"/>
        </w:rPr>
      </w:pPr>
      <w:proofErr w:type="gramStart"/>
      <w:r w:rsidRPr="00244BCF">
        <w:rPr>
          <w:rFonts w:eastAsia="Times New Roman" w:cs="Times New Roman"/>
          <w:i/>
          <w:kern w:val="0"/>
          <w:sz w:val="28"/>
          <w:szCs w:val="28"/>
          <w:lang w:eastAsia="ru-RU" w:bidi="ar-SA"/>
        </w:rPr>
        <w:t>Понятия:</w:t>
      </w:r>
      <w:r w:rsidRPr="00244BCF">
        <w:rPr>
          <w:rFonts w:eastAsia="Times New Roman" w:cs="Times New Roman"/>
          <w:kern w:val="0"/>
          <w:sz w:val="28"/>
          <w:szCs w:val="28"/>
          <w:lang w:eastAsia="ru-RU" w:bidi="ar-SA"/>
        </w:rPr>
        <w:t xml:space="preserve"> архитектура, каркас, чертёж, масштаб, эскиз, технический рисунок, развёртка, линии чертежа</w:t>
      </w:r>
      <w:r w:rsidR="00CF33AF">
        <w:rPr>
          <w:rFonts w:eastAsia="Times New Roman" w:cs="Times New Roman"/>
          <w:kern w:val="0"/>
          <w:sz w:val="28"/>
          <w:szCs w:val="28"/>
          <w:lang w:eastAsia="ru-RU" w:bidi="ar-SA"/>
        </w:rPr>
        <w:t>.</w:t>
      </w:r>
      <w:proofErr w:type="gramEnd"/>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Назначение  городских построек,  их архитектурные</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особенности.</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Проволока: свойства и способы работы (</w:t>
      </w:r>
      <w:proofErr w:type="spellStart"/>
      <w:r w:rsidRPr="00244BCF">
        <w:rPr>
          <w:rFonts w:eastAsia="Times New Roman" w:cs="Times New Roman"/>
          <w:kern w:val="0"/>
          <w:sz w:val="28"/>
          <w:szCs w:val="28"/>
          <w:lang w:eastAsia="ru-RU" w:bidi="ar-SA"/>
        </w:rPr>
        <w:t>скручивание</w:t>
      </w:r>
      <w:proofErr w:type="gramStart"/>
      <w:r w:rsidRPr="00244BCF">
        <w:rPr>
          <w:rFonts w:eastAsia="Times New Roman" w:cs="Times New Roman"/>
          <w:kern w:val="0"/>
          <w:sz w:val="28"/>
          <w:szCs w:val="28"/>
          <w:lang w:eastAsia="ru-RU" w:bidi="ar-SA"/>
        </w:rPr>
        <w:t>,с</w:t>
      </w:r>
      <w:proofErr w:type="gramEnd"/>
      <w:r w:rsidRPr="00244BCF">
        <w:rPr>
          <w:rFonts w:eastAsia="Times New Roman" w:cs="Times New Roman"/>
          <w:kern w:val="0"/>
          <w:sz w:val="28"/>
          <w:szCs w:val="28"/>
          <w:lang w:eastAsia="ru-RU" w:bidi="ar-SA"/>
        </w:rPr>
        <w:t>гибание</w:t>
      </w:r>
      <w:proofErr w:type="spellEnd"/>
      <w:r w:rsidRPr="00244BCF">
        <w:rPr>
          <w:rFonts w:eastAsia="Times New Roman" w:cs="Times New Roman"/>
          <w:kern w:val="0"/>
          <w:sz w:val="28"/>
          <w:szCs w:val="28"/>
          <w:lang w:eastAsia="ru-RU" w:bidi="ar-SA"/>
        </w:rPr>
        <w:t>, откусывание).  Правила безопасной работы</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плоскогубцами, острогубцами.</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Объёмная модель телебашни из проволоки.</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Понятия:</w:t>
      </w:r>
      <w:r w:rsidRPr="00244BCF">
        <w:rPr>
          <w:rFonts w:eastAsia="Times New Roman" w:cs="Times New Roman"/>
          <w:kern w:val="0"/>
          <w:sz w:val="28"/>
          <w:szCs w:val="28"/>
          <w:lang w:eastAsia="ru-RU" w:bidi="ar-SA"/>
        </w:rPr>
        <w:t xml:space="preserve"> проволока, сверло, кусачки, плоскогубцы, телебашня.</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Профессии, связанные с уходом за растениями в городских условиях. Композиция из природных материалов. Макет городского парка. Сочетание различных материалов в работе над одной композицией.</w:t>
      </w:r>
    </w:p>
    <w:p w:rsidR="00CF33A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Профессии:</w:t>
      </w:r>
      <w:r w:rsidRPr="00244BCF">
        <w:rPr>
          <w:rFonts w:eastAsia="Times New Roman" w:cs="Times New Roman"/>
          <w:kern w:val="0"/>
          <w:sz w:val="28"/>
          <w:szCs w:val="28"/>
          <w:lang w:eastAsia="ru-RU" w:bidi="ar-SA"/>
        </w:rPr>
        <w:t xml:space="preserve">   ландшафтный   дизайнер,   озеленитель, дворник. </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Понятия</w:t>
      </w:r>
      <w:r w:rsidRPr="00244BCF">
        <w:rPr>
          <w:rFonts w:eastAsia="Times New Roman" w:cs="Times New Roman"/>
          <w:kern w:val="0"/>
          <w:sz w:val="28"/>
          <w:szCs w:val="28"/>
          <w:lang w:eastAsia="ru-RU" w:bidi="ar-SA"/>
        </w:rPr>
        <w:t>: лесопарк, садово-парковое искусство, тяпка, секатор.</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Алгоритм построения деятельности в проекте, выделение этапов проектной деятельности. Заполнение технологической карты. Работа в мини-группах. Изготовление объёмной модели из бумаги. Раскрой деталей по шаблону. Создание тематической композиции, оформление изделия. Презентация результата проекта, защита проекта.  Критерии оценивания изделия (аккуратность, выполнение всех технологических операций, оригинальность композиции).</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Понятия:</w:t>
      </w:r>
      <w:r w:rsidRPr="00244BCF">
        <w:rPr>
          <w:rFonts w:eastAsia="Times New Roman" w:cs="Times New Roman"/>
          <w:kern w:val="0"/>
          <w:sz w:val="28"/>
          <w:szCs w:val="28"/>
          <w:lang w:eastAsia="ru-RU" w:bidi="ar-SA"/>
        </w:rPr>
        <w:t xml:space="preserve"> технологическая карта, защита проекта.</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Виды и модели одежды. Школьная форма и спортивная форма. Ткани, из которых изготавливают разные виды одежды. Предприятия по пошиву одежды (ателье). Выкройка платья.</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Виды и свойства тканей и пряжи. Природные и химические волокна. Способы украшения одежды — вышивка, монограмма. Правила безопасной работы иглой. Различные виды швов с использованием пяльцев. Строчка стебельчатых, петельных и крестообразных стежков.</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Аппликация. Виды аппликации. Алгоритм выполнения аппликации.</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Профессии</w:t>
      </w:r>
      <w:r w:rsidRPr="00244BCF">
        <w:rPr>
          <w:rFonts w:eastAsia="Times New Roman" w:cs="Times New Roman"/>
          <w:kern w:val="0"/>
          <w:sz w:val="28"/>
          <w:szCs w:val="28"/>
          <w:lang w:eastAsia="ru-RU" w:bidi="ar-SA"/>
        </w:rPr>
        <w:t xml:space="preserve">: модельер, закройщик, портной, швея. </w:t>
      </w:r>
      <w:proofErr w:type="gramStart"/>
      <w:r w:rsidRPr="00244BCF">
        <w:rPr>
          <w:rFonts w:eastAsia="Times New Roman" w:cs="Times New Roman"/>
          <w:kern w:val="0"/>
          <w:sz w:val="28"/>
          <w:szCs w:val="28"/>
          <w:lang w:eastAsia="ru-RU" w:bidi="ar-SA"/>
        </w:rPr>
        <w:t>Понятия:  ателье, фабрика, ткань,  пряжа, выкройка, кроить, рабочая одежда, форменная одежда, аппликация, виды аппликации, монограмма, шов.</w:t>
      </w:r>
      <w:proofErr w:type="gramEnd"/>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Выкройка. Крахмал, его приго</w:t>
      </w:r>
      <w:r w:rsidR="00CF33AF">
        <w:rPr>
          <w:rFonts w:eastAsia="Times New Roman" w:cs="Times New Roman"/>
          <w:kern w:val="0"/>
          <w:sz w:val="28"/>
          <w:szCs w:val="28"/>
          <w:lang w:eastAsia="ru-RU" w:bidi="ar-SA"/>
        </w:rPr>
        <w:t xml:space="preserve">товление. Крахмаление тканей. </w:t>
      </w:r>
      <w:r w:rsidRPr="00244BCF">
        <w:rPr>
          <w:rFonts w:eastAsia="Times New Roman" w:cs="Times New Roman"/>
          <w:kern w:val="0"/>
          <w:sz w:val="28"/>
          <w:szCs w:val="28"/>
          <w:lang w:eastAsia="ru-RU" w:bidi="ar-SA"/>
        </w:rPr>
        <w:t xml:space="preserve">Свойства бисера и способы его использования. Виды изделий из бисера. Материалы, инструменты и приспособления для работы с бисером Профессиональные </w:t>
      </w:r>
      <w:r w:rsidRPr="00244BCF">
        <w:rPr>
          <w:rFonts w:eastAsia="Times New Roman" w:cs="Times New Roman"/>
          <w:kern w:val="0"/>
          <w:sz w:val="28"/>
          <w:szCs w:val="28"/>
          <w:lang w:eastAsia="ru-RU" w:bidi="ar-SA"/>
        </w:rPr>
        <w:lastRenderedPageBreak/>
        <w:t>обязанности повара, кулинара, официанта. Правила поведения в кафе. Выбор блюд. Способы определения массы продуктов при помощи мерок.</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Кухонные инструменты и приспособления. Способы приготовления пищи (без термической обработки и с термической обработкой). Меры безопасности при приготовлении пищи. Правила гигиены при приготовлении пищи.</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Сервировка стола к завтраку. Приготовление холодных закусок по рецепту. Питательные свойства продуктов. Особенности сервировки праздничного стола. Способы складывания салфеток. Особенности работы магазина. Профессии людей, работающих в магазине (кассир, кладовщик, бухгалтер)</w:t>
      </w:r>
      <w:proofErr w:type="gramStart"/>
      <w:r w:rsidRPr="00244BCF">
        <w:rPr>
          <w:rFonts w:eastAsia="Times New Roman" w:cs="Times New Roman"/>
          <w:kern w:val="0"/>
          <w:sz w:val="28"/>
          <w:szCs w:val="28"/>
          <w:lang w:eastAsia="ru-RU" w:bidi="ar-SA"/>
        </w:rPr>
        <w:t>.И</w:t>
      </w:r>
      <w:proofErr w:type="gramEnd"/>
      <w:r w:rsidRPr="00244BCF">
        <w:rPr>
          <w:rFonts w:eastAsia="Times New Roman" w:cs="Times New Roman"/>
          <w:kern w:val="0"/>
          <w:sz w:val="28"/>
          <w:szCs w:val="28"/>
          <w:lang w:eastAsia="ru-RU" w:bidi="ar-SA"/>
        </w:rPr>
        <w:t>нформация об изделии (продукте) на ярлыке. Знакомство с новым видом природного материала — соломкой. Свойства соломки.  Её использование в декоративно-прикладном искусстве. Технология подготовки соломки — холодный и горячий способы. Изготовление аппликации из соломки.</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Правила упаковки и художественного оформления подарков.  Основы гармоничного сочетания цветов при составлении композиции. Оформление подарка в зависимости от того, кому он предназначен (взрослому или ребёнку, мальчику или девочке).</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Работа с картоном. Построение развёртки при помощи вспомогательной сетки. Технология конструирования объёмных фигур.  Анализ</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конструкции готового изделия. Детали конструктора.</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Инструменты для работы с конструктором. Выбор необходимых деталей. Способы их соединения (подвижное и неподвижное).</w:t>
      </w:r>
    </w:p>
    <w:p w:rsidR="00244BCF" w:rsidRPr="00244BCF" w:rsidRDefault="00244BCF" w:rsidP="00244BCF">
      <w:pPr>
        <w:widowControl/>
        <w:suppressAutoHyphens w:val="0"/>
        <w:rPr>
          <w:rFonts w:eastAsia="Times New Roman" w:cs="Times New Roman"/>
          <w:i/>
          <w:kern w:val="0"/>
          <w:sz w:val="28"/>
          <w:szCs w:val="28"/>
          <w:lang w:eastAsia="ru-RU" w:bidi="ar-SA"/>
        </w:rPr>
      </w:pPr>
      <w:r w:rsidRPr="00244BCF">
        <w:rPr>
          <w:rFonts w:eastAsia="Times New Roman" w:cs="Times New Roman"/>
          <w:i/>
          <w:kern w:val="0"/>
          <w:sz w:val="28"/>
          <w:szCs w:val="28"/>
          <w:lang w:eastAsia="ru-RU" w:bidi="ar-SA"/>
        </w:rPr>
        <w:t>Практическая работа:</w:t>
      </w:r>
    </w:p>
    <w:p w:rsidR="00244BCF" w:rsidRPr="00244BCF" w:rsidRDefault="00244BCF" w:rsidP="00244BCF">
      <w:pPr>
        <w:widowControl/>
        <w:numPr>
          <w:ilvl w:val="0"/>
          <w:numId w:val="4"/>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Коллекция тканей.</w:t>
      </w:r>
    </w:p>
    <w:p w:rsidR="00244BCF" w:rsidRPr="00244BCF" w:rsidRDefault="00244BCF" w:rsidP="00244BCF">
      <w:pPr>
        <w:widowControl/>
        <w:numPr>
          <w:ilvl w:val="0"/>
          <w:numId w:val="4"/>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Ателье мод.</w:t>
      </w:r>
    </w:p>
    <w:p w:rsidR="00244BCF" w:rsidRPr="00244BCF" w:rsidRDefault="00244BCF" w:rsidP="00244BCF">
      <w:pPr>
        <w:widowControl/>
        <w:numPr>
          <w:ilvl w:val="0"/>
          <w:numId w:val="4"/>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Кухонные принадлежности.</w:t>
      </w:r>
    </w:p>
    <w:p w:rsidR="00244BCF" w:rsidRPr="00244BCF" w:rsidRDefault="00244BCF" w:rsidP="00244BCF">
      <w:pPr>
        <w:widowControl/>
        <w:numPr>
          <w:ilvl w:val="0"/>
          <w:numId w:val="4"/>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Стоимость</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завтрак</w:t>
      </w:r>
    </w:p>
    <w:p w:rsidR="00244BCF" w:rsidRPr="00244BCF" w:rsidRDefault="00244BCF" w:rsidP="00244BCF">
      <w:pPr>
        <w:widowControl/>
        <w:numPr>
          <w:ilvl w:val="0"/>
          <w:numId w:val="4"/>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Способы складывания салфеток</w:t>
      </w:r>
    </w:p>
    <w:p w:rsidR="00244BCF" w:rsidRPr="00244BCF" w:rsidRDefault="00244BCF" w:rsidP="00244BCF">
      <w:pPr>
        <w:widowControl/>
        <w:numPr>
          <w:ilvl w:val="0"/>
          <w:numId w:val="4"/>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Человек и Земля</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Проект: «Детская площадка»</w:t>
      </w:r>
    </w:p>
    <w:p w:rsidR="00CF33AF" w:rsidRDefault="00CF33AF" w:rsidP="00244BCF">
      <w:pPr>
        <w:widowControl/>
        <w:suppressAutoHyphens w:val="0"/>
        <w:rPr>
          <w:rFonts w:eastAsia="Times New Roman" w:cs="Times New Roman"/>
          <w:kern w:val="0"/>
          <w:sz w:val="28"/>
          <w:szCs w:val="28"/>
          <w:lang w:eastAsia="ru-RU" w:bidi="ar-SA"/>
        </w:rPr>
      </w:pPr>
    </w:p>
    <w:p w:rsidR="00244BCF" w:rsidRPr="00244BCF" w:rsidRDefault="00CF33AF" w:rsidP="00244BCF">
      <w:pPr>
        <w:widowControl/>
        <w:suppressAutoHyphens w:val="0"/>
        <w:rPr>
          <w:rFonts w:eastAsia="Times New Roman" w:cs="Times New Roman"/>
          <w:b/>
          <w:kern w:val="0"/>
          <w:sz w:val="28"/>
          <w:szCs w:val="28"/>
          <w:lang w:eastAsia="ru-RU" w:bidi="ar-SA"/>
        </w:rPr>
      </w:pPr>
      <w:r w:rsidRPr="00CF33AF">
        <w:rPr>
          <w:rFonts w:eastAsia="Times New Roman" w:cs="Times New Roman"/>
          <w:b/>
          <w:kern w:val="0"/>
          <w:sz w:val="28"/>
          <w:szCs w:val="28"/>
          <w:lang w:eastAsia="ru-RU" w:bidi="ar-SA"/>
        </w:rPr>
        <w:t>Раздел</w:t>
      </w:r>
      <w:r w:rsidR="00244BCF" w:rsidRPr="00244BCF">
        <w:rPr>
          <w:rFonts w:eastAsia="Times New Roman" w:cs="Times New Roman"/>
          <w:b/>
          <w:kern w:val="0"/>
          <w:sz w:val="28"/>
          <w:szCs w:val="28"/>
          <w:lang w:eastAsia="ru-RU" w:bidi="ar-SA"/>
        </w:rPr>
        <w:t xml:space="preserve"> 2.   Человек и вода (4 часа)</w:t>
      </w:r>
    </w:p>
    <w:p w:rsidR="00CF33A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 xml:space="preserve">Виды мостов (арочные, понтонные, висячие, балочные), их назначение. Конструктивные особенности мостов. Моделирование. Изготовление модели висячего моста. Раскрой деталей </w:t>
      </w:r>
      <w:r w:rsidR="00CF33AF">
        <w:rPr>
          <w:rFonts w:eastAsia="Times New Roman" w:cs="Times New Roman"/>
          <w:kern w:val="0"/>
          <w:sz w:val="28"/>
          <w:szCs w:val="28"/>
          <w:lang w:eastAsia="ru-RU" w:bidi="ar-SA"/>
        </w:rPr>
        <w:t xml:space="preserve">из картона. Работа с различными </w:t>
      </w:r>
      <w:r w:rsidRPr="00244BCF">
        <w:rPr>
          <w:rFonts w:eastAsia="Times New Roman" w:cs="Times New Roman"/>
          <w:kern w:val="0"/>
          <w:sz w:val="28"/>
          <w:szCs w:val="28"/>
          <w:lang w:eastAsia="ru-RU" w:bidi="ar-SA"/>
        </w:rPr>
        <w:t>материалами (картон, нитки, проволока, трубочки для коктейля, зубочистки и</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пр.). Новый вид соединения деталей — натягивание нитей.</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 xml:space="preserve"> </w:t>
      </w:r>
      <w:proofErr w:type="gramStart"/>
      <w:r w:rsidRPr="00244BCF">
        <w:rPr>
          <w:rFonts w:eastAsia="Times New Roman" w:cs="Times New Roman"/>
          <w:i/>
          <w:kern w:val="0"/>
          <w:sz w:val="28"/>
          <w:szCs w:val="28"/>
          <w:lang w:eastAsia="ru-RU" w:bidi="ar-SA"/>
        </w:rPr>
        <w:t>Понятия</w:t>
      </w:r>
      <w:r w:rsidRPr="00244BCF">
        <w:rPr>
          <w:rFonts w:eastAsia="Times New Roman" w:cs="Times New Roman"/>
          <w:kern w:val="0"/>
          <w:sz w:val="28"/>
          <w:szCs w:val="28"/>
          <w:lang w:eastAsia="ru-RU" w:bidi="ar-SA"/>
        </w:rPr>
        <w:t>:  мост, путепровод, виадук, балочный мост, висячий мост, арочный мост, понтонный мост, несущая конструкция.</w:t>
      </w:r>
      <w:proofErr w:type="gramEnd"/>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 xml:space="preserve">Водный транспорт. Виды водного транспорта. Работа с бумагой. Работа с пластмассовым конструктором. Конструирование. </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 xml:space="preserve">Океанариум и его обитатели. Ихтиолог. Мягкие игрушки. Виды мягких игрушек (плоские, </w:t>
      </w:r>
      <w:proofErr w:type="spellStart"/>
      <w:r w:rsidRPr="00244BCF">
        <w:rPr>
          <w:rFonts w:eastAsia="Times New Roman" w:cs="Times New Roman"/>
          <w:kern w:val="0"/>
          <w:sz w:val="28"/>
          <w:szCs w:val="28"/>
          <w:lang w:eastAsia="ru-RU" w:bidi="ar-SA"/>
        </w:rPr>
        <w:t>полуобъёмные</w:t>
      </w:r>
      <w:proofErr w:type="spellEnd"/>
      <w:r w:rsidRPr="00244BCF">
        <w:rPr>
          <w:rFonts w:eastAsia="Times New Roman" w:cs="Times New Roman"/>
          <w:kern w:val="0"/>
          <w:sz w:val="28"/>
          <w:szCs w:val="28"/>
          <w:lang w:eastAsia="ru-RU" w:bidi="ar-SA"/>
        </w:rPr>
        <w:t xml:space="preserve"> и объёмные). Правила и последовательность работы над мягкой игрушкой. </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lastRenderedPageBreak/>
        <w:t> Виды и конструктивные особенности фонтанов. Изготовление объёмной модели фонтана из пластичных материалов по заданному образцу.</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Практическая работа:</w:t>
      </w:r>
    </w:p>
    <w:p w:rsidR="00244BCF" w:rsidRPr="00244BCF" w:rsidRDefault="00244BCF" w:rsidP="00244BCF">
      <w:pPr>
        <w:widowControl/>
        <w:numPr>
          <w:ilvl w:val="0"/>
          <w:numId w:val="5"/>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Человек и вода</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Проекты:</w:t>
      </w:r>
    </w:p>
    <w:p w:rsidR="00244BCF" w:rsidRPr="00244BCF" w:rsidRDefault="00244BCF" w:rsidP="00244BCF">
      <w:pPr>
        <w:widowControl/>
        <w:numPr>
          <w:ilvl w:val="0"/>
          <w:numId w:val="6"/>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Водный транспорт</w:t>
      </w:r>
    </w:p>
    <w:p w:rsidR="00244BCF" w:rsidRPr="00244BCF" w:rsidRDefault="00244BCF" w:rsidP="00244BCF">
      <w:pPr>
        <w:widowControl/>
        <w:numPr>
          <w:ilvl w:val="0"/>
          <w:numId w:val="6"/>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Океанариум</w:t>
      </w:r>
    </w:p>
    <w:p w:rsidR="00CF33AF" w:rsidRDefault="00CF33AF" w:rsidP="00244BCF">
      <w:pPr>
        <w:widowControl/>
        <w:suppressAutoHyphens w:val="0"/>
        <w:rPr>
          <w:rFonts w:eastAsia="Times New Roman" w:cs="Times New Roman"/>
          <w:kern w:val="0"/>
          <w:sz w:val="28"/>
          <w:szCs w:val="28"/>
          <w:lang w:eastAsia="ru-RU" w:bidi="ar-SA"/>
        </w:rPr>
      </w:pPr>
    </w:p>
    <w:p w:rsidR="00244BCF" w:rsidRPr="00244BCF" w:rsidRDefault="00CF33AF" w:rsidP="00244BCF">
      <w:pPr>
        <w:widowControl/>
        <w:suppressAutoHyphens w:val="0"/>
        <w:rPr>
          <w:rFonts w:eastAsia="Times New Roman" w:cs="Times New Roman"/>
          <w:b/>
          <w:kern w:val="0"/>
          <w:sz w:val="28"/>
          <w:szCs w:val="28"/>
          <w:lang w:eastAsia="ru-RU" w:bidi="ar-SA"/>
        </w:rPr>
      </w:pPr>
      <w:r>
        <w:rPr>
          <w:rFonts w:eastAsia="Times New Roman" w:cs="Times New Roman"/>
          <w:b/>
          <w:kern w:val="0"/>
          <w:sz w:val="28"/>
          <w:szCs w:val="28"/>
          <w:lang w:eastAsia="ru-RU" w:bidi="ar-SA"/>
        </w:rPr>
        <w:t>Раздел</w:t>
      </w:r>
      <w:r w:rsidR="00244BCF" w:rsidRPr="00244BCF">
        <w:rPr>
          <w:rFonts w:eastAsia="Times New Roman" w:cs="Times New Roman"/>
          <w:b/>
          <w:kern w:val="0"/>
          <w:sz w:val="28"/>
          <w:szCs w:val="28"/>
          <w:lang w:eastAsia="ru-RU" w:bidi="ar-SA"/>
        </w:rPr>
        <w:t xml:space="preserve"> 3.   Человек и воздух (3 часа)</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История возникновения искусства оригами. Использование оригами. Различные техники оригами: классическое оригами, модульное оригами. Мокрое складывание. Знакомство с особенностями конструкции вертолёта. Особенности профессий лётчика, штурмана, авиаконструктора.</w:t>
      </w:r>
    </w:p>
    <w:p w:rsidR="00244BCF" w:rsidRPr="00244BCF" w:rsidRDefault="00244BCF" w:rsidP="00CF33AF">
      <w:pPr>
        <w:widowControl/>
        <w:suppressAutoHyphens w:val="0"/>
        <w:jc w:val="both"/>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Техника папье-маше. Применение техники папье-маше для создания предметов быта.</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 xml:space="preserve">Основные этапы книгопечатания. Печатные станки, печатный пресс, литера. Конструкция книг (книжный блок, обложка, переплёт, </w:t>
      </w:r>
      <w:proofErr w:type="spellStart"/>
      <w:r w:rsidRPr="00244BCF">
        <w:rPr>
          <w:rFonts w:eastAsia="Times New Roman" w:cs="Times New Roman"/>
          <w:kern w:val="0"/>
          <w:sz w:val="28"/>
          <w:szCs w:val="28"/>
          <w:lang w:eastAsia="ru-RU" w:bidi="ar-SA"/>
        </w:rPr>
        <w:t>слизура</w:t>
      </w:r>
      <w:proofErr w:type="spellEnd"/>
      <w:r w:rsidRPr="00244BCF">
        <w:rPr>
          <w:rFonts w:eastAsia="Times New Roman" w:cs="Times New Roman"/>
          <w:kern w:val="0"/>
          <w:sz w:val="28"/>
          <w:szCs w:val="28"/>
          <w:lang w:eastAsia="ru-RU" w:bidi="ar-SA"/>
        </w:rPr>
        <w:t>, крышки, корешок). Профессиональная деятельность печатника, переплётчика.</w:t>
      </w:r>
      <w:r w:rsidR="00CF33AF">
        <w:rPr>
          <w:rFonts w:eastAsia="Times New Roman" w:cs="Times New Roman"/>
          <w:kern w:val="0"/>
          <w:sz w:val="28"/>
          <w:szCs w:val="28"/>
          <w:lang w:eastAsia="ru-RU" w:bidi="ar-SA"/>
        </w:rPr>
        <w:t xml:space="preserve"> </w:t>
      </w:r>
      <w:r w:rsidRPr="00244BCF">
        <w:rPr>
          <w:rFonts w:eastAsia="Times New Roman" w:cs="Times New Roman"/>
          <w:kern w:val="0"/>
          <w:sz w:val="28"/>
          <w:szCs w:val="28"/>
          <w:lang w:eastAsia="ru-RU" w:bidi="ar-SA"/>
        </w:rPr>
        <w:t>Особенности работы почты и профессиональная деятельность почтальона. Виды почтовых отправлений. Понятие «бланк». Процесс доставки почты. Корреспонденция. Заполнение бланка почтового отправления. Кукольный театр.  Профессиональная деятельность кукольника, художника-декоратора,  кукловода. Пальчиковые куклы. Театральная афиша, театральная программка. Правила поведения в театре.</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Практическая работа:</w:t>
      </w:r>
    </w:p>
    <w:p w:rsidR="00244BCF" w:rsidRPr="00244BCF" w:rsidRDefault="00244BCF" w:rsidP="00244BCF">
      <w:pPr>
        <w:widowControl/>
        <w:numPr>
          <w:ilvl w:val="0"/>
          <w:numId w:val="7"/>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Условные обозначения техники оригами</w:t>
      </w:r>
    </w:p>
    <w:p w:rsidR="00244BCF" w:rsidRPr="00244BCF" w:rsidRDefault="00244BCF" w:rsidP="00244BCF">
      <w:pPr>
        <w:widowControl/>
        <w:numPr>
          <w:ilvl w:val="0"/>
          <w:numId w:val="7"/>
        </w:numPr>
        <w:suppressAutoHyphens w:val="0"/>
        <w:spacing w:line="276" w:lineRule="auto"/>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 xml:space="preserve">Человек и воздух. </w:t>
      </w:r>
    </w:p>
    <w:p w:rsidR="00CF33AF" w:rsidRDefault="00CF33AF" w:rsidP="00244BCF">
      <w:pPr>
        <w:widowControl/>
        <w:suppressAutoHyphens w:val="0"/>
        <w:rPr>
          <w:rFonts w:eastAsia="Times New Roman" w:cs="Times New Roman"/>
          <w:kern w:val="0"/>
          <w:sz w:val="28"/>
          <w:szCs w:val="28"/>
          <w:lang w:eastAsia="ru-RU" w:bidi="ar-SA"/>
        </w:rPr>
      </w:pPr>
    </w:p>
    <w:p w:rsidR="00244BCF" w:rsidRPr="00244BCF" w:rsidRDefault="00CF33AF" w:rsidP="00244BCF">
      <w:pPr>
        <w:widowControl/>
        <w:suppressAutoHyphens w:val="0"/>
        <w:rPr>
          <w:rFonts w:eastAsia="Times New Roman" w:cs="Times New Roman"/>
          <w:kern w:val="0"/>
          <w:sz w:val="28"/>
          <w:szCs w:val="28"/>
          <w:lang w:eastAsia="ru-RU" w:bidi="ar-SA"/>
        </w:rPr>
      </w:pPr>
      <w:r w:rsidRPr="00CF33AF">
        <w:rPr>
          <w:rFonts w:eastAsia="Times New Roman" w:cs="Times New Roman"/>
          <w:b/>
          <w:kern w:val="0"/>
          <w:sz w:val="28"/>
          <w:szCs w:val="28"/>
          <w:lang w:eastAsia="ru-RU" w:bidi="ar-SA"/>
        </w:rPr>
        <w:t>Раздел</w:t>
      </w:r>
      <w:r w:rsidR="00244BCF" w:rsidRPr="00244BCF">
        <w:rPr>
          <w:rFonts w:eastAsia="Times New Roman" w:cs="Times New Roman"/>
          <w:b/>
          <w:kern w:val="0"/>
          <w:sz w:val="28"/>
          <w:szCs w:val="28"/>
          <w:lang w:eastAsia="ru-RU" w:bidi="ar-SA"/>
        </w:rPr>
        <w:t xml:space="preserve"> 4.   Человек и информация (5 часов)</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 xml:space="preserve">Программа </w:t>
      </w:r>
      <w:proofErr w:type="spellStart"/>
      <w:r w:rsidRPr="00244BCF">
        <w:rPr>
          <w:rFonts w:eastAsia="Times New Roman" w:cs="Times New Roman"/>
          <w:kern w:val="0"/>
          <w:sz w:val="28"/>
          <w:szCs w:val="28"/>
          <w:lang w:eastAsia="ru-RU" w:bidi="ar-SA"/>
        </w:rPr>
        <w:t>Microsoft</w:t>
      </w:r>
      <w:proofErr w:type="spellEnd"/>
      <w:r w:rsidRPr="00244BCF">
        <w:rPr>
          <w:rFonts w:eastAsia="Times New Roman" w:cs="Times New Roman"/>
          <w:kern w:val="0"/>
          <w:sz w:val="28"/>
          <w:szCs w:val="28"/>
          <w:lang w:eastAsia="ru-RU" w:bidi="ar-SA"/>
        </w:rPr>
        <w:t xml:space="preserve"> </w:t>
      </w:r>
      <w:proofErr w:type="spellStart"/>
      <w:r w:rsidRPr="00244BCF">
        <w:rPr>
          <w:rFonts w:eastAsia="Times New Roman" w:cs="Times New Roman"/>
          <w:kern w:val="0"/>
          <w:sz w:val="28"/>
          <w:szCs w:val="28"/>
          <w:lang w:eastAsia="ru-RU" w:bidi="ar-SA"/>
        </w:rPr>
        <w:t>Office</w:t>
      </w:r>
      <w:proofErr w:type="spellEnd"/>
      <w:r w:rsidRPr="00244BCF">
        <w:rPr>
          <w:rFonts w:eastAsia="Times New Roman" w:cs="Times New Roman"/>
          <w:kern w:val="0"/>
          <w:sz w:val="28"/>
          <w:szCs w:val="28"/>
          <w:lang w:eastAsia="ru-RU" w:bidi="ar-SA"/>
        </w:rPr>
        <w:t xml:space="preserve"> </w:t>
      </w:r>
      <w:proofErr w:type="spellStart"/>
      <w:r w:rsidRPr="00244BCF">
        <w:rPr>
          <w:rFonts w:eastAsia="Times New Roman" w:cs="Times New Roman"/>
          <w:kern w:val="0"/>
          <w:sz w:val="28"/>
          <w:szCs w:val="28"/>
          <w:lang w:eastAsia="ru-RU" w:bidi="ar-SA"/>
        </w:rPr>
        <w:t>Word</w:t>
      </w:r>
      <w:proofErr w:type="spellEnd"/>
      <w:r w:rsidRPr="00244BCF">
        <w:rPr>
          <w:rFonts w:eastAsia="Times New Roman" w:cs="Times New Roman"/>
          <w:kern w:val="0"/>
          <w:sz w:val="28"/>
          <w:szCs w:val="28"/>
          <w:lang w:eastAsia="ru-RU" w:bidi="ar-SA"/>
        </w:rPr>
        <w:t xml:space="preserve">. Правила набора текста. Программа </w:t>
      </w:r>
      <w:proofErr w:type="spellStart"/>
      <w:r w:rsidRPr="00244BCF">
        <w:rPr>
          <w:rFonts w:eastAsia="Times New Roman" w:cs="Times New Roman"/>
          <w:kern w:val="0"/>
          <w:sz w:val="28"/>
          <w:szCs w:val="28"/>
          <w:lang w:eastAsia="ru-RU" w:bidi="ar-SA"/>
        </w:rPr>
        <w:t>Microsoft</w:t>
      </w:r>
      <w:proofErr w:type="spellEnd"/>
      <w:r w:rsidRPr="00244BCF">
        <w:rPr>
          <w:rFonts w:eastAsia="Times New Roman" w:cs="Times New Roman"/>
          <w:kern w:val="0"/>
          <w:sz w:val="28"/>
          <w:szCs w:val="28"/>
          <w:lang w:eastAsia="ru-RU" w:bidi="ar-SA"/>
        </w:rPr>
        <w:t xml:space="preserve"> </w:t>
      </w:r>
      <w:proofErr w:type="spellStart"/>
      <w:r w:rsidRPr="00244BCF">
        <w:rPr>
          <w:rFonts w:eastAsia="Times New Roman" w:cs="Times New Roman"/>
          <w:kern w:val="0"/>
          <w:sz w:val="28"/>
          <w:szCs w:val="28"/>
          <w:lang w:eastAsia="ru-RU" w:bidi="ar-SA"/>
        </w:rPr>
        <w:t>Word</w:t>
      </w:r>
      <w:proofErr w:type="spellEnd"/>
      <w:r w:rsidRPr="00244BCF">
        <w:rPr>
          <w:rFonts w:eastAsia="Times New Roman" w:cs="Times New Roman"/>
          <w:kern w:val="0"/>
          <w:sz w:val="28"/>
          <w:szCs w:val="28"/>
          <w:lang w:eastAsia="ru-RU" w:bidi="ar-SA"/>
        </w:rPr>
        <w:t xml:space="preserve"> Document.doc. Сохранение документа, форматирование и печать. Создание афиши и программки на компьютере.</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i/>
          <w:kern w:val="0"/>
          <w:sz w:val="28"/>
          <w:szCs w:val="28"/>
          <w:lang w:eastAsia="ru-RU" w:bidi="ar-SA"/>
        </w:rPr>
        <w:t>Понятия:</w:t>
      </w:r>
      <w:r w:rsidRPr="00244BCF">
        <w:rPr>
          <w:rFonts w:eastAsia="Times New Roman" w:cs="Times New Roman"/>
          <w:kern w:val="0"/>
          <w:sz w:val="28"/>
          <w:szCs w:val="28"/>
          <w:lang w:eastAsia="ru-RU" w:bidi="ar-SA"/>
        </w:rPr>
        <w:t xml:space="preserve"> афиша, панель инструментов, текстовый редактор.</w:t>
      </w:r>
    </w:p>
    <w:p w:rsidR="00244BCF" w:rsidRPr="00244BCF" w:rsidRDefault="00244BCF" w:rsidP="00244BCF">
      <w:pPr>
        <w:widowControl/>
        <w:suppressAutoHyphens w:val="0"/>
        <w:rPr>
          <w:rFonts w:eastAsia="Times New Roman" w:cs="Times New Roman"/>
          <w:kern w:val="0"/>
          <w:sz w:val="28"/>
          <w:szCs w:val="28"/>
          <w:lang w:eastAsia="ru-RU" w:bidi="ar-SA"/>
        </w:rPr>
      </w:pPr>
      <w:r w:rsidRPr="00244BCF">
        <w:rPr>
          <w:rFonts w:eastAsia="Times New Roman" w:cs="Times New Roman"/>
          <w:kern w:val="0"/>
          <w:sz w:val="28"/>
          <w:szCs w:val="28"/>
          <w:lang w:eastAsia="ru-RU" w:bidi="ar-SA"/>
        </w:rPr>
        <w:t>Проект «Готовим спектакль»</w:t>
      </w:r>
    </w:p>
    <w:p w:rsidR="00244BCF" w:rsidRPr="00244BCF" w:rsidRDefault="00244BCF" w:rsidP="00244BCF">
      <w:pPr>
        <w:rPr>
          <w:sz w:val="28"/>
          <w:szCs w:val="28"/>
        </w:rPr>
      </w:pPr>
    </w:p>
    <w:sectPr w:rsidR="00244BCF" w:rsidRPr="00244B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080"/>
        </w:tabs>
        <w:ind w:left="108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856"/>
        </w:tabs>
        <w:ind w:left="856"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856"/>
        </w:tabs>
        <w:ind w:left="856"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1D4771C5"/>
    <w:multiLevelType w:val="multilevel"/>
    <w:tmpl w:val="EA0EA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3811CD"/>
    <w:multiLevelType w:val="multilevel"/>
    <w:tmpl w:val="3A94A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594FA0"/>
    <w:multiLevelType w:val="multilevel"/>
    <w:tmpl w:val="E7181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586849"/>
    <w:multiLevelType w:val="multilevel"/>
    <w:tmpl w:val="1A9EA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9"/>
  </w:num>
  <w:num w:numId="5">
    <w:abstractNumId w:val="8"/>
  </w:num>
  <w:num w:numId="6">
    <w:abstractNumId w:val="6"/>
  </w:num>
  <w:num w:numId="7">
    <w:abstractNumId w:val="7"/>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0A6"/>
    <w:rsid w:val="0011279C"/>
    <w:rsid w:val="00161BB3"/>
    <w:rsid w:val="00244BCF"/>
    <w:rsid w:val="00254D60"/>
    <w:rsid w:val="00322583"/>
    <w:rsid w:val="00573703"/>
    <w:rsid w:val="005E1AB4"/>
    <w:rsid w:val="007E3FC9"/>
    <w:rsid w:val="008820A6"/>
    <w:rsid w:val="008871ED"/>
    <w:rsid w:val="00914887"/>
    <w:rsid w:val="00AE0894"/>
    <w:rsid w:val="00CF3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0A6"/>
    <w:pPr>
      <w:widowControl w:val="0"/>
      <w:suppressAutoHyphens/>
      <w:spacing w:after="0" w:line="240" w:lineRule="auto"/>
    </w:pPr>
    <w:rPr>
      <w:rFonts w:ascii="Times New Roman" w:eastAsia="SimSun"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882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8820A6"/>
    <w:rPr>
      <w:rFonts w:ascii="Courier New" w:eastAsia="SimSun" w:hAnsi="Courier New" w:cs="Courier New"/>
      <w:kern w:val="2"/>
      <w:sz w:val="24"/>
      <w:szCs w:val="24"/>
      <w:lang w:eastAsia="hi-IN" w:bidi="hi-IN"/>
    </w:rPr>
  </w:style>
  <w:style w:type="paragraph" w:styleId="a3">
    <w:name w:val="Body Text Indent"/>
    <w:basedOn w:val="a"/>
    <w:link w:val="a4"/>
    <w:semiHidden/>
    <w:unhideWhenUsed/>
    <w:rsid w:val="008820A6"/>
    <w:pPr>
      <w:spacing w:after="120"/>
      <w:ind w:left="283"/>
    </w:pPr>
  </w:style>
  <w:style w:type="character" w:customStyle="1" w:styleId="a4">
    <w:name w:val="Основной текст с отступом Знак"/>
    <w:basedOn w:val="a0"/>
    <w:link w:val="a3"/>
    <w:semiHidden/>
    <w:rsid w:val="008820A6"/>
    <w:rPr>
      <w:rFonts w:ascii="Times New Roman" w:eastAsia="SimSun" w:hAnsi="Times New Roman" w:cs="Mangal"/>
      <w:kern w:val="2"/>
      <w:sz w:val="24"/>
      <w:szCs w:val="24"/>
      <w:lang w:eastAsia="hi-IN" w:bidi="hi-IN"/>
    </w:rPr>
  </w:style>
  <w:style w:type="paragraph" w:customStyle="1" w:styleId="a5">
    <w:name w:val="Заголовок"/>
    <w:basedOn w:val="a"/>
    <w:next w:val="a6"/>
    <w:rsid w:val="008820A6"/>
    <w:pPr>
      <w:keepNext/>
      <w:spacing w:before="240" w:after="120"/>
    </w:pPr>
    <w:rPr>
      <w:rFonts w:ascii="Arial" w:hAnsi="Arial"/>
      <w:sz w:val="28"/>
      <w:szCs w:val="28"/>
    </w:rPr>
  </w:style>
  <w:style w:type="paragraph" w:styleId="a6">
    <w:name w:val="Body Text"/>
    <w:basedOn w:val="a"/>
    <w:link w:val="a7"/>
    <w:uiPriority w:val="99"/>
    <w:semiHidden/>
    <w:unhideWhenUsed/>
    <w:rsid w:val="008820A6"/>
    <w:pPr>
      <w:spacing w:after="120"/>
    </w:pPr>
    <w:rPr>
      <w:szCs w:val="21"/>
    </w:rPr>
  </w:style>
  <w:style w:type="character" w:customStyle="1" w:styleId="a7">
    <w:name w:val="Основной текст Знак"/>
    <w:basedOn w:val="a0"/>
    <w:link w:val="a6"/>
    <w:uiPriority w:val="99"/>
    <w:semiHidden/>
    <w:rsid w:val="008820A6"/>
    <w:rPr>
      <w:rFonts w:ascii="Times New Roman" w:eastAsia="SimSun" w:hAnsi="Times New Roman" w:cs="Mangal"/>
      <w:kern w:val="2"/>
      <w:sz w:val="24"/>
      <w:szCs w:val="21"/>
      <w:lang w:eastAsia="hi-IN" w:bidi="hi-IN"/>
    </w:rPr>
  </w:style>
  <w:style w:type="paragraph" w:styleId="a8">
    <w:name w:val="Balloon Text"/>
    <w:basedOn w:val="a"/>
    <w:link w:val="a9"/>
    <w:uiPriority w:val="99"/>
    <w:semiHidden/>
    <w:unhideWhenUsed/>
    <w:rsid w:val="00CF33AF"/>
    <w:rPr>
      <w:rFonts w:ascii="Tahoma" w:hAnsi="Tahoma"/>
      <w:sz w:val="16"/>
      <w:szCs w:val="14"/>
    </w:rPr>
  </w:style>
  <w:style w:type="character" w:customStyle="1" w:styleId="a9">
    <w:name w:val="Текст выноски Знак"/>
    <w:basedOn w:val="a0"/>
    <w:link w:val="a8"/>
    <w:uiPriority w:val="99"/>
    <w:semiHidden/>
    <w:rsid w:val="00CF33AF"/>
    <w:rPr>
      <w:rFonts w:ascii="Tahoma" w:eastAsia="SimSun" w:hAnsi="Tahoma" w:cs="Mangal"/>
      <w:kern w:val="2"/>
      <w:sz w:val="16"/>
      <w:szCs w:val="14"/>
      <w:lang w:eastAsia="hi-IN" w:bidi="hi-IN"/>
    </w:rPr>
  </w:style>
  <w:style w:type="paragraph" w:customStyle="1" w:styleId="1">
    <w:name w:val="Текст1"/>
    <w:basedOn w:val="a"/>
    <w:rsid w:val="005E1AB4"/>
    <w:pPr>
      <w:autoSpaceDE w:val="0"/>
    </w:pPr>
    <w:rPr>
      <w:rFonts w:ascii="Courier New" w:hAnsi="Courier New" w:cs="Courier New"/>
      <w:sz w:val="20"/>
      <w:szCs w:val="20"/>
    </w:rPr>
  </w:style>
  <w:style w:type="table" w:styleId="aa">
    <w:name w:val="Table Grid"/>
    <w:basedOn w:val="a1"/>
    <w:uiPriority w:val="59"/>
    <w:rsid w:val="00112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0A6"/>
    <w:pPr>
      <w:widowControl w:val="0"/>
      <w:suppressAutoHyphens/>
      <w:spacing w:after="0" w:line="240" w:lineRule="auto"/>
    </w:pPr>
    <w:rPr>
      <w:rFonts w:ascii="Times New Roman" w:eastAsia="SimSun"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882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8820A6"/>
    <w:rPr>
      <w:rFonts w:ascii="Courier New" w:eastAsia="SimSun" w:hAnsi="Courier New" w:cs="Courier New"/>
      <w:kern w:val="2"/>
      <w:sz w:val="24"/>
      <w:szCs w:val="24"/>
      <w:lang w:eastAsia="hi-IN" w:bidi="hi-IN"/>
    </w:rPr>
  </w:style>
  <w:style w:type="paragraph" w:styleId="a3">
    <w:name w:val="Body Text Indent"/>
    <w:basedOn w:val="a"/>
    <w:link w:val="a4"/>
    <w:semiHidden/>
    <w:unhideWhenUsed/>
    <w:rsid w:val="008820A6"/>
    <w:pPr>
      <w:spacing w:after="120"/>
      <w:ind w:left="283"/>
    </w:pPr>
  </w:style>
  <w:style w:type="character" w:customStyle="1" w:styleId="a4">
    <w:name w:val="Основной текст с отступом Знак"/>
    <w:basedOn w:val="a0"/>
    <w:link w:val="a3"/>
    <w:semiHidden/>
    <w:rsid w:val="008820A6"/>
    <w:rPr>
      <w:rFonts w:ascii="Times New Roman" w:eastAsia="SimSun" w:hAnsi="Times New Roman" w:cs="Mangal"/>
      <w:kern w:val="2"/>
      <w:sz w:val="24"/>
      <w:szCs w:val="24"/>
      <w:lang w:eastAsia="hi-IN" w:bidi="hi-IN"/>
    </w:rPr>
  </w:style>
  <w:style w:type="paragraph" w:customStyle="1" w:styleId="a5">
    <w:name w:val="Заголовок"/>
    <w:basedOn w:val="a"/>
    <w:next w:val="a6"/>
    <w:rsid w:val="008820A6"/>
    <w:pPr>
      <w:keepNext/>
      <w:spacing w:before="240" w:after="120"/>
    </w:pPr>
    <w:rPr>
      <w:rFonts w:ascii="Arial" w:hAnsi="Arial"/>
      <w:sz w:val="28"/>
      <w:szCs w:val="28"/>
    </w:rPr>
  </w:style>
  <w:style w:type="paragraph" w:styleId="a6">
    <w:name w:val="Body Text"/>
    <w:basedOn w:val="a"/>
    <w:link w:val="a7"/>
    <w:uiPriority w:val="99"/>
    <w:semiHidden/>
    <w:unhideWhenUsed/>
    <w:rsid w:val="008820A6"/>
    <w:pPr>
      <w:spacing w:after="120"/>
    </w:pPr>
    <w:rPr>
      <w:szCs w:val="21"/>
    </w:rPr>
  </w:style>
  <w:style w:type="character" w:customStyle="1" w:styleId="a7">
    <w:name w:val="Основной текст Знак"/>
    <w:basedOn w:val="a0"/>
    <w:link w:val="a6"/>
    <w:uiPriority w:val="99"/>
    <w:semiHidden/>
    <w:rsid w:val="008820A6"/>
    <w:rPr>
      <w:rFonts w:ascii="Times New Roman" w:eastAsia="SimSun" w:hAnsi="Times New Roman" w:cs="Mangal"/>
      <w:kern w:val="2"/>
      <w:sz w:val="24"/>
      <w:szCs w:val="21"/>
      <w:lang w:eastAsia="hi-IN" w:bidi="hi-IN"/>
    </w:rPr>
  </w:style>
  <w:style w:type="paragraph" w:styleId="a8">
    <w:name w:val="Balloon Text"/>
    <w:basedOn w:val="a"/>
    <w:link w:val="a9"/>
    <w:uiPriority w:val="99"/>
    <w:semiHidden/>
    <w:unhideWhenUsed/>
    <w:rsid w:val="00CF33AF"/>
    <w:rPr>
      <w:rFonts w:ascii="Tahoma" w:hAnsi="Tahoma"/>
      <w:sz w:val="16"/>
      <w:szCs w:val="14"/>
    </w:rPr>
  </w:style>
  <w:style w:type="character" w:customStyle="1" w:styleId="a9">
    <w:name w:val="Текст выноски Знак"/>
    <w:basedOn w:val="a0"/>
    <w:link w:val="a8"/>
    <w:uiPriority w:val="99"/>
    <w:semiHidden/>
    <w:rsid w:val="00CF33AF"/>
    <w:rPr>
      <w:rFonts w:ascii="Tahoma" w:eastAsia="SimSun" w:hAnsi="Tahoma" w:cs="Mangal"/>
      <w:kern w:val="2"/>
      <w:sz w:val="16"/>
      <w:szCs w:val="14"/>
      <w:lang w:eastAsia="hi-IN" w:bidi="hi-IN"/>
    </w:rPr>
  </w:style>
  <w:style w:type="paragraph" w:customStyle="1" w:styleId="1">
    <w:name w:val="Текст1"/>
    <w:basedOn w:val="a"/>
    <w:rsid w:val="005E1AB4"/>
    <w:pPr>
      <w:autoSpaceDE w:val="0"/>
    </w:pPr>
    <w:rPr>
      <w:rFonts w:ascii="Courier New" w:hAnsi="Courier New" w:cs="Courier New"/>
      <w:sz w:val="20"/>
      <w:szCs w:val="20"/>
    </w:rPr>
  </w:style>
  <w:style w:type="table" w:styleId="aa">
    <w:name w:val="Table Grid"/>
    <w:basedOn w:val="a1"/>
    <w:uiPriority w:val="59"/>
    <w:rsid w:val="00112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85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se.garant.ru/7086470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11</Pages>
  <Words>3862</Words>
  <Characters>22017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К4</dc:creator>
  <cp:lastModifiedBy>галина</cp:lastModifiedBy>
  <cp:revision>11</cp:revision>
  <cp:lastPrinted>2013-09-27T03:17:00Z</cp:lastPrinted>
  <dcterms:created xsi:type="dcterms:W3CDTF">2013-02-28T07:05:00Z</dcterms:created>
  <dcterms:modified xsi:type="dcterms:W3CDTF">2015-10-12T06:27:00Z</dcterms:modified>
</cp:coreProperties>
</file>