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4B" w:rsidRDefault="00DF674B" w:rsidP="00DF674B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программы по окружающему миру в 3 классе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"/>
        <w:gridCol w:w="4335"/>
        <w:gridCol w:w="4339"/>
      </w:tblGrid>
      <w:tr w:rsidR="00DF674B" w:rsidTr="00151F4F"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74B" w:rsidRDefault="00DF674B" w:rsidP="00151F4F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3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74B" w:rsidRDefault="00DF674B" w:rsidP="00151F4F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674B" w:rsidRDefault="00DF674B" w:rsidP="00151F4F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DF674B" w:rsidTr="00151F4F"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74B" w:rsidRDefault="00DF674B" w:rsidP="00151F4F">
            <w:pPr>
              <w:shd w:val="clear" w:color="auto" w:fill="FFFFFF"/>
              <w:snapToGrid w:val="0"/>
              <w:spacing w:before="125" w:line="100" w:lineRule="atLeast"/>
              <w:ind w:left="408"/>
              <w:jc w:val="center"/>
              <w:rPr>
                <w:b/>
                <w:bCs/>
                <w:color w:val="000000"/>
                <w:spacing w:val="4"/>
                <w:w w:val="116"/>
                <w:sz w:val="28"/>
                <w:szCs w:val="28"/>
                <w:eastAsianLayout w:id="964404224" w:vert="1"/>
              </w:rPr>
            </w:pPr>
            <w:r>
              <w:rPr>
                <w:b/>
                <w:bCs/>
                <w:color w:val="000000"/>
                <w:spacing w:val="4"/>
                <w:w w:val="116"/>
                <w:sz w:val="28"/>
                <w:szCs w:val="28"/>
                <w:eastAsianLayout w:id="964404225" w:vert="1"/>
              </w:rPr>
              <w:t>Человек и природа</w:t>
            </w:r>
          </w:p>
        </w:tc>
        <w:tc>
          <w:tcPr>
            <w:tcW w:w="4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74B" w:rsidRDefault="00DF674B" w:rsidP="00DF674B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(узнавать) изученные объекты и явления живой и неживой природы;</w:t>
            </w:r>
          </w:p>
          <w:p w:rsidR="00DF674B" w:rsidRDefault="00DF674B" w:rsidP="00DF674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на основе предложенного плана изученные объекты и явления живой и неживой природы, выделять их основные существенные признаки;</w:t>
            </w:r>
          </w:p>
          <w:p w:rsidR="00DF674B" w:rsidRDefault="00DF674B" w:rsidP="00DF674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объекты живой и неживой природы на основе</w:t>
            </w:r>
            <w:r>
              <w:rPr>
                <w:sz w:val="28"/>
                <w:szCs w:val="28"/>
              </w:rPr>
              <w:br/>
              <w:t>внешних признаков или изве</w:t>
            </w:r>
            <w:r w:rsidR="003069FE">
              <w:rPr>
                <w:sz w:val="28"/>
                <w:szCs w:val="28"/>
              </w:rPr>
              <w:t>стных характерных свойств и про</w:t>
            </w:r>
            <w:r>
              <w:rPr>
                <w:sz w:val="28"/>
                <w:szCs w:val="28"/>
              </w:rPr>
              <w:t>водить простейшую классификацию изученных объектов природы;</w:t>
            </w:r>
          </w:p>
          <w:p w:rsidR="00DF674B" w:rsidRDefault="00DF674B" w:rsidP="00DF674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несложные наблюдения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</w:t>
            </w:r>
            <w:proofErr w:type="gramStart"/>
            <w:r>
              <w:rPr>
                <w:sz w:val="28"/>
                <w:szCs w:val="28"/>
              </w:rPr>
              <w:t>естественно-научные</w:t>
            </w:r>
            <w:proofErr w:type="gramEnd"/>
            <w:r>
              <w:rPr>
                <w:sz w:val="28"/>
                <w:szCs w:val="28"/>
              </w:rPr>
              <w:t xml:space="preserve"> тексты с целью поиска</w:t>
            </w:r>
            <w:r>
              <w:rPr>
                <w:sz w:val="28"/>
                <w:szCs w:val="28"/>
              </w:rPr>
              <w:br/>
              <w:t>и извлечения познавательной информации, ответов на вопросы,</w:t>
            </w:r>
            <w:r>
              <w:rPr>
                <w:sz w:val="28"/>
                <w:szCs w:val="28"/>
              </w:rPr>
              <w:br/>
              <w:t>объяснений, создания собственных устных или письменных</w:t>
            </w:r>
            <w:r>
              <w:rPr>
                <w:sz w:val="28"/>
                <w:szCs w:val="28"/>
              </w:rPr>
              <w:br/>
              <w:t>высказываний;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различные справочные издания (словарь по</w:t>
            </w:r>
            <w:r>
              <w:rPr>
                <w:sz w:val="28"/>
                <w:szCs w:val="28"/>
              </w:rPr>
              <w:br/>
              <w:t>естествознанию, определитель растений и животных на основе</w:t>
            </w:r>
            <w:r>
              <w:rPr>
                <w:sz w:val="28"/>
                <w:szCs w:val="28"/>
              </w:rPr>
              <w:br/>
              <w:t>иллюстраций, атлас карт) для поиска необходимой информации;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готовые модели (глобус, карта, план) для</w:t>
            </w:r>
            <w:r>
              <w:rPr>
                <w:sz w:val="28"/>
                <w:szCs w:val="28"/>
              </w:rPr>
              <w:br/>
              <w:t>объяснения явлений или выявления свойств объектов;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обнаруживать простейшие взаимосвязи между живой и неживой природой, взаимосвязи в живой природе; использовать</w:t>
            </w:r>
            <w:r>
              <w:rPr>
                <w:sz w:val="28"/>
                <w:szCs w:val="28"/>
              </w:rPr>
              <w:br/>
              <w:t>их для объяснения необходимости бережного отношения к природе;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характер взаимоотношений человека с природой, находить примеры влияния этих отношений на природные объекты, на здоровье и безопасность человека;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необходимость здорового образа жизни, соблюдения правил безопасного поведения; использовать знания о</w:t>
            </w:r>
            <w:r>
              <w:rPr>
                <w:sz w:val="28"/>
                <w:szCs w:val="28"/>
              </w:rPr>
              <w:br/>
              <w:t>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674B" w:rsidRDefault="00DF674B" w:rsidP="00DF674B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осознавать ценность природы и необходимость нести</w:t>
            </w:r>
            <w:r>
              <w:rPr>
                <w:sz w:val="28"/>
                <w:szCs w:val="28"/>
              </w:rPr>
              <w:br/>
              <w:t>ответственность за ее сохранение, соблюдать правила экологического поведения в быту (раздельный сбор мусора, экономия воды и электроэнергии) и в природе;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простыми навыками самоконтроля и саморегуляции своего самочувствия для сохранения здоровья, осознанно выполнять режим дня, правила рационального питания и личной гигиены;</w:t>
            </w:r>
          </w:p>
          <w:p w:rsidR="00DF674B" w:rsidRDefault="00DF674B" w:rsidP="00151F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выполнять правила безопасного поведения в природе,</w:t>
            </w:r>
            <w:r>
              <w:rPr>
                <w:sz w:val="28"/>
                <w:szCs w:val="28"/>
              </w:rPr>
              <w:br/>
              <w:t>оказывать первую помощь при несложных несчастных случаях.</w:t>
            </w:r>
          </w:p>
        </w:tc>
      </w:tr>
      <w:tr w:rsidR="00DF674B" w:rsidTr="00151F4F"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74B" w:rsidRDefault="00DF674B" w:rsidP="00151F4F">
            <w:pPr>
              <w:shd w:val="clear" w:color="auto" w:fill="FFFFFF"/>
              <w:snapToGrid w:val="0"/>
              <w:spacing w:before="144" w:line="100" w:lineRule="atLeast"/>
              <w:ind w:left="365"/>
              <w:jc w:val="center"/>
              <w:rPr>
                <w:b/>
                <w:bCs/>
                <w:color w:val="000000"/>
                <w:spacing w:val="4"/>
                <w:w w:val="116"/>
                <w:sz w:val="28"/>
                <w:szCs w:val="28"/>
                <w:eastAsianLayout w:id="964404226" w:vert="1"/>
              </w:rPr>
            </w:pPr>
            <w:r>
              <w:rPr>
                <w:b/>
                <w:bCs/>
                <w:color w:val="000000"/>
                <w:spacing w:val="4"/>
                <w:w w:val="116"/>
                <w:sz w:val="28"/>
                <w:szCs w:val="28"/>
                <w:eastAsianLayout w:id="964404227" w:vert="1"/>
              </w:rPr>
              <w:lastRenderedPageBreak/>
              <w:t>Человек и общество</w:t>
            </w:r>
          </w:p>
        </w:tc>
        <w:tc>
          <w:tcPr>
            <w:tcW w:w="43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674B" w:rsidRDefault="00DF674B" w:rsidP="00DF674B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государств</w:t>
            </w:r>
            <w:r w:rsidR="003069FE">
              <w:rPr>
                <w:sz w:val="28"/>
                <w:szCs w:val="28"/>
              </w:rPr>
              <w:t>енную символику Российской Феде</w:t>
            </w:r>
            <w:r>
              <w:rPr>
                <w:sz w:val="28"/>
                <w:szCs w:val="28"/>
              </w:rPr>
              <w:t>рации; описывать достопримечательности столицы и родного края; находить на карте Российскую Федерацию, Москву — столицу России, свой регион и его главный город;</w:t>
            </w:r>
          </w:p>
          <w:p w:rsidR="00DF674B" w:rsidRDefault="00DF674B" w:rsidP="00DF674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noProof/>
                <w:lang w:eastAsia="ru-RU" w:bidi="ar-SA"/>
              </w:rPr>
              <mc:AlternateContent>
                <mc:Choice Requires="wps">
                  <w:drawing>
                    <wp:anchor distT="36830" distB="36830" distL="24130" distR="24130" simplePos="0" relativeHeight="251659264" behindDoc="0" locked="0" layoutInCell="1" allowOverlap="1">
                      <wp:simplePos x="0" y="0"/>
                      <wp:positionH relativeFrom="margin">
                        <wp:posOffset>2702560</wp:posOffset>
                      </wp:positionH>
                      <wp:positionV relativeFrom="paragraph">
                        <wp:posOffset>366395</wp:posOffset>
                      </wp:positionV>
                      <wp:extent cx="13970" cy="2561590"/>
                      <wp:effectExtent l="3175" t="5715" r="1905" b="4445"/>
                      <wp:wrapSquare wrapText="largest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" cy="2561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674B" w:rsidRDefault="00DF674B" w:rsidP="00DF674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212.8pt;margin-top:28.85pt;width:1.1pt;height:201.7pt;z-index:251659264;visibility:visible;mso-wrap-style:square;mso-width-percent:0;mso-height-percent:0;mso-wrap-distance-left:1.9pt;mso-wrap-distance-top:2.9pt;mso-wrap-distance-right:1.9pt;mso-wrap-distance-bottom:2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JprlQIAABs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" stroked="f">
                      <v:fill opacity="0"/>
                      <v:textbox inset="0,0,0,0">
                        <w:txbxContent>
                          <w:p w:rsidR="00DF674B" w:rsidRDefault="00DF674B" w:rsidP="00DF674B"/>
                        </w:txbxContent>
                      </v:textbox>
                      <w10:wrap type="square" side="largest" anchorx="margin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>оценивать характер взаимоотношений людей в различных социальных группах (с</w:t>
            </w:r>
            <w:r w:rsidR="003069FE">
              <w:rPr>
                <w:sz w:val="28"/>
                <w:szCs w:val="28"/>
              </w:rPr>
              <w:t xml:space="preserve">емья, общество </w:t>
            </w:r>
            <w:proofErr w:type="spellStart"/>
            <w:r w:rsidR="003069FE">
              <w:rPr>
                <w:sz w:val="28"/>
                <w:szCs w:val="28"/>
              </w:rPr>
              <w:t>сверстников</w:t>
            </w:r>
            <w:proofErr w:type="gramStart"/>
            <w:r w:rsidR="003069FE">
              <w:rPr>
                <w:sz w:val="28"/>
                <w:szCs w:val="28"/>
              </w:rPr>
              <w:t>,д</w:t>
            </w:r>
            <w:proofErr w:type="gramEnd"/>
            <w:r w:rsidR="003069FE"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DF674B" w:rsidRDefault="00DF674B" w:rsidP="00DF674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</w:t>
            </w:r>
            <w:r>
              <w:rPr>
                <w:sz w:val="28"/>
                <w:szCs w:val="28"/>
              </w:rPr>
              <w:br/>
              <w:t>или письменных высказываний;</w:t>
            </w:r>
          </w:p>
          <w:p w:rsidR="00DF674B" w:rsidRDefault="00DF674B" w:rsidP="00DF674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правила личной безопасности и безопасности</w:t>
            </w:r>
            <w:r>
              <w:rPr>
                <w:sz w:val="28"/>
                <w:szCs w:val="28"/>
              </w:rPr>
              <w:br/>
              <w:t>окружающих, понимать</w:t>
            </w:r>
            <w:r w:rsidR="003069FE">
              <w:rPr>
                <w:sz w:val="28"/>
                <w:szCs w:val="28"/>
              </w:rPr>
              <w:t xml:space="preserve"> необходимость ЗОЖ.</w:t>
            </w:r>
            <w:bookmarkStart w:id="0" w:name="_GoBack"/>
            <w:bookmarkEnd w:id="0"/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674B" w:rsidRDefault="00DF674B" w:rsidP="00DF674B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осознавать свою неразрывную связь с разнообразными окружающими социальными группами;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сообщества, страны;</w:t>
            </w:r>
          </w:p>
          <w:p w:rsidR="00DF674B" w:rsidRDefault="00DF674B" w:rsidP="00DF674B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проявлять уважение и готовность выполнять совместно установленные договоренности и правила, в том числе правила общения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взрослыми и сверстниками в официальной обстановке школы.</w:t>
            </w:r>
          </w:p>
        </w:tc>
      </w:tr>
    </w:tbl>
    <w:p w:rsidR="008D5E5F" w:rsidRDefault="008D5E5F"/>
    <w:sectPr w:rsidR="008D5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B4"/>
    <w:rsid w:val="003069FE"/>
    <w:rsid w:val="005543B4"/>
    <w:rsid w:val="008D5E5F"/>
    <w:rsid w:val="00D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4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674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4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674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cp:lastPrinted>2015-09-15T06:38:00Z</cp:lastPrinted>
  <dcterms:created xsi:type="dcterms:W3CDTF">2015-06-25T05:05:00Z</dcterms:created>
  <dcterms:modified xsi:type="dcterms:W3CDTF">2015-09-15T06:39:00Z</dcterms:modified>
</cp:coreProperties>
</file>