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94D" w:rsidRPr="00356927" w:rsidRDefault="00DC091C" w:rsidP="00F8694D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940425" cy="8401886"/>
            <wp:effectExtent l="0" t="0" r="3175" b="0"/>
            <wp:docPr id="1" name="Рисунок 1" descr="J:\скан программы Леттер\рус.родной язык 6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скан программы Леттер\рус.родной язык 6кл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694D"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51EB2" w:rsidRDefault="00451EB2" w:rsidP="00F05E23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91C" w:rsidRPr="00F05E23" w:rsidRDefault="00DC091C" w:rsidP="00F05E23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05E23" w:rsidRPr="00F05E23" w:rsidRDefault="00F05E23" w:rsidP="00F05E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F05E23" w:rsidRPr="00F05E23" w:rsidRDefault="00F05E23" w:rsidP="00F05E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E23" w:rsidRPr="00F05E23" w:rsidRDefault="00F05E23" w:rsidP="00F05E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нормативных документов, на основе которых составлена Рабочая программа:</w:t>
      </w:r>
    </w:p>
    <w:p w:rsidR="00F05E23" w:rsidRPr="00F05E23" w:rsidRDefault="00F05E23" w:rsidP="00F05E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Федеральный закон «Об образовании Российской Федерации» от 29.12.2012 №273-ФЗ, ст. 14</w:t>
      </w:r>
    </w:p>
    <w:p w:rsidR="00F05E23" w:rsidRPr="00F05E23" w:rsidRDefault="00F05E23" w:rsidP="00F05E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№ 1897</w:t>
      </w:r>
    </w:p>
    <w:p w:rsidR="00F05E23" w:rsidRPr="00F05E23" w:rsidRDefault="00F05E23" w:rsidP="00F05E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Приказ Министерства образования и науки Российской Федерации от 31.12.2015 №1577 «О внесении изменений в федеральный государственный стандарт основного общего образования, утвержденный приказом Министерства образования и науки Российской Федерации» от 17 декабря 2010 №1897</w:t>
      </w:r>
    </w:p>
    <w:p w:rsidR="00F05E23" w:rsidRPr="00F05E23" w:rsidRDefault="00F05E23" w:rsidP="00F05E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Письмо Министерства образования и науки РФ «Об изучении русского языка как родного из числа языков народов РФ» от 15.02.2017 №МОН-П-617</w:t>
      </w:r>
    </w:p>
    <w:p w:rsidR="00F05E23" w:rsidRPr="00F05E23" w:rsidRDefault="00F05E23" w:rsidP="00F05E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Письмо Министерства образования и науки РФ «О реализации прав граждан на получение образования на родном языке» от 09.10.2017 №ТС-945/08</w:t>
      </w:r>
    </w:p>
    <w:p w:rsidR="00F05E23" w:rsidRPr="00F05E23" w:rsidRDefault="00F05E23" w:rsidP="00F05E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Письмо Федеральной службы по надзору в сфере образования и науки «О вопросах изучения языков народов РФ» от 20.06.2018 №05-192</w:t>
      </w:r>
    </w:p>
    <w:p w:rsidR="00F05E23" w:rsidRPr="00F05E23" w:rsidRDefault="00F05E23" w:rsidP="00F05E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Письмо Министерства просвещения РФ «О направлении информации и рекомендаций по применению нормативного законодательства по обеспечению образования на родных языках» от 20.12.2018 №03-510</w:t>
      </w:r>
    </w:p>
    <w:p w:rsidR="00F05E23" w:rsidRPr="00F05E23" w:rsidRDefault="00C57C0B" w:rsidP="00F05E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05E23"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Учебник: Русский родной язык: учебное пособие для 6 класса общеобразовательных организаций </w:t>
      </w:r>
      <w:proofErr w:type="spellStart"/>
      <w:r w:rsidR="00E06C68">
        <w:rPr>
          <w:rFonts w:ascii="Times New Roman" w:eastAsia="Times New Roman" w:hAnsi="Times New Roman" w:cs="Times New Roman"/>
          <w:sz w:val="24"/>
          <w:szCs w:val="24"/>
          <w:lang w:eastAsia="ru-RU"/>
        </w:rPr>
        <w:t>О.М.Александрова</w:t>
      </w:r>
      <w:proofErr w:type="spellEnd"/>
      <w:r w:rsidR="00F05E23"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0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О.В. Загоровская, </w:t>
      </w:r>
      <w:proofErr w:type="spellStart"/>
      <w:r w:rsidR="00E06C68">
        <w:rPr>
          <w:rFonts w:ascii="Times New Roman" w:eastAsia="Times New Roman" w:hAnsi="Times New Roman" w:cs="Times New Roman"/>
          <w:sz w:val="24"/>
          <w:szCs w:val="24"/>
          <w:lang w:eastAsia="ru-RU"/>
        </w:rPr>
        <w:t>С.И.Богданов</w:t>
      </w:r>
      <w:proofErr w:type="spellEnd"/>
      <w:r w:rsidR="00E06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3- изд., стер. – Москва: «Просвещение». 2022. -142 с. </w:t>
      </w:r>
      <w:r w:rsidR="00F05E23"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E23" w:rsidRPr="00F05E23" w:rsidRDefault="00F05E23" w:rsidP="00F05E23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изучения учебного предмета, курса</w:t>
      </w: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 </w:t>
      </w: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соответствии с этим в курсе русского родного языка актуализируются следующие цели: </w:t>
      </w:r>
    </w:p>
    <w:p w:rsidR="00F05E23" w:rsidRPr="00F05E23" w:rsidRDefault="00F05E23" w:rsidP="00C57C0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</w:t>
      </w:r>
      <w:r w:rsidRPr="00F05E23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рской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позиции в отношении популяризации родного языка;</w:t>
      </w:r>
      <w:proofErr w:type="gram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 уважительного отношения к культурам и языкам народов России; овладение культурой межнационального общения;</w:t>
      </w:r>
    </w:p>
    <w:p w:rsidR="00F05E23" w:rsidRPr="00F05E23" w:rsidRDefault="00F05E23" w:rsidP="00C57C0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 </w:t>
      </w:r>
    </w:p>
    <w:p w:rsidR="00F05E23" w:rsidRPr="00F05E23" w:rsidRDefault="00F05E23" w:rsidP="00C57C0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русском речевом этикете; </w:t>
      </w:r>
    </w:p>
    <w:p w:rsidR="00F05E23" w:rsidRPr="00F05E23" w:rsidRDefault="00F05E23" w:rsidP="00C57C0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 </w:t>
      </w:r>
    </w:p>
    <w:p w:rsidR="00F05E23" w:rsidRPr="00F05E23" w:rsidRDefault="00F05E23" w:rsidP="00C57C0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 </w:t>
      </w:r>
    </w:p>
    <w:p w:rsidR="00F05E23" w:rsidRPr="00F05E23" w:rsidRDefault="00F05E23" w:rsidP="00C57C0B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изучения учебного предмета, курса</w:t>
      </w: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 </w:t>
      </w: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05E23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культурно-историческому опыту человечества. </w:t>
      </w: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Родной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народа, говорящего на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F05E23">
        <w:rPr>
          <w:rFonts w:ascii="Cambria Math" w:eastAsia="Times New Roman" w:hAnsi="Cambria Math" w:cs="Cambria Math"/>
          <w:sz w:val="24"/>
          <w:szCs w:val="24"/>
          <w:lang w:eastAsia="ru-RU"/>
        </w:rPr>
        <w:t>ѐ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Высокий уровень владения родным языком определяет способность аналитически мыслить, успешность в овладении способами интеллектуальной деятельности, умениями убедительно выражать свои мысли</w:t>
      </w:r>
      <w:proofErr w:type="gram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точно понимать мысли других людей, извлекать и 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 информацию из различных текстов, ориентироваться в ключевых проблемах современной жизни и в мире духовно-нравственных ценностей. Как средство познания действительности русский родной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русскому родному языку совершенствует нравственную и коммуникативную культуру ученика. Будучи формой хранения и усвоения различных знаний, русский язык неразрывно связан со всеми школьными</w:t>
      </w:r>
      <w:proofErr w:type="gram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редметами, имеет особый статус: является не только объектом изучения, но и средством обучения. Он влияет на качество усвоения всех других школьных предметов, а в дальнейшем способствует овладению будущей профессией. </w:t>
      </w: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курса «Русский родной язык» направлено на удовлетворение потребности </w:t>
      </w:r>
      <w:proofErr w:type="gram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изучении родного языка как инструмента познания национальной культуры и самореализации в ней. </w:t>
      </w: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содержании курса «Русский родной язык» предусматривается расширение сведений, имеющих отношение не к внутреннему системному устройству языка, как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частности, те языковые аспекты, которые обнаруживают прямую, непосредственную культурно-историческую обусловленность.</w:t>
      </w: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Важнейшими задачами курса являются 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в Учебном плане ОО</w:t>
      </w: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в год </w:t>
      </w:r>
      <w:r w:rsidR="00C57C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в неделю </w:t>
      </w:r>
      <w:r w:rsidR="00C57C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0,5</w:t>
      </w: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I. </w:t>
      </w: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ИЗУЧЕНИЯ УЧЕБНОГО ПРЕДМЕТА, КУРСА.</w:t>
      </w: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предметной области «Родной язык» должно обеспечивать:</w:t>
      </w:r>
    </w:p>
    <w:p w:rsidR="00F05E23" w:rsidRPr="00F05E23" w:rsidRDefault="00F05E23" w:rsidP="00C57C0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</w:t>
      </w:r>
    </w:p>
    <w:p w:rsidR="00F05E23" w:rsidRPr="00F05E23" w:rsidRDefault="00F05E23" w:rsidP="00C57C0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к литературному наследию своего народа;</w:t>
      </w:r>
    </w:p>
    <w:p w:rsidR="00F05E23" w:rsidRPr="00F05E23" w:rsidRDefault="00F05E23" w:rsidP="00C57C0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причастности к свершениям и традициям своего народа;</w:t>
      </w:r>
    </w:p>
    <w:p w:rsidR="00F05E23" w:rsidRPr="00F05E23" w:rsidRDefault="00F05E23" w:rsidP="00C57C0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осознание исторической преемственности поколений, своей ответственности за сохранение культуры народа; </w:t>
      </w:r>
    </w:p>
    <w:p w:rsidR="00F05E23" w:rsidRPr="00F05E23" w:rsidRDefault="00F05E23" w:rsidP="00C57C0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  <w:proofErr w:type="gramEnd"/>
    </w:p>
    <w:p w:rsidR="00F05E23" w:rsidRPr="00F05E23" w:rsidRDefault="00F05E23" w:rsidP="00C57C0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</w:t>
      </w:r>
      <w:proofErr w:type="gram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функционально-смысловых типов и жанров. </w:t>
      </w: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изучения учебного предмета «Русский родной язык» на уровне основного общего образования ориентированы на применение знаний, умений и навыков в учебных ситуациях и реальных жизненных условиях. </w:t>
      </w: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взаимосвязь языка, культуры и истории народа, говорящего на нём.</w:t>
      </w: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возможность:</w:t>
      </w: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овладеть основными нормами русского литературного языка (орфоэпическими, лексическими, грамматическими, стилистическими), нормами речевого этикета; </w:t>
      </w: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приобрести опыт использования языковых норм в речевой практике при создании устных и письменных высказываний; </w:t>
      </w:r>
    </w:p>
    <w:p w:rsidR="00F05E23" w:rsidRPr="00F05E23" w:rsidRDefault="00F05E23" w:rsidP="00C57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овладеть основными стилистическими ресурсами лексики и фразеологии языка, стремясь к речевому самосовершенствованию. </w:t>
      </w:r>
    </w:p>
    <w:p w:rsidR="00F05E23" w:rsidRPr="00F05E23" w:rsidRDefault="00F05E23" w:rsidP="00F05E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СОДЕРЖАНИЕ УЧЕБНОГО ПРЕДМЕТА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F8694D" w:rsidTr="00E268A1">
        <w:tc>
          <w:tcPr>
            <w:tcW w:w="817" w:type="dxa"/>
            <w:vAlign w:val="center"/>
          </w:tcPr>
          <w:p w:rsidR="00F05E23" w:rsidRPr="00F05E23" w:rsidRDefault="00F8694D" w:rsidP="00560B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63" w:type="dxa"/>
            <w:vAlign w:val="center"/>
          </w:tcPr>
          <w:p w:rsidR="00F05E23" w:rsidRPr="00F05E23" w:rsidRDefault="00F8694D" w:rsidP="00560B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3191" w:type="dxa"/>
            <w:vAlign w:val="center"/>
          </w:tcPr>
          <w:p w:rsidR="00F05E23" w:rsidRPr="00F05E23" w:rsidRDefault="00F8694D" w:rsidP="00560B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8694D" w:rsidTr="00E268A1">
        <w:tc>
          <w:tcPr>
            <w:tcW w:w="817" w:type="dxa"/>
            <w:vAlign w:val="center"/>
          </w:tcPr>
          <w:p w:rsidR="00F8694D" w:rsidRPr="00F05E23" w:rsidRDefault="00F8694D" w:rsidP="00560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3" w:type="dxa"/>
            <w:vAlign w:val="center"/>
          </w:tcPr>
          <w:p w:rsidR="00F8694D" w:rsidRPr="00F05E23" w:rsidRDefault="00F8694D" w:rsidP="00560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vAlign w:val="center"/>
          </w:tcPr>
          <w:p w:rsidR="00F8694D" w:rsidRPr="00F05E23" w:rsidRDefault="00F8694D" w:rsidP="00560B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94D" w:rsidTr="00E268A1">
        <w:tc>
          <w:tcPr>
            <w:tcW w:w="817" w:type="dxa"/>
          </w:tcPr>
          <w:p w:rsidR="00F05E23" w:rsidRPr="00F05E23" w:rsidRDefault="00F8694D" w:rsidP="00560B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63" w:type="dxa"/>
          </w:tcPr>
          <w:p w:rsidR="00F05E23" w:rsidRPr="00F05E23" w:rsidRDefault="00F8694D" w:rsidP="00560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 и культура</w:t>
            </w:r>
          </w:p>
        </w:tc>
        <w:tc>
          <w:tcPr>
            <w:tcW w:w="3191" w:type="dxa"/>
            <w:vAlign w:val="center"/>
          </w:tcPr>
          <w:p w:rsidR="00F05E23" w:rsidRPr="00F05E23" w:rsidRDefault="00F8694D" w:rsidP="00560B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8694D" w:rsidTr="00E268A1">
        <w:tc>
          <w:tcPr>
            <w:tcW w:w="817" w:type="dxa"/>
          </w:tcPr>
          <w:p w:rsidR="00F05E23" w:rsidRPr="00F05E23" w:rsidRDefault="00F8694D" w:rsidP="00560B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63" w:type="dxa"/>
          </w:tcPr>
          <w:p w:rsidR="00F05E23" w:rsidRPr="00F05E23" w:rsidRDefault="00F8694D" w:rsidP="00560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3191" w:type="dxa"/>
            <w:vAlign w:val="center"/>
          </w:tcPr>
          <w:p w:rsidR="00F05E23" w:rsidRPr="00F05E23" w:rsidRDefault="00F8694D" w:rsidP="00560B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8694D" w:rsidTr="00E268A1">
        <w:tc>
          <w:tcPr>
            <w:tcW w:w="817" w:type="dxa"/>
          </w:tcPr>
          <w:p w:rsidR="00F05E23" w:rsidRPr="00F05E23" w:rsidRDefault="00F8694D" w:rsidP="00560B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3" w:type="dxa"/>
          </w:tcPr>
          <w:p w:rsidR="00F05E23" w:rsidRPr="00F05E23" w:rsidRDefault="00F8694D" w:rsidP="00560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Речь. Речевая деятельность. Текст</w:t>
            </w:r>
          </w:p>
        </w:tc>
        <w:tc>
          <w:tcPr>
            <w:tcW w:w="3191" w:type="dxa"/>
            <w:vAlign w:val="center"/>
          </w:tcPr>
          <w:p w:rsidR="00F05E23" w:rsidRPr="00F05E23" w:rsidRDefault="00F8694D" w:rsidP="00560B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F8694D" w:rsidTr="00E268A1">
        <w:tc>
          <w:tcPr>
            <w:tcW w:w="817" w:type="dxa"/>
          </w:tcPr>
          <w:p w:rsidR="00F8694D" w:rsidRPr="00F05E23" w:rsidRDefault="00F8694D" w:rsidP="00560B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63" w:type="dxa"/>
          </w:tcPr>
          <w:p w:rsidR="00F8694D" w:rsidRPr="00F05E23" w:rsidRDefault="00F8694D" w:rsidP="00560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91" w:type="dxa"/>
            <w:vAlign w:val="center"/>
          </w:tcPr>
          <w:p w:rsidR="00F8694D" w:rsidRPr="00F05E23" w:rsidRDefault="00F8694D" w:rsidP="00560B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</w:tbl>
    <w:p w:rsidR="00F05E23" w:rsidRPr="00F05E23" w:rsidRDefault="00F05E23" w:rsidP="00F05E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E23" w:rsidRPr="00F05E23" w:rsidRDefault="00F05E23" w:rsidP="00F869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«Родной (русский) язык»</w:t>
      </w:r>
    </w:p>
    <w:p w:rsidR="00F05E23" w:rsidRPr="00F05E23" w:rsidRDefault="00F05E23" w:rsidP="00F05E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Язык и культура (3 ч)</w:t>
      </w:r>
    </w:p>
    <w:p w:rsidR="00F05E23" w:rsidRPr="00F05E23" w:rsidRDefault="00F05E23" w:rsidP="00F869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Краткая история русского литературного языка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:rsidR="00F05E23" w:rsidRPr="00F05E23" w:rsidRDefault="00F05E23" w:rsidP="00F869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Лексические заимствования как результат взаимодействия национальных культур. 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</w:r>
    </w:p>
    <w:p w:rsidR="00F05E23" w:rsidRPr="00F05E23" w:rsidRDefault="00F05E23" w:rsidP="00F869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F05E23" w:rsidRPr="00F05E23" w:rsidRDefault="00F05E23" w:rsidP="00F869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</w:t>
      </w:r>
    </w:p>
    <w:p w:rsidR="00F05E23" w:rsidRPr="00F05E23" w:rsidRDefault="00F05E23" w:rsidP="00F869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 Культура речи (8 ч)</w:t>
      </w:r>
    </w:p>
    <w:p w:rsidR="00F05E23" w:rsidRPr="00F05E23" w:rsidRDefault="00F05E23" w:rsidP="00F869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орфоэпические нормы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современного русского литературного языка. 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</w:t>
      </w:r>
      <w:proofErr w:type="gram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spellEnd"/>
      <w:proofErr w:type="gram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мн.ч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м.р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ударение в формах глаголов II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–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; глаголы звон</w:t>
      </w: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ть, включ</w:t>
      </w: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ть и др. Варианты ударения внутри нормы: б</w:t>
      </w: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ловать – балов</w:t>
      </w: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ть, обесп</w:t>
      </w: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чение – обеспеч</w:t>
      </w: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ние.</w:t>
      </w:r>
    </w:p>
    <w:p w:rsidR="00F05E23" w:rsidRPr="00F05E23" w:rsidRDefault="00F05E23" w:rsidP="00F869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лексические нормы современного русского литературного языка. 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Синонимы и точность речи. Смысловые‚ стилистические особенности употребления синонимов. Антонимы и точность речи. Смысловые‚ стилистические особенности употребления антонимов. Лексические омонимы и точность речи. Смысловые‚ стилистические особенности употребления лексических омонимов. Типичные речевые </w:t>
      </w:r>
      <w:proofErr w:type="gram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proofErr w:type="gram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‚ связанные с употреблением синонимов‚ антонимов и лексических омонимов в речи.</w:t>
      </w:r>
    </w:p>
    <w:p w:rsidR="00F05E23" w:rsidRPr="00F05E23" w:rsidRDefault="00F05E23" w:rsidP="00F869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грамматические нормы современного русского литературного языка. 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склонения: склонение русских и иностранных имён и фамилий; названий географических объектов;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им.п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мн.ч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существительных на </w:t>
      </w:r>
      <w:proofErr w:type="gramStart"/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-а</w:t>
      </w:r>
      <w:proofErr w:type="gramEnd"/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/-я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-</w:t>
      </w:r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ы/-и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директора, договоры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род.п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мн.ч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существительных м. и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ср.р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нулевым окончанием и окончанием </w:t>
      </w:r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</w:t>
      </w:r>
      <w:proofErr w:type="spellStart"/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ов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баклажанов, яблок, гектаров, носков, чулок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род.п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мн.ч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существительных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ж.р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</w:t>
      </w:r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</w:t>
      </w:r>
      <w:proofErr w:type="spellStart"/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ня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басен, вишен, богинь, </w:t>
      </w:r>
      <w:proofErr w:type="spellStart"/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тихонь</w:t>
      </w:r>
      <w:proofErr w:type="spellEnd"/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кухонь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тв.п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мн.ч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существительных III склонения;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</w:t>
      </w:r>
      <w:proofErr w:type="gram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spellEnd"/>
      <w:proofErr w:type="gram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ед.ч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существительных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м.р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стакан чая – стакан чаю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);склонение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</w:t>
      </w:r>
    </w:p>
    <w:p w:rsidR="00F05E23" w:rsidRPr="00F05E23" w:rsidRDefault="00F05E23" w:rsidP="00F869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употребления форм имен существительных в соответствии с типом склонения (</w:t>
      </w:r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санаторий – не «санаторию», стукнуть т</w:t>
      </w:r>
      <w:r w:rsidRPr="00F05E2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</w:t>
      </w:r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флей – не «</w:t>
      </w:r>
      <w:proofErr w:type="spellStart"/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</w:t>
      </w:r>
      <w:r w:rsidRPr="00F05E2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</w:t>
      </w:r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флем</w:t>
      </w:r>
      <w:proofErr w:type="spellEnd"/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), родом существительного (</w:t>
      </w:r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красного платья – не «</w:t>
      </w:r>
      <w:proofErr w:type="spellStart"/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платьи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»), принадлежностью к разряду – одушевленности – неодушевленности (</w:t>
      </w:r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смотреть на спутника – смотреть на спутник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), особенностями окончаний форм множественного числа (</w:t>
      </w:r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чулок, носков, апельсинов, мандаринов, профессора, паспорта и т. д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  <w:proofErr w:type="gramEnd"/>
    </w:p>
    <w:p w:rsidR="00F05E23" w:rsidRPr="00F05E23" w:rsidRDefault="00F05E23" w:rsidP="00F869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Нормы употребления имен прилагательных в формах сравнительной степени (</w:t>
      </w:r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ближайший – не «самый ближайший»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краткой форме (</w:t>
      </w:r>
      <w:r w:rsidRPr="00F05E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медлен – медленен, торжествен – торжественен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F05E23" w:rsidRPr="00F05E23" w:rsidRDefault="00F05E23" w:rsidP="00F869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:rsidR="00F05E23" w:rsidRPr="00F05E23" w:rsidRDefault="00F05E23" w:rsidP="00F869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Речевой этикет. 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</w:t>
      </w:r>
    </w:p>
    <w:p w:rsidR="00F05E23" w:rsidRPr="00F05E23" w:rsidRDefault="00F05E23" w:rsidP="00F869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Речь. Речевая деятельность. Текст (6 ч)</w:t>
      </w:r>
    </w:p>
    <w:p w:rsidR="00F05E23" w:rsidRPr="00F05E23" w:rsidRDefault="00F05E23" w:rsidP="00F869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Язык и речь. Виды речевой деятельности. 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Эффективные приёмы чтения.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Предтекстовый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текстовый</w:t>
      </w:r>
      <w:proofErr w:type="gram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послетекстовый</w:t>
      </w:r>
      <w:proofErr w:type="spell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этапы работы.</w:t>
      </w:r>
    </w:p>
    <w:p w:rsidR="00F05E23" w:rsidRPr="00F05E23" w:rsidRDefault="00F05E23" w:rsidP="00F869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Текст как единица языка и речи. 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Текст, тематическое единство текста. Тексты описательного типа: определение, дефиниция, собственно описание, пояснение.</w:t>
      </w:r>
    </w:p>
    <w:p w:rsidR="00F05E23" w:rsidRPr="00F05E23" w:rsidRDefault="00F05E23" w:rsidP="00F869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Функциональные разновидности языка. </w:t>
      </w:r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Разговорная речь. Рассказ о событии, «</w:t>
      </w:r>
      <w:proofErr w:type="gramStart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бывальщины</w:t>
      </w:r>
      <w:proofErr w:type="gramEnd"/>
      <w:r w:rsidRPr="00F05E23">
        <w:rPr>
          <w:rFonts w:ascii="Times New Roman" w:eastAsia="Times New Roman" w:hAnsi="Times New Roman" w:cs="Times New Roman"/>
          <w:sz w:val="24"/>
          <w:szCs w:val="24"/>
          <w:lang w:eastAsia="ru-RU"/>
        </w:rPr>
        <w:t>». 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Публицистический стиль. Устное выступление. Язык художественной литературы. Описание внешности человека.</w:t>
      </w:r>
    </w:p>
    <w:p w:rsidR="00F05E23" w:rsidRDefault="00F05E23" w:rsidP="00F8694D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94D" w:rsidRDefault="00F8694D" w:rsidP="00F8694D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94D" w:rsidRDefault="00F8694D" w:rsidP="00F8694D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94D" w:rsidRDefault="00F8694D" w:rsidP="00F8694D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94D" w:rsidRDefault="00F8694D" w:rsidP="00F8694D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94D" w:rsidRDefault="00F8694D" w:rsidP="00F8694D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94D" w:rsidRDefault="00F8694D" w:rsidP="00F8694D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94D" w:rsidRDefault="00F8694D" w:rsidP="00F8694D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E23" w:rsidRPr="00F05E23" w:rsidRDefault="00F05E23" w:rsidP="00F8694D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94D" w:rsidRPr="00F05E23" w:rsidRDefault="00C57C0B" w:rsidP="00F05E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III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F05E23" w:rsidRPr="00F05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</w:t>
      </w:r>
    </w:p>
    <w:tbl>
      <w:tblPr>
        <w:tblStyle w:val="a4"/>
        <w:tblW w:w="9569" w:type="dxa"/>
        <w:tblLayout w:type="fixed"/>
        <w:tblLook w:val="04A0" w:firstRow="1" w:lastRow="0" w:firstColumn="1" w:lastColumn="0" w:noHBand="0" w:noVBand="1"/>
      </w:tblPr>
      <w:tblGrid>
        <w:gridCol w:w="817"/>
        <w:gridCol w:w="5812"/>
        <w:gridCol w:w="1559"/>
        <w:gridCol w:w="1381"/>
      </w:tblGrid>
      <w:tr w:rsidR="00F8694D" w:rsidTr="00F8694D">
        <w:tc>
          <w:tcPr>
            <w:tcW w:w="817" w:type="dxa"/>
            <w:vAlign w:val="center"/>
          </w:tcPr>
          <w:p w:rsidR="00F05E23" w:rsidRPr="00F05E23" w:rsidRDefault="00F8694D" w:rsidP="00560B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F869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869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812" w:type="dxa"/>
            <w:vAlign w:val="center"/>
          </w:tcPr>
          <w:p w:rsidR="00F05E23" w:rsidRPr="00F05E23" w:rsidRDefault="00F8694D" w:rsidP="00560B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Наименования разделов и тем</w:t>
            </w:r>
          </w:p>
        </w:tc>
        <w:tc>
          <w:tcPr>
            <w:tcW w:w="1559" w:type="dxa"/>
          </w:tcPr>
          <w:p w:rsidR="00F8694D" w:rsidRP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381" w:type="dxa"/>
          </w:tcPr>
          <w:p w:rsidR="00F8694D" w:rsidRP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Корректи-ровка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8694D" w:rsidTr="00C824D4">
        <w:tc>
          <w:tcPr>
            <w:tcW w:w="9569" w:type="dxa"/>
            <w:gridSpan w:val="4"/>
            <w:vAlign w:val="center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Язык и культура </w:t>
            </w:r>
            <w:proofErr w:type="gramStart"/>
            <w:r w:rsidRPr="00F05E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05E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ч. )</w:t>
            </w:r>
          </w:p>
        </w:tc>
      </w:tr>
      <w:tr w:rsidR="00F8694D" w:rsidTr="00F8694D">
        <w:tc>
          <w:tcPr>
            <w:tcW w:w="817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история русского литературного языка</w:t>
            </w:r>
          </w:p>
        </w:tc>
        <w:tc>
          <w:tcPr>
            <w:tcW w:w="1559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94D" w:rsidTr="00F8694D">
        <w:tc>
          <w:tcPr>
            <w:tcW w:w="817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Лексические заимствования как результат взаимодействия национальных культур. Пополнение словарного состава русского языка новой лексикой</w:t>
            </w:r>
          </w:p>
        </w:tc>
        <w:tc>
          <w:tcPr>
            <w:tcW w:w="1559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94D" w:rsidTr="00F8694D">
        <w:tc>
          <w:tcPr>
            <w:tcW w:w="817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Национально-культурная специфика русской фразеологии</w:t>
            </w:r>
          </w:p>
        </w:tc>
        <w:tc>
          <w:tcPr>
            <w:tcW w:w="1559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94D" w:rsidTr="002253B7">
        <w:tc>
          <w:tcPr>
            <w:tcW w:w="9569" w:type="dxa"/>
            <w:gridSpan w:val="4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речи (8 ч.</w:t>
            </w:r>
            <w:proofErr w:type="gramStart"/>
            <w:r w:rsidRPr="00F05E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F8694D" w:rsidTr="00F8694D">
        <w:tc>
          <w:tcPr>
            <w:tcW w:w="817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орфоэпические нормы современного русского литературного языка. Произносительные различия в русском языке.</w:t>
            </w:r>
          </w:p>
        </w:tc>
        <w:tc>
          <w:tcPr>
            <w:tcW w:w="1559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94D" w:rsidTr="00F8694D">
        <w:tc>
          <w:tcPr>
            <w:tcW w:w="817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 и точность речи</w:t>
            </w:r>
          </w:p>
        </w:tc>
        <w:tc>
          <w:tcPr>
            <w:tcW w:w="1559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94D" w:rsidTr="00F8694D">
        <w:tc>
          <w:tcPr>
            <w:tcW w:w="817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2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Антонимы и точность речи</w:t>
            </w:r>
          </w:p>
        </w:tc>
        <w:tc>
          <w:tcPr>
            <w:tcW w:w="1559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94D" w:rsidTr="00F8694D">
        <w:tc>
          <w:tcPr>
            <w:tcW w:w="817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Лексические омонимы и точность речи</w:t>
            </w:r>
          </w:p>
        </w:tc>
        <w:tc>
          <w:tcPr>
            <w:tcW w:w="1559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94D" w:rsidTr="00F8694D">
        <w:tc>
          <w:tcPr>
            <w:tcW w:w="817" w:type="dxa"/>
          </w:tcPr>
          <w:p w:rsidR="00F05E23" w:rsidRPr="00F05E23" w:rsidRDefault="00F8694D" w:rsidP="00560B99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</w:tcPr>
          <w:p w:rsidR="00F05E23" w:rsidRPr="00F05E23" w:rsidRDefault="00F8694D" w:rsidP="00560B99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употребления форм имен существительных</w:t>
            </w:r>
          </w:p>
        </w:tc>
        <w:tc>
          <w:tcPr>
            <w:tcW w:w="1559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94D" w:rsidTr="00F8694D">
        <w:tc>
          <w:tcPr>
            <w:tcW w:w="817" w:type="dxa"/>
          </w:tcPr>
          <w:p w:rsidR="00F05E23" w:rsidRPr="00F05E23" w:rsidRDefault="00F8694D" w:rsidP="00560B99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</w:tcPr>
          <w:p w:rsidR="00F05E23" w:rsidRPr="00F05E23" w:rsidRDefault="00F8694D" w:rsidP="00560B99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Нормы употребления форм имен прилагательных </w:t>
            </w:r>
          </w:p>
        </w:tc>
        <w:tc>
          <w:tcPr>
            <w:tcW w:w="1559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94D" w:rsidTr="00F8694D">
        <w:tc>
          <w:tcPr>
            <w:tcW w:w="817" w:type="dxa"/>
          </w:tcPr>
          <w:p w:rsidR="00F05E23" w:rsidRPr="00F05E23" w:rsidRDefault="00F8694D" w:rsidP="00560B99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2" w:type="dxa"/>
          </w:tcPr>
          <w:p w:rsidR="00F05E23" w:rsidRPr="00F05E23" w:rsidRDefault="00F8694D" w:rsidP="00560B99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грамматической нормы</w:t>
            </w:r>
          </w:p>
        </w:tc>
        <w:tc>
          <w:tcPr>
            <w:tcW w:w="1559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94D" w:rsidTr="00F8694D">
        <w:tc>
          <w:tcPr>
            <w:tcW w:w="817" w:type="dxa"/>
          </w:tcPr>
          <w:p w:rsidR="00F05E23" w:rsidRPr="00F05E23" w:rsidRDefault="00F8694D" w:rsidP="00560B99">
            <w:pPr>
              <w:spacing w:before="100" w:beforeAutospacing="1" w:after="100" w:afterAutospacing="1" w:line="13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12" w:type="dxa"/>
          </w:tcPr>
          <w:p w:rsidR="00F05E23" w:rsidRPr="00F05E23" w:rsidRDefault="00F8694D" w:rsidP="00560B99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особенности речевого этикета</w:t>
            </w:r>
          </w:p>
        </w:tc>
        <w:tc>
          <w:tcPr>
            <w:tcW w:w="1559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94D" w:rsidTr="00B112B0">
        <w:tc>
          <w:tcPr>
            <w:tcW w:w="9569" w:type="dxa"/>
            <w:gridSpan w:val="4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Речь. Речевая деятельность. Текст (6 ч.)</w:t>
            </w:r>
          </w:p>
        </w:tc>
      </w:tr>
      <w:tr w:rsidR="00F8694D" w:rsidTr="00F8694D">
        <w:tc>
          <w:tcPr>
            <w:tcW w:w="817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12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Эффективные приёмы чтения</w:t>
            </w:r>
          </w:p>
        </w:tc>
        <w:tc>
          <w:tcPr>
            <w:tcW w:w="1559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94D" w:rsidTr="00F8694D">
        <w:tc>
          <w:tcPr>
            <w:tcW w:w="817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12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Текст, тематическое единство текста</w:t>
            </w:r>
          </w:p>
        </w:tc>
        <w:tc>
          <w:tcPr>
            <w:tcW w:w="1559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94D" w:rsidTr="00F8694D">
        <w:tc>
          <w:tcPr>
            <w:tcW w:w="817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12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Разговорная речь. Рассказ о событии, «</w:t>
            </w:r>
            <w:proofErr w:type="gramStart"/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бывальщины</w:t>
            </w:r>
            <w:proofErr w:type="gramEnd"/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94D" w:rsidTr="00F8694D">
        <w:tc>
          <w:tcPr>
            <w:tcW w:w="817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12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Учебно-научный стиль</w:t>
            </w:r>
          </w:p>
        </w:tc>
        <w:tc>
          <w:tcPr>
            <w:tcW w:w="1559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94D" w:rsidTr="00F8694D">
        <w:tc>
          <w:tcPr>
            <w:tcW w:w="817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12" w:type="dxa"/>
          </w:tcPr>
          <w:p w:rsidR="00F05E23" w:rsidRPr="00F05E23" w:rsidRDefault="00F8694D" w:rsidP="00560B99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Публицистический стиль. Устное выступление</w:t>
            </w:r>
          </w:p>
        </w:tc>
        <w:tc>
          <w:tcPr>
            <w:tcW w:w="1559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694D" w:rsidTr="00F8694D">
        <w:tc>
          <w:tcPr>
            <w:tcW w:w="817" w:type="dxa"/>
          </w:tcPr>
          <w:p w:rsidR="00F05E23" w:rsidRPr="00F05E23" w:rsidRDefault="00F8694D" w:rsidP="00560B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12" w:type="dxa"/>
          </w:tcPr>
          <w:p w:rsidR="00F05E23" w:rsidRPr="00F05E23" w:rsidRDefault="00F8694D" w:rsidP="00560B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художественной литературы</w:t>
            </w:r>
          </w:p>
        </w:tc>
        <w:tc>
          <w:tcPr>
            <w:tcW w:w="1559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</w:tcPr>
          <w:p w:rsidR="00F8694D" w:rsidRDefault="00F8694D" w:rsidP="00F05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5E23" w:rsidRPr="00F05E23" w:rsidRDefault="00F05E23" w:rsidP="00F05E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05E23" w:rsidRPr="00F05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00919"/>
    <w:multiLevelType w:val="multilevel"/>
    <w:tmpl w:val="89D67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52669A"/>
    <w:multiLevelType w:val="multilevel"/>
    <w:tmpl w:val="EF4E4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23"/>
    <w:rsid w:val="00451EB2"/>
    <w:rsid w:val="004F133B"/>
    <w:rsid w:val="008D0114"/>
    <w:rsid w:val="009C48FA"/>
    <w:rsid w:val="00C57C0B"/>
    <w:rsid w:val="00DC091C"/>
    <w:rsid w:val="00E06C68"/>
    <w:rsid w:val="00F05E23"/>
    <w:rsid w:val="00F8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5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8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0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09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5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8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0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09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0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188CB-D538-4F5C-ADA3-C05465739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2475</Words>
  <Characters>14111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"Георгиевская СОШ"</Company>
  <LinksUpToDate>false</LinksUpToDate>
  <CharactersWithSpaces>16553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К11</dc:creator>
  <cp:keywords/>
  <dc:description/>
  <cp:lastModifiedBy>Кабинет №13</cp:lastModifiedBy>
  <cp:revision>5</cp:revision>
  <cp:lastPrinted>2021-09-17T03:45:00Z</cp:lastPrinted>
  <dcterms:created xsi:type="dcterms:W3CDTF">2021-09-17T03:13:00Z</dcterms:created>
  <dcterms:modified xsi:type="dcterms:W3CDTF">2023-06-15T03:50:00Z</dcterms:modified>
</cp:coreProperties>
</file>