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1FA" w:rsidRPr="001B21FA" w:rsidRDefault="00272816" w:rsidP="001B21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bookmarkStart w:id="0" w:name="_GoBack"/>
      <w:r w:rsidRPr="00272816">
        <w:rPr>
          <w:rFonts w:ascii="Times New Roman" w:eastAsia="Times New Roman" w:hAnsi="Times New Roman" w:cs="Times New Roman"/>
          <w:b/>
          <w:bCs/>
          <w:noProof/>
          <w:color w:val="000000"/>
          <w:lang w:eastAsia="ru-RU"/>
        </w:rPr>
        <w:drawing>
          <wp:inline distT="0" distB="0" distL="0" distR="0">
            <wp:extent cx="6423660" cy="9085077"/>
            <wp:effectExtent l="0" t="0" r="0" b="1905"/>
            <wp:docPr id="1" name="Рисунок 1" descr="C:\Users\NITRO\Desktop\Рабочие программы по технологии (девочки)\Белясова- программы сканы\технол. дев. 7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TRO\Desktop\Рабочие программы по технологии (девочки)\Белясова- программы сканы\технол. дев. 7к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4619" cy="9086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975BB9" w:rsidRPr="001B21F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Пояснительная записка</w:t>
      </w:r>
    </w:p>
    <w:p w:rsidR="001B21FA" w:rsidRPr="001B21FA" w:rsidRDefault="001B21FA" w:rsidP="001B21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975BB9" w:rsidRPr="001B21FA" w:rsidRDefault="0026175B" w:rsidP="001B21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1B21FA">
        <w:rPr>
          <w:rFonts w:ascii="Times New Roman" w:eastAsia="Times New Roman" w:hAnsi="Times New Roman" w:cs="Times New Roman"/>
          <w:bCs/>
          <w:color w:val="000000"/>
          <w:lang w:eastAsia="ru-RU"/>
        </w:rPr>
        <w:t>Рабочая программа по предмету «Технология» составлена на основе:</w:t>
      </w:r>
    </w:p>
    <w:p w:rsidR="00975BB9" w:rsidRPr="001B21FA" w:rsidRDefault="00975BB9" w:rsidP="001B21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1FA">
        <w:rPr>
          <w:rFonts w:ascii="Times New Roman" w:eastAsia="Times New Roman" w:hAnsi="Times New Roman" w:cs="Times New Roman"/>
          <w:color w:val="000000"/>
          <w:lang w:eastAsia="ru-RU"/>
        </w:rPr>
        <w:t>- Федеральный закон от 29 декабря 2012 года № 273-ФЗ «Об образовании в Российской Федерации»;</w:t>
      </w:r>
    </w:p>
    <w:p w:rsidR="00975BB9" w:rsidRPr="001B21FA" w:rsidRDefault="00975BB9" w:rsidP="001B21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1FA">
        <w:rPr>
          <w:rFonts w:ascii="Times New Roman" w:eastAsia="Times New Roman" w:hAnsi="Times New Roman" w:cs="Times New Roman"/>
          <w:color w:val="000000"/>
          <w:lang w:eastAsia="ru-RU"/>
        </w:rPr>
        <w:t>- Приказ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:rsidR="00975BB9" w:rsidRPr="001B21FA" w:rsidRDefault="00975BB9" w:rsidP="001B21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1FA">
        <w:rPr>
          <w:rFonts w:ascii="Times New Roman" w:eastAsia="Times New Roman" w:hAnsi="Times New Roman" w:cs="Times New Roman"/>
          <w:color w:val="000000"/>
          <w:lang w:eastAsia="ru-RU"/>
        </w:rPr>
        <w:t>- «Требования к структуре основной образовательной программы основного общего образования». ФГОС основного общего образования, Приказ Министерства образования и науки от 17.12.2010 г. № 1897;</w:t>
      </w:r>
    </w:p>
    <w:p w:rsidR="00975BB9" w:rsidRPr="001B21FA" w:rsidRDefault="00975BB9" w:rsidP="001B21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1FA">
        <w:rPr>
          <w:rFonts w:ascii="Times New Roman" w:eastAsia="Times New Roman" w:hAnsi="Times New Roman" w:cs="Times New Roman"/>
          <w:color w:val="000000"/>
          <w:lang w:eastAsia="ru-RU"/>
        </w:rPr>
        <w:t>- 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(полного) общего образования»;</w:t>
      </w:r>
    </w:p>
    <w:p w:rsidR="00975BB9" w:rsidRPr="001B21FA" w:rsidRDefault="00975BB9" w:rsidP="001B21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1FA">
        <w:rPr>
          <w:rFonts w:ascii="Times New Roman" w:eastAsia="Times New Roman" w:hAnsi="Times New Roman" w:cs="Times New Roman"/>
          <w:color w:val="000000"/>
          <w:lang w:eastAsia="ru-RU"/>
        </w:rPr>
        <w:t xml:space="preserve">- «Методические рекомендации к учебнику «Технология. Технологии ведения дома» под ред. Н.В. Синица», учебник «Технология. Технологии ведения дома. 7 класс ФГОС» под ред. </w:t>
      </w:r>
      <w:proofErr w:type="spellStart"/>
      <w:r w:rsidRPr="001B21FA">
        <w:rPr>
          <w:rFonts w:ascii="Times New Roman" w:eastAsia="Times New Roman" w:hAnsi="Times New Roman" w:cs="Times New Roman"/>
          <w:color w:val="000000"/>
          <w:lang w:eastAsia="ru-RU"/>
        </w:rPr>
        <w:t>В.Д.Симоненко</w:t>
      </w:r>
      <w:proofErr w:type="spellEnd"/>
      <w:r w:rsidRPr="001B21FA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1B21FA">
        <w:rPr>
          <w:rFonts w:ascii="Times New Roman" w:eastAsia="Times New Roman" w:hAnsi="Times New Roman" w:cs="Times New Roman"/>
          <w:color w:val="000000"/>
          <w:lang w:eastAsia="ru-RU"/>
        </w:rPr>
        <w:t>Н.В.Синица</w:t>
      </w:r>
      <w:proofErr w:type="spellEnd"/>
      <w:r w:rsidRPr="001B21F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975BB9" w:rsidRPr="001B21FA" w:rsidRDefault="00975BB9" w:rsidP="001B21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1FA">
        <w:rPr>
          <w:rFonts w:ascii="Times New Roman" w:eastAsia="Times New Roman" w:hAnsi="Times New Roman" w:cs="Times New Roman"/>
          <w:color w:val="000000"/>
          <w:lang w:eastAsia="ru-RU"/>
        </w:rPr>
        <w:t>- Учебный план филиала кадетской школы (Мариинской гимназии) государственного бюджетного общеобразовательного учреждения «</w:t>
      </w:r>
      <w:proofErr w:type="spellStart"/>
      <w:r w:rsidRPr="001B21FA">
        <w:rPr>
          <w:rFonts w:ascii="Times New Roman" w:eastAsia="Times New Roman" w:hAnsi="Times New Roman" w:cs="Times New Roman"/>
          <w:color w:val="000000"/>
          <w:lang w:eastAsia="ru-RU"/>
        </w:rPr>
        <w:t>Белокалитвинского</w:t>
      </w:r>
      <w:proofErr w:type="spellEnd"/>
      <w:r w:rsidRPr="001B21FA">
        <w:rPr>
          <w:rFonts w:ascii="Times New Roman" w:eastAsia="Times New Roman" w:hAnsi="Times New Roman" w:cs="Times New Roman"/>
          <w:color w:val="000000"/>
          <w:lang w:eastAsia="ru-RU"/>
        </w:rPr>
        <w:t xml:space="preserve"> Матвея Платова казачьего кадетского корпуса» в р. п. Шолоховском;</w:t>
      </w:r>
    </w:p>
    <w:p w:rsidR="0026175B" w:rsidRPr="001B21FA" w:rsidRDefault="0026175B" w:rsidP="001B21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1FA">
        <w:rPr>
          <w:rFonts w:ascii="Times New Roman" w:eastAsia="Times New Roman" w:hAnsi="Times New Roman" w:cs="Times New Roman"/>
          <w:color w:val="000000"/>
          <w:lang w:eastAsia="ru-RU"/>
        </w:rPr>
        <w:t xml:space="preserve">-Базисным учебным планом  МБОУ «Георгиевская СОШ»  в 7 </w:t>
      </w:r>
      <w:proofErr w:type="spellStart"/>
      <w:r w:rsidRPr="001B21FA">
        <w:rPr>
          <w:rFonts w:ascii="Times New Roman" w:eastAsia="Times New Roman" w:hAnsi="Times New Roman" w:cs="Times New Roman"/>
          <w:color w:val="000000"/>
          <w:lang w:eastAsia="ru-RU"/>
        </w:rPr>
        <w:t>класссе</w:t>
      </w:r>
      <w:proofErr w:type="spellEnd"/>
      <w:r w:rsidRPr="001B21FA">
        <w:rPr>
          <w:rFonts w:ascii="Times New Roman" w:eastAsia="Times New Roman" w:hAnsi="Times New Roman" w:cs="Times New Roman"/>
          <w:color w:val="000000"/>
          <w:lang w:eastAsia="ru-RU"/>
        </w:rPr>
        <w:t xml:space="preserve"> еженедельно от</w:t>
      </w:r>
      <w:r w:rsidR="009A1C0B" w:rsidRPr="001B21FA">
        <w:rPr>
          <w:rFonts w:ascii="Times New Roman" w:eastAsia="Times New Roman" w:hAnsi="Times New Roman" w:cs="Times New Roman"/>
          <w:color w:val="000000"/>
          <w:lang w:eastAsia="ru-RU"/>
        </w:rPr>
        <w:t>водится 2 часа учебных занятий (</w:t>
      </w:r>
      <w:r w:rsidRPr="001B21FA">
        <w:rPr>
          <w:rFonts w:ascii="Times New Roman" w:eastAsia="Times New Roman" w:hAnsi="Times New Roman" w:cs="Times New Roman"/>
          <w:color w:val="000000"/>
          <w:lang w:eastAsia="ru-RU"/>
        </w:rPr>
        <w:t>68 часов).</w:t>
      </w:r>
    </w:p>
    <w:p w:rsidR="0026175B" w:rsidRPr="001B21FA" w:rsidRDefault="0026175B" w:rsidP="001B21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Цель курса:</w:t>
      </w:r>
    </w:p>
    <w:p w:rsidR="00975BB9" w:rsidRPr="001B21FA" w:rsidRDefault="0026175B" w:rsidP="001B21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-</w:t>
      </w:r>
      <w:r w:rsidR="00975BB9" w:rsidRPr="001B21FA">
        <w:rPr>
          <w:rFonts w:ascii="Times New Roman" w:eastAsia="Times New Roman" w:hAnsi="Times New Roman" w:cs="Times New Roman"/>
          <w:color w:val="000000"/>
          <w:lang w:eastAsia="ru-RU"/>
        </w:rPr>
        <w:t xml:space="preserve"> формирование представлений о составляющих </w:t>
      </w:r>
      <w:proofErr w:type="spellStart"/>
      <w:r w:rsidR="00975BB9" w:rsidRPr="001B21FA">
        <w:rPr>
          <w:rFonts w:ascii="Times New Roman" w:eastAsia="Times New Roman" w:hAnsi="Times New Roman" w:cs="Times New Roman"/>
          <w:color w:val="000000"/>
          <w:lang w:eastAsia="ru-RU"/>
        </w:rPr>
        <w:t>техносферы</w:t>
      </w:r>
      <w:proofErr w:type="spellEnd"/>
      <w:r w:rsidR="00975BB9" w:rsidRPr="001B21FA">
        <w:rPr>
          <w:rFonts w:ascii="Times New Roman" w:eastAsia="Times New Roman" w:hAnsi="Times New Roman" w:cs="Times New Roman"/>
          <w:color w:val="000000"/>
          <w:lang w:eastAsia="ru-RU"/>
        </w:rPr>
        <w:t>, о современном производстве и о распространенных в нем технологиях и способствует профессиональному самоопределению школьников в условиях рынка труда, формированию гуманистически и прагматически ориентированного мировоззрения, социально обоснованных ценностных ориентаций.</w:t>
      </w:r>
    </w:p>
    <w:p w:rsidR="00975BB9" w:rsidRPr="001B21FA" w:rsidRDefault="00975BB9" w:rsidP="001B21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Задачами</w:t>
      </w:r>
      <w:r w:rsidR="009A1C0B" w:rsidRPr="001B21FA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975BB9" w:rsidRPr="001B21FA" w:rsidRDefault="0026175B" w:rsidP="001B21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1FA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75BB9" w:rsidRPr="001B21FA">
        <w:rPr>
          <w:rFonts w:ascii="Times New Roman" w:eastAsia="Times New Roman" w:hAnsi="Times New Roman" w:cs="Times New Roman"/>
          <w:color w:val="000000"/>
          <w:lang w:eastAsia="ru-RU"/>
        </w:rPr>
        <w:t xml:space="preserve"> сформировать у учащихся необходимые в повседневной жизни базовые приемы ручного и механизированного труда с использованием распространенных инструментов, механизмов и машин;</w:t>
      </w:r>
    </w:p>
    <w:p w:rsidR="00975BB9" w:rsidRPr="001B21FA" w:rsidRDefault="0026175B" w:rsidP="001B21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1FA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75BB9" w:rsidRPr="001B21FA">
        <w:rPr>
          <w:rFonts w:ascii="Times New Roman" w:eastAsia="Times New Roman" w:hAnsi="Times New Roman" w:cs="Times New Roman"/>
          <w:color w:val="000000"/>
          <w:lang w:eastAsia="ru-RU"/>
        </w:rPr>
        <w:t xml:space="preserve"> овладеть способами управления отдельными видами распространенной в быту техники, необходимой в обыденной жизни и будущей профессиональной деятельности;</w:t>
      </w:r>
    </w:p>
    <w:p w:rsidR="00975BB9" w:rsidRPr="001B21FA" w:rsidRDefault="0026175B" w:rsidP="001B21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1FA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75BB9" w:rsidRPr="001B21FA">
        <w:rPr>
          <w:rFonts w:ascii="Times New Roman" w:eastAsia="Times New Roman" w:hAnsi="Times New Roman" w:cs="Times New Roman"/>
          <w:color w:val="000000"/>
          <w:lang w:eastAsia="ru-RU"/>
        </w:rPr>
        <w:t xml:space="preserve"> научить применять в практической деятельности знания, полученные при изучении основ наук.</w:t>
      </w:r>
    </w:p>
    <w:p w:rsidR="00975BB9" w:rsidRPr="001B21FA" w:rsidRDefault="00975BB9" w:rsidP="001B21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1FA">
        <w:rPr>
          <w:rFonts w:ascii="Times New Roman" w:eastAsia="Times New Roman" w:hAnsi="Times New Roman" w:cs="Times New Roman"/>
          <w:color w:val="000000"/>
          <w:lang w:eastAsia="ru-RU"/>
        </w:rPr>
        <w:t>Освоение технологического подхода как универсального алгоритма преобразующей и созидательной деятельности определяет общие цели учебного предмета «Технология».</w:t>
      </w:r>
    </w:p>
    <w:p w:rsidR="00975BB9" w:rsidRPr="001B21FA" w:rsidRDefault="00975BB9" w:rsidP="001B21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1FA">
        <w:rPr>
          <w:rFonts w:ascii="Times New Roman" w:eastAsia="Times New Roman" w:hAnsi="Times New Roman" w:cs="Times New Roman"/>
          <w:color w:val="000000"/>
          <w:lang w:eastAsia="ru-RU"/>
        </w:rPr>
        <w:t>Предмет обеспечивает формирование представлений о технологической культуре производства, развитие культуры труда подрастающих поколений, становление системы технических и технологических знаний и умений, воспитание трудовых, гражданских и патриотических качеств личности.</w:t>
      </w:r>
    </w:p>
    <w:p w:rsidR="00975BB9" w:rsidRPr="001B21FA" w:rsidRDefault="00975BB9" w:rsidP="001B21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1FA">
        <w:rPr>
          <w:rFonts w:ascii="Times New Roman" w:eastAsia="Times New Roman" w:hAnsi="Times New Roman" w:cs="Times New Roman"/>
          <w:color w:val="000000"/>
          <w:lang w:eastAsia="ru-RU"/>
        </w:rPr>
        <w:t>Технология как учебный предмет способствует профессиональному самоопределению школьников в условиях рынка труда, формированию гуманистически и прагматически ориентированного мировоззрения, социально обоснованных ценностных ориентаций.</w:t>
      </w:r>
    </w:p>
    <w:p w:rsidR="00975BB9" w:rsidRPr="001B21FA" w:rsidRDefault="00975BB9" w:rsidP="001B21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1FA">
        <w:rPr>
          <w:rFonts w:ascii="Times New Roman" w:eastAsia="Times New Roman" w:hAnsi="Times New Roman" w:cs="Times New Roman"/>
          <w:color w:val="000000"/>
          <w:lang w:eastAsia="ru-RU"/>
        </w:rPr>
        <w:t>В основной школе учащийся должен овладеть необходимыми в повседневной жизни базовыми приемами ручного и механизированного труда с использованием распространенных инструментов, механизмов и машин, способами управления отдельными видами распространенной в быту техники, необходимой в обыденной жизни и будущей профессиональной деятельности; научиться применять в практической деятельности знания, полученные при изучении основ наук.</w:t>
      </w:r>
    </w:p>
    <w:p w:rsidR="00975BB9" w:rsidRPr="001B21FA" w:rsidRDefault="00975BB9" w:rsidP="001B21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1FA">
        <w:rPr>
          <w:rFonts w:ascii="Times New Roman" w:eastAsia="Times New Roman" w:hAnsi="Times New Roman" w:cs="Times New Roman"/>
          <w:color w:val="000000"/>
          <w:lang w:eastAsia="ru-RU"/>
        </w:rPr>
        <w:t>Примерная программа предмета «Технология» составлена с учетом полученных учащимися при обучении в начальной школе технологических знаний и опыта трудовой деятельности.</w:t>
      </w:r>
    </w:p>
    <w:p w:rsidR="00F679A5" w:rsidRPr="001B21FA" w:rsidRDefault="00F679A5" w:rsidP="001B21FA">
      <w:pPr>
        <w:spacing w:before="100" w:beforeAutospacing="1"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679A5" w:rsidRPr="001B21FA" w:rsidRDefault="00F679A5" w:rsidP="002617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lang w:eastAsia="ru-RU"/>
        </w:rPr>
        <w:t>Планируемые результаты освоения учебного предмета «Технология»</w:t>
      </w:r>
    </w:p>
    <w:p w:rsidR="00F679A5" w:rsidRPr="001B21FA" w:rsidRDefault="00F679A5" w:rsidP="001B21FA">
      <w:pPr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При изучении технологии в основной школе обеспечивает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 xml:space="preserve">ся достижение личностных, </w:t>
      </w:r>
    </w:p>
    <w:p w:rsidR="00F679A5" w:rsidRPr="001B21FA" w:rsidRDefault="00F679A5" w:rsidP="001B21FA">
      <w:pPr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метапредметных и предметных результатов.</w:t>
      </w:r>
    </w:p>
    <w:p w:rsidR="00F679A5" w:rsidRPr="001B21FA" w:rsidRDefault="00F679A5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lastRenderedPageBreak/>
        <w:t>Личностные результаты</w:t>
      </w:r>
      <w:r w:rsidRPr="001B21FA">
        <w:rPr>
          <w:rFonts w:ascii="Times New Roman" w:eastAsia="Times New Roman" w:hAnsi="Times New Roman" w:cs="Times New Roman"/>
          <w:lang w:eastAsia="ru-RU"/>
        </w:rPr>
        <w:t xml:space="preserve"> освоения обучающимися пред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мета «Технология»:</w:t>
      </w:r>
    </w:p>
    <w:p w:rsidR="00F679A5" w:rsidRPr="001B21FA" w:rsidRDefault="00F679A5" w:rsidP="00F67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формирование целостного мировоззрения, соответствую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F679A5" w:rsidRPr="001B21FA" w:rsidRDefault="00F679A5" w:rsidP="00F67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формирование ответственного отношения к учению, го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товности и способности обучающихся к саморазвитию и са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мообразованию на основе мотивации к обучению и позна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нию; овладение элементами организации умственного и фи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зического труда;</w:t>
      </w:r>
    </w:p>
    <w:p w:rsidR="00F679A5" w:rsidRPr="001B21FA" w:rsidRDefault="00F679A5" w:rsidP="00F67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самооценка умственных и физических способностей при трудовой деятельности в различных сферах с позиций буду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щей социализации и стратификации;</w:t>
      </w:r>
    </w:p>
    <w:p w:rsidR="00F679A5" w:rsidRPr="001B21FA" w:rsidRDefault="00F679A5" w:rsidP="00F67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развитие трудолюбия и ответственности за результаты своей деятельности; выражение желания учиться для удовле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творения перспективных потребностей;</w:t>
      </w:r>
    </w:p>
    <w:p w:rsidR="00F679A5" w:rsidRPr="001B21FA" w:rsidRDefault="00F679A5" w:rsidP="00F67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осознанный выбор и построение дальнейшей индиви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дуальной траектории образования на базе осознанного</w:t>
      </w:r>
    </w:p>
    <w:p w:rsidR="00F679A5" w:rsidRPr="001B21FA" w:rsidRDefault="00F679A5" w:rsidP="00F67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ориентирования в мире профессий и профессиональных предпочтений с учётом устойчивых познавательных интере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сов, а также на основе формирования уважительного отно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шения к труду;</w:t>
      </w:r>
    </w:p>
    <w:p w:rsidR="00F679A5" w:rsidRPr="001B21FA" w:rsidRDefault="00F679A5" w:rsidP="00F67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становление самоопределения в выбранной сфере будущей профессиональной деятельности, планирование образова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тельной и профессиональной карьеры, осознание необходи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мости общественно полезного труда как условия безопасной и эффективной социализации;</w:t>
      </w:r>
    </w:p>
    <w:p w:rsidR="00F679A5" w:rsidRPr="001B21FA" w:rsidRDefault="00F679A5" w:rsidP="00F67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формирование коммуникативной компетентности в обще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лектива;</w:t>
      </w:r>
    </w:p>
    <w:p w:rsidR="00F679A5" w:rsidRPr="001B21FA" w:rsidRDefault="00F679A5" w:rsidP="00F67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самооценка готовности к предпринимательской деятель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ности в сфере технологий, к рациональному ведению домаш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него хозяйства;</w:t>
      </w:r>
    </w:p>
    <w:p w:rsidR="00F679A5" w:rsidRPr="001B21FA" w:rsidRDefault="00F679A5" w:rsidP="00F67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формирование основ экологической культуры, соответ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ствующей современному уровню экологического мышле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ния; бережное отношение к природным и хозяйственным ресурсам;</w:t>
      </w:r>
    </w:p>
    <w:p w:rsidR="00F679A5" w:rsidRPr="001B21FA" w:rsidRDefault="00F679A5" w:rsidP="00F67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развитие эстетического сознания через освоение художе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ственного наследия народов России и мира, творческой дея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тельности эстетического характера; формирование индиви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дуально-личностных позиций учащихся.</w:t>
      </w:r>
    </w:p>
    <w:p w:rsidR="00F679A5" w:rsidRPr="001B21FA" w:rsidRDefault="00F679A5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Метапредметные результаты</w:t>
      </w:r>
      <w:r w:rsidRPr="001B21FA">
        <w:rPr>
          <w:rFonts w:ascii="Times New Roman" w:eastAsia="Times New Roman" w:hAnsi="Times New Roman" w:cs="Times New Roman"/>
          <w:lang w:eastAsia="ru-RU"/>
        </w:rPr>
        <w:t xml:space="preserve"> освоения обучающими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ся предмета «Технология»:</w:t>
      </w:r>
    </w:p>
    <w:p w:rsidR="00F679A5" w:rsidRPr="001B21FA" w:rsidRDefault="00F679A5" w:rsidP="00F679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самостоятельное определение цели своего обучения, по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становка и формулировка для себя новых задач в учёбе и по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знавательной деятельности;</w:t>
      </w:r>
    </w:p>
    <w:p w:rsidR="00F679A5" w:rsidRPr="001B21FA" w:rsidRDefault="00F679A5" w:rsidP="00F679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комбинирование известных алгоритмов технического и технологического творчества в ситуациях, не предпола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гающих стандартного применения одного из них; поиск но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вых решений возникшей технической или организационной проблемы;</w:t>
      </w:r>
    </w:p>
    <w:p w:rsidR="00F679A5" w:rsidRPr="001B21FA" w:rsidRDefault="00F679A5" w:rsidP="00F679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выявление потребностей, проектирование и создание объ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F679A5" w:rsidRPr="001B21FA" w:rsidRDefault="00F679A5" w:rsidP="00F679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осознанное использование речевых средств в соответст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ного решения; отражение в устной или письменной форме результатов своей деятельности;</w:t>
      </w:r>
    </w:p>
    <w:p w:rsidR="00F679A5" w:rsidRPr="001B21FA" w:rsidRDefault="00F679A5" w:rsidP="00F679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организация учебного сотрудничества и совместной дея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тельности с учителем и сверстниками; согласование и ко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ординация совместной познавательно-трудовой деятельно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сти с другими её участниками; объективное оценивание вкла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да своей познавательно-трудовой деятельности в решение общих задач коллектива;</w:t>
      </w:r>
    </w:p>
    <w:p w:rsidR="00F679A5" w:rsidRPr="001B21FA" w:rsidRDefault="00F679A5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679A5" w:rsidRPr="001B21FA" w:rsidRDefault="00F679A5" w:rsidP="00F679A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lastRenderedPageBreak/>
        <w:t>соблюдение норм и правил безопасности познавательно-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трудовой деятельности и созидательного труда; соблюдение норм и правил культуры труда в соответствии с технологиче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ской культурой производства;</w:t>
      </w:r>
    </w:p>
    <w:p w:rsidR="00F679A5" w:rsidRPr="001B21FA" w:rsidRDefault="00F679A5" w:rsidP="00F679A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ниям и принципам;</w:t>
      </w:r>
    </w:p>
    <w:p w:rsidR="00F679A5" w:rsidRPr="001B21FA" w:rsidRDefault="00F679A5" w:rsidP="00F679A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формирование и развитие экологического мышления, умение применять его в познавательной, коммуникатив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ной, социальной практике и профессиональной ориен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тации.</w:t>
      </w:r>
    </w:p>
    <w:p w:rsidR="00F679A5" w:rsidRPr="001B21FA" w:rsidRDefault="00F679A5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Предметные результаты</w:t>
      </w:r>
      <w:r w:rsidRPr="001B21FA">
        <w:rPr>
          <w:rFonts w:ascii="Times New Roman" w:eastAsia="Times New Roman" w:hAnsi="Times New Roman" w:cs="Times New Roman"/>
          <w:lang w:eastAsia="ru-RU"/>
        </w:rPr>
        <w:t xml:space="preserve"> освоения учащимися предме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та «Технология»: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lang w:eastAsia="ru-RU"/>
        </w:rPr>
        <w:t xml:space="preserve">Кулинария 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Выпускник научится:</w:t>
      </w:r>
    </w:p>
    <w:p w:rsidR="00F679A5" w:rsidRPr="001B21FA" w:rsidRDefault="00F679A5" w:rsidP="001B21F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самостоятельно готовить для своей семьи простые кули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 xml:space="preserve">нарные блюда </w:t>
      </w:r>
      <w:proofErr w:type="spellStart"/>
      <w:r w:rsidRPr="001B21FA">
        <w:rPr>
          <w:rFonts w:ascii="Times New Roman" w:eastAsia="Times New Roman" w:hAnsi="Times New Roman" w:cs="Times New Roman"/>
          <w:lang w:eastAsia="ru-RU"/>
        </w:rPr>
        <w:t>измоло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ка</w:t>
      </w:r>
      <w:proofErr w:type="spellEnd"/>
      <w:r w:rsidRPr="001B21FA">
        <w:rPr>
          <w:rFonts w:ascii="Times New Roman" w:eastAsia="Times New Roman" w:hAnsi="Times New Roman" w:cs="Times New Roman"/>
          <w:lang w:eastAsia="ru-RU"/>
        </w:rPr>
        <w:t xml:space="preserve"> и молочных продуктов, различных видов теста, кр</w:t>
      </w:r>
      <w:r w:rsidR="009A1C0B" w:rsidRPr="001B21FA">
        <w:rPr>
          <w:rFonts w:ascii="Times New Roman" w:eastAsia="Times New Roman" w:hAnsi="Times New Roman" w:cs="Times New Roman"/>
          <w:lang w:eastAsia="ru-RU"/>
        </w:rPr>
        <w:t>уп сладостей и десертов</w:t>
      </w:r>
      <w:r w:rsidRPr="001B21FA">
        <w:rPr>
          <w:rFonts w:ascii="Times New Roman" w:eastAsia="Times New Roman" w:hAnsi="Times New Roman" w:cs="Times New Roman"/>
          <w:lang w:eastAsia="ru-RU"/>
        </w:rPr>
        <w:t>, отвечаю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щие требованиям рационального питания, соблюдая правиль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ную технологическую последовательность приготовления, санитарно-гигиенические требования и правила безопасной работы.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Выпускник получит возможность научиться:</w:t>
      </w:r>
    </w:p>
    <w:p w:rsidR="00F679A5" w:rsidRPr="001B21FA" w:rsidRDefault="00F679A5" w:rsidP="001B21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выбирать пищевые продукты для удовлетворения потреб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ностей организма в белках, углеводах, жирах, витаминах, минеральных веществах; организовывать своё рациональ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ное питание в домашних условиях; применять различные способы обработки пищевых продуктов в целях сохранения в них питательных веществ;</w:t>
      </w:r>
    </w:p>
    <w:p w:rsidR="00F679A5" w:rsidRPr="001B21FA" w:rsidRDefault="00F679A5" w:rsidP="001B21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экономить электрическую энергию при обработке пище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вых продуктов; оформлять приготовленные блюда, сервиро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вать стол; соблюдать правила этикета за столом;</w:t>
      </w:r>
    </w:p>
    <w:p w:rsidR="00F679A5" w:rsidRPr="001B21FA" w:rsidRDefault="00F679A5" w:rsidP="001B21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определять виды экологического загрязнения пищевых продуктов; оценивать влияние техногенной сферы на окру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жающую среду и здоровье человека;</w:t>
      </w:r>
    </w:p>
    <w:p w:rsidR="00F679A5" w:rsidRPr="001B21FA" w:rsidRDefault="00F679A5" w:rsidP="001B21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выполнять мероприятия по предотвращению негативно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го влияния техногенной сферы на окружающую среду и здо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ровье человека.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lang w:eastAsia="ru-RU"/>
        </w:rPr>
        <w:t xml:space="preserve">Создание изделий из текстильных материалов 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Выпускник научится:</w:t>
      </w:r>
    </w:p>
    <w:p w:rsidR="00F679A5" w:rsidRPr="001B21FA" w:rsidRDefault="00F679A5" w:rsidP="001B21F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изготовлять с помощью ручных инструментов и оборудо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вания для швейных и декоративно-прикладных работ, швей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ной машины простые по конструкции модели швейных изделий, пользуясь технологической документацией;</w:t>
      </w:r>
    </w:p>
    <w:p w:rsidR="00F679A5" w:rsidRPr="001B21FA" w:rsidRDefault="00F679A5" w:rsidP="001B21F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выполнять влажно-тепловую обработку швейных изде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лий.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Выпускник получит возможность научиться:</w:t>
      </w:r>
    </w:p>
    <w:p w:rsidR="00F679A5" w:rsidRPr="001B21FA" w:rsidRDefault="00F679A5" w:rsidP="001B21F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выполнять несложные приёмы моделирования швейных изделий;</w:t>
      </w:r>
    </w:p>
    <w:p w:rsidR="00F679A5" w:rsidRPr="001B21FA" w:rsidRDefault="00F679A5" w:rsidP="001B21F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определять и исправлять дефекты швейных изделий;</w:t>
      </w:r>
    </w:p>
    <w:p w:rsidR="00F679A5" w:rsidRPr="001B21FA" w:rsidRDefault="00F679A5" w:rsidP="001B21F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выполнять художественную отделку швейных изделий;</w:t>
      </w:r>
    </w:p>
    <w:p w:rsidR="00F679A5" w:rsidRPr="001B21FA" w:rsidRDefault="00F679A5" w:rsidP="001B21F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изготовлять изделия декоративно-прикладного искусства, региональных народных промыслов;</w:t>
      </w:r>
    </w:p>
    <w:p w:rsidR="00F679A5" w:rsidRPr="001B21FA" w:rsidRDefault="00F679A5" w:rsidP="001B21F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определять основные стили одежды и современные на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правления моды.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lang w:eastAsia="ru-RU"/>
        </w:rPr>
        <w:t xml:space="preserve">Технологии исследовательской, опытнической и проектной деятельности 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Выпускник научится:</w:t>
      </w:r>
    </w:p>
    <w:p w:rsidR="00F679A5" w:rsidRPr="001B21FA" w:rsidRDefault="00F679A5" w:rsidP="001B21F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планировать и выполнять учебные технологические проек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ты: выявлять и формулировать проблему; обосновывать цель проекта, конструкцию изделия, сущность итогового продук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та или желаемого результата; планировать этапы выполне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ния работ; составлять технологическую карту изготовления изделия; выбирать средства реализации замысла; осуществ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лять технологический процесс; контролировать ход и ре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зультаты выполнения проекта;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представлять результаты выполненного проекта: пользо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ваться основными видами проектной документации; готовить пояснительную записку к проекту; оформлять проектные материалы; представлять проект к защите.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Выпускник получит возможность научиться:</w:t>
      </w:r>
    </w:p>
    <w:p w:rsidR="00F679A5" w:rsidRPr="001B21FA" w:rsidRDefault="00F679A5" w:rsidP="001B21FA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организовывать и осуществлять проектную деятельность на основе установленных норм и стандартов, поиска новых технологических решений; планировать и организовывать технологический процесс с учётом имеющихся ресурсов и условий;</w:t>
      </w:r>
    </w:p>
    <w:p w:rsidR="00F679A5" w:rsidRPr="001B21FA" w:rsidRDefault="00F679A5" w:rsidP="001B21FA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lastRenderedPageBreak/>
        <w:t>осуществлять презентацию, экономическую и экологиче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скую оценку проекта, давать примерную оценку стоимости произведённого продукта как товара на рынке; разрабаты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вать вариант рекламы для продукта труда.</w:t>
      </w:r>
    </w:p>
    <w:p w:rsidR="00F679A5" w:rsidRPr="001B21FA" w:rsidRDefault="00F679A5" w:rsidP="00F679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lang w:eastAsia="ru-RU"/>
        </w:rPr>
        <w:t>Содержание учебного предмета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lang w:eastAsia="ru-RU"/>
        </w:rPr>
        <w:t>Раздел «Освещение жилого помещения»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lang w:eastAsia="ru-RU"/>
        </w:rPr>
        <w:t>Предметы искусства и коллекции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lang w:eastAsia="ru-RU"/>
        </w:rPr>
        <w:t xml:space="preserve">в интерьере 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i/>
          <w:iCs/>
          <w:lang w:eastAsia="ru-RU"/>
        </w:rPr>
        <w:t>Теоретические сведения.</w:t>
      </w:r>
      <w:r w:rsidRPr="001B21FA">
        <w:rPr>
          <w:rFonts w:ascii="Times New Roman" w:eastAsia="Times New Roman" w:hAnsi="Times New Roman" w:cs="Times New Roman"/>
          <w:lang w:eastAsia="ru-RU"/>
        </w:rPr>
        <w:t xml:space="preserve"> Роль освещения в интерьере. По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нятие о системе освещения жилого помещения. Естественное и искусственное освещение. Типы ламп: накаливания, люминес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центные, галогенные, светодиодные. Особенности конструкции ламп, область применения, потребляемая электроэнергия, дос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тоинства и недостатки.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Типы светильников: рассеянного и направленного освеще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ния. Виды светильников: потолочные висячие, настенные, на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стольные, напольные, встроенные, рельсовые, тросовые. Совре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менные системы управления светом: выключатели, переключа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 xml:space="preserve">тели, </w:t>
      </w:r>
      <w:proofErr w:type="spellStart"/>
      <w:r w:rsidRPr="001B21FA">
        <w:rPr>
          <w:rFonts w:ascii="Times New Roman" w:eastAsia="Times New Roman" w:hAnsi="Times New Roman" w:cs="Times New Roman"/>
          <w:lang w:eastAsia="ru-RU"/>
        </w:rPr>
        <w:t>диммеры</w:t>
      </w:r>
      <w:proofErr w:type="spellEnd"/>
      <w:r w:rsidRPr="001B21FA">
        <w:rPr>
          <w:rFonts w:ascii="Times New Roman" w:eastAsia="Times New Roman" w:hAnsi="Times New Roman" w:cs="Times New Roman"/>
          <w:lang w:eastAsia="ru-RU"/>
        </w:rPr>
        <w:t>. Комплексная система управления «умный дом». Типы освещения: общее, местное, направленное, декоративное, комбинированное.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Предметы искусства и коллекции в интерьере. Оформление и размещение картин. Понятие о коллекционировании. Разме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щение коллекций в интерьере. Профессия дизайнер.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lang w:eastAsia="ru-RU"/>
        </w:rPr>
        <w:t>Раздел «Электротехника»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lang w:eastAsia="ru-RU"/>
        </w:rPr>
        <w:t>Бытовые электроприборы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i/>
          <w:iCs/>
          <w:lang w:eastAsia="ru-RU"/>
        </w:rPr>
        <w:t>Теоретические сведения.</w:t>
      </w:r>
      <w:r w:rsidRPr="001B21FA">
        <w:rPr>
          <w:rFonts w:ascii="Times New Roman" w:eastAsia="Times New Roman" w:hAnsi="Times New Roman" w:cs="Times New Roman"/>
          <w:lang w:eastAsia="ru-RU"/>
        </w:rPr>
        <w:t xml:space="preserve"> Зависимость здоровья и самочув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ствия людей от поддержания чистоты в доме. Электрические бы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товые приборы для уборки и создания микроклимата в помеще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нии. Современный пылесос, его функции. Робот-пылесос. Поня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тие о микроклимате. Приборы для создания микроклимата (климатические приборы): кондиционер, ионизатор-очиститель воздуха, озонатор. Функции климатических приборов.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lang w:eastAsia="ru-RU"/>
        </w:rPr>
        <w:t>Раздел «Кулинария»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lang w:eastAsia="ru-RU"/>
        </w:rPr>
        <w:t>Виды теста и выпечки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i/>
          <w:iCs/>
          <w:lang w:eastAsia="ru-RU"/>
        </w:rPr>
        <w:t>Теоретические сведения.</w:t>
      </w:r>
      <w:r w:rsidRPr="001B21FA">
        <w:rPr>
          <w:rFonts w:ascii="Times New Roman" w:eastAsia="Times New Roman" w:hAnsi="Times New Roman" w:cs="Times New Roman"/>
          <w:lang w:eastAsia="ru-RU"/>
        </w:rPr>
        <w:t xml:space="preserve"> Продукты для приготовления выпечки. Разрыхлители теста. Инструменты и приспособления для приготовления теста и формования мучных изделий. Элек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трические приборы для приготовления выпечки.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Дрожжевое, бисквитное, заварное тесто и тесто для прянич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ных изделий. Виды изделий из них. Рецептура и технология при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готовления пресного слоёного и песочного теста. Особенности выпечки изделий из них. Профессия кондитер.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lang w:eastAsia="ru-RU"/>
        </w:rPr>
        <w:t>Сладости, десерты, напитки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i/>
          <w:iCs/>
          <w:lang w:eastAsia="ru-RU"/>
        </w:rPr>
        <w:t>Теоретические сведения.</w:t>
      </w:r>
      <w:r w:rsidRPr="001B21FA">
        <w:rPr>
          <w:rFonts w:ascii="Times New Roman" w:eastAsia="Times New Roman" w:hAnsi="Times New Roman" w:cs="Times New Roman"/>
          <w:lang w:eastAsia="ru-RU"/>
        </w:rPr>
        <w:t xml:space="preserve"> Виды сладостей: цукаты, конфе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 xml:space="preserve">ты, печенье, безе (меренги). Их значение в питании человека. Виды десертов. </w:t>
      </w:r>
      <w:r w:rsidR="00642EA5">
        <w:rPr>
          <w:rFonts w:ascii="Times New Roman" w:eastAsia="Times New Roman" w:hAnsi="Times New Roman" w:cs="Times New Roman"/>
          <w:lang w:eastAsia="ru-RU"/>
        </w:rPr>
        <w:t>Н</w:t>
      </w:r>
      <w:r w:rsidRPr="001B21FA">
        <w:rPr>
          <w:rFonts w:ascii="Times New Roman" w:eastAsia="Times New Roman" w:hAnsi="Times New Roman" w:cs="Times New Roman"/>
          <w:lang w:eastAsia="ru-RU"/>
        </w:rPr>
        <w:t>апитки: молочный коктейль, морс. Рецептура, технология их приготовления и подача к столу. Профессия кондитер сахаристых изделий.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i/>
          <w:iCs/>
          <w:lang w:eastAsia="ru-RU"/>
        </w:rPr>
        <w:t xml:space="preserve">Лабораторно-практические и практические работы. </w:t>
      </w:r>
      <w:r w:rsidRPr="001B21FA">
        <w:rPr>
          <w:rFonts w:ascii="Times New Roman" w:eastAsia="Times New Roman" w:hAnsi="Times New Roman" w:cs="Times New Roman"/>
          <w:lang w:eastAsia="ru-RU"/>
        </w:rPr>
        <w:t>Приготовление сладких блюд и напитков.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lang w:eastAsia="ru-RU"/>
        </w:rPr>
        <w:t>Праздничный этикет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i/>
          <w:iCs/>
          <w:lang w:eastAsia="ru-RU"/>
        </w:rPr>
        <w:t>Теоретические сведения.</w:t>
      </w:r>
      <w:r w:rsidRPr="001B21FA">
        <w:rPr>
          <w:rFonts w:ascii="Times New Roman" w:eastAsia="Times New Roman" w:hAnsi="Times New Roman" w:cs="Times New Roman"/>
          <w:lang w:eastAsia="ru-RU"/>
        </w:rPr>
        <w:t xml:space="preserve"> Меню сладкого стола. Сервировка сладкого стола. Набор столового белья, приборов и посуды. По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 xml:space="preserve">дача кондитерских изделий и сладких блюд. Правила поведения за столом и пользования десертными приборами. Сладкий </w:t>
      </w:r>
      <w:proofErr w:type="spellStart"/>
      <w:r w:rsidRPr="001B21FA">
        <w:rPr>
          <w:rFonts w:ascii="Times New Roman" w:eastAsia="Times New Roman" w:hAnsi="Times New Roman" w:cs="Times New Roman"/>
          <w:lang w:eastAsia="ru-RU"/>
        </w:rPr>
        <w:t>стол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фуршет</w:t>
      </w:r>
      <w:proofErr w:type="spellEnd"/>
      <w:r w:rsidRPr="001B21FA">
        <w:rPr>
          <w:rFonts w:ascii="Times New Roman" w:eastAsia="Times New Roman" w:hAnsi="Times New Roman" w:cs="Times New Roman"/>
          <w:lang w:eastAsia="ru-RU"/>
        </w:rPr>
        <w:t xml:space="preserve">. Правила приглашения гостей. </w:t>
      </w:r>
      <w:r w:rsidRPr="001B21FA">
        <w:rPr>
          <w:rFonts w:ascii="Times New Roman" w:eastAsia="Times New Roman" w:hAnsi="Times New Roman" w:cs="Times New Roman"/>
          <w:i/>
          <w:iCs/>
          <w:lang w:eastAsia="ru-RU"/>
        </w:rPr>
        <w:t xml:space="preserve">Лабораторно-практические и практические работы. </w:t>
      </w:r>
      <w:r w:rsidRPr="001B21FA">
        <w:rPr>
          <w:rFonts w:ascii="Times New Roman" w:eastAsia="Times New Roman" w:hAnsi="Times New Roman" w:cs="Times New Roman"/>
          <w:lang w:eastAsia="ru-RU"/>
        </w:rPr>
        <w:t>Разработка меню.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Приготовление блюд для праздничного сладкого стола.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Сервировка сладкого стола.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lang w:eastAsia="ru-RU"/>
        </w:rPr>
        <w:t>Раздел «Создание изделий из текстильных материалов»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lang w:eastAsia="ru-RU"/>
        </w:rPr>
        <w:t>Моделирование швейных изделий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i/>
          <w:iCs/>
          <w:lang w:eastAsia="ru-RU"/>
        </w:rPr>
        <w:t>Теоретические сведения.</w:t>
      </w:r>
      <w:r w:rsidRPr="001B21FA">
        <w:rPr>
          <w:rFonts w:ascii="Times New Roman" w:eastAsia="Times New Roman" w:hAnsi="Times New Roman" w:cs="Times New Roman"/>
          <w:lang w:eastAsia="ru-RU"/>
        </w:rPr>
        <w:t xml:space="preserve"> Приёмы моделирования поясной одежды. Моделирование юбки с расширением книзу. Моделиро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вание юбки со складками. Подготовка выкройки к раскрою. По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лучение выкройки швейного изделия из пакета готовых выкроек, журнала мод, с CD и из Интернета.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i/>
          <w:iCs/>
          <w:lang w:eastAsia="ru-RU"/>
        </w:rPr>
        <w:t xml:space="preserve">Лабораторно-практические и практические работы. </w:t>
      </w:r>
      <w:r w:rsidRPr="001B21FA">
        <w:rPr>
          <w:rFonts w:ascii="Times New Roman" w:eastAsia="Times New Roman" w:hAnsi="Times New Roman" w:cs="Times New Roman"/>
          <w:lang w:eastAsia="ru-RU"/>
        </w:rPr>
        <w:t>Моделирование юбки.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lastRenderedPageBreak/>
        <w:t>Получение выкройки швейного изделия из журнала мод.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Подготовка выкройки проектного изделия к раскрою.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lang w:eastAsia="ru-RU"/>
        </w:rPr>
        <w:t>Швейная машина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i/>
          <w:iCs/>
          <w:lang w:eastAsia="ru-RU"/>
        </w:rPr>
        <w:t>Теоретические сведения.</w:t>
      </w:r>
      <w:r w:rsidRPr="001B21FA">
        <w:rPr>
          <w:rFonts w:ascii="Times New Roman" w:eastAsia="Times New Roman" w:hAnsi="Times New Roman" w:cs="Times New Roman"/>
          <w:lang w:eastAsia="ru-RU"/>
        </w:rPr>
        <w:t xml:space="preserve"> Уход за швейной машиной: чистка и смазка движущихся и вращающихся частей. Приспособления к швейной машине для потайного подшивания и </w:t>
      </w:r>
      <w:proofErr w:type="spellStart"/>
      <w:r w:rsidRPr="001B21FA">
        <w:rPr>
          <w:rFonts w:ascii="Times New Roman" w:eastAsia="Times New Roman" w:hAnsi="Times New Roman" w:cs="Times New Roman"/>
          <w:lang w:eastAsia="ru-RU"/>
        </w:rPr>
        <w:t>окантовывания</w:t>
      </w:r>
      <w:proofErr w:type="spellEnd"/>
      <w:r w:rsidRPr="001B21FA">
        <w:rPr>
          <w:rFonts w:ascii="Times New Roman" w:eastAsia="Times New Roman" w:hAnsi="Times New Roman" w:cs="Times New Roman"/>
          <w:lang w:eastAsia="ru-RU"/>
        </w:rPr>
        <w:t xml:space="preserve"> среза.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i/>
          <w:iCs/>
          <w:lang w:eastAsia="ru-RU"/>
        </w:rPr>
        <w:t xml:space="preserve">Лабораторно-практические и практические работы. </w:t>
      </w:r>
      <w:r w:rsidRPr="001B21FA">
        <w:rPr>
          <w:rFonts w:ascii="Times New Roman" w:eastAsia="Times New Roman" w:hAnsi="Times New Roman" w:cs="Times New Roman"/>
          <w:lang w:eastAsia="ru-RU"/>
        </w:rPr>
        <w:t>Уход за швейной машиной: чистка и смазка.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 xml:space="preserve">Выполнение потайного подшивания и </w:t>
      </w:r>
      <w:proofErr w:type="spellStart"/>
      <w:r w:rsidRPr="001B21FA">
        <w:rPr>
          <w:rFonts w:ascii="Times New Roman" w:eastAsia="Times New Roman" w:hAnsi="Times New Roman" w:cs="Times New Roman"/>
          <w:lang w:eastAsia="ru-RU"/>
        </w:rPr>
        <w:t>окантовывания</w:t>
      </w:r>
      <w:proofErr w:type="spellEnd"/>
      <w:r w:rsidRPr="001B21FA">
        <w:rPr>
          <w:rFonts w:ascii="Times New Roman" w:eastAsia="Times New Roman" w:hAnsi="Times New Roman" w:cs="Times New Roman"/>
          <w:lang w:eastAsia="ru-RU"/>
        </w:rPr>
        <w:t xml:space="preserve"> среза с помощью приспособлений к швейной машине.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lang w:eastAsia="ru-RU"/>
        </w:rPr>
        <w:t xml:space="preserve">Технология изготовления швейных изделий 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i/>
          <w:iCs/>
          <w:lang w:eastAsia="ru-RU"/>
        </w:rPr>
        <w:t>Теоретические сведения.</w:t>
      </w:r>
      <w:r w:rsidRPr="001B21FA">
        <w:rPr>
          <w:rFonts w:ascii="Times New Roman" w:eastAsia="Times New Roman" w:hAnsi="Times New Roman" w:cs="Times New Roman"/>
          <w:lang w:eastAsia="ru-RU"/>
        </w:rPr>
        <w:t xml:space="preserve"> Технология изготовления поясно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го швейного изделия. Правила раскладки выкроек поясного изделия на ткани. Правила раскроя. Выкраивание бейки. Крите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рии качества кроя. Правила безопасной работы ножницами, бу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лавками, утюгом. Дублирование детали пояса клеевой проклад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кой-корсажем.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Основные операции при ручных работах: прикрепление по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догнутого края потайными стежками — подшивание.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 xml:space="preserve">Основные машинные операции: подшивание потайным швом с помощью лапки для потайного подшивания; стачивание косых беек; </w:t>
      </w:r>
      <w:proofErr w:type="spellStart"/>
      <w:r w:rsidRPr="001B21FA">
        <w:rPr>
          <w:rFonts w:ascii="Times New Roman" w:eastAsia="Times New Roman" w:hAnsi="Times New Roman" w:cs="Times New Roman"/>
          <w:lang w:eastAsia="ru-RU"/>
        </w:rPr>
        <w:t>окантовывание</w:t>
      </w:r>
      <w:proofErr w:type="spellEnd"/>
      <w:r w:rsidRPr="001B21FA">
        <w:rPr>
          <w:rFonts w:ascii="Times New Roman" w:eastAsia="Times New Roman" w:hAnsi="Times New Roman" w:cs="Times New Roman"/>
          <w:lang w:eastAsia="ru-RU"/>
        </w:rPr>
        <w:t xml:space="preserve"> среза бейкой. Классификация машин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ных швов: краевой окантовочный с закрытым срезом и с откры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тым срезом.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Технология обработки среднего шва юбки с застёжкой-мол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нией и разрезом. Притачивание застёжки-молнии вручную и на швейной машине. Технология обработки односторонней, встречной и байтовой складок.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Подготовка и проведение примерки поясной одежды. Устра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нение дефектов после примерки.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Последовательность обработки поясного изделия после примерки. Технология обработки вытачек, боковых срезов, верхнего среза поясного изделия прямым притачным поясом. Вымётывание петли и пришивание пуговицы на поясе. Обработ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ка нижнего среза изделия. Обработка разреза в шве. Окончатель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ная чистка и влажно-тепловая обработка изделия.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i/>
          <w:iCs/>
          <w:lang w:eastAsia="ru-RU"/>
        </w:rPr>
        <w:t xml:space="preserve">Лабораторно-практические и практические работы. </w:t>
      </w:r>
      <w:r w:rsidRPr="001B21FA">
        <w:rPr>
          <w:rFonts w:ascii="Times New Roman" w:eastAsia="Times New Roman" w:hAnsi="Times New Roman" w:cs="Times New Roman"/>
          <w:lang w:eastAsia="ru-RU"/>
        </w:rPr>
        <w:t>Раскрой проектного изделия.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Изготовление образцов ручных и машинных работ.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Обработка среднего шва юбки с застёжкой-молнией.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Обработка складок.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Подготовка и проведение примерки поясного изделия.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Обработка юбки после примерки: вытачек и боковых сре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зов, верхнего среза прямым притачным поясом, нижнего среза.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Выполнение прорезной петли и пришивание пуговицы.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Чистка изделия и окончательная влажно-тепловая обработ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ка.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lang w:eastAsia="ru-RU"/>
        </w:rPr>
        <w:t>Раздел «Художественные ремёсла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lang w:eastAsia="ru-RU"/>
        </w:rPr>
        <w:t>Ручная роспись тканей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i/>
          <w:iCs/>
          <w:lang w:eastAsia="ru-RU"/>
        </w:rPr>
        <w:t>Теоретические сведения.</w:t>
      </w:r>
      <w:r w:rsidRPr="001B21FA">
        <w:rPr>
          <w:rFonts w:ascii="Times New Roman" w:eastAsia="Times New Roman" w:hAnsi="Times New Roman" w:cs="Times New Roman"/>
          <w:lang w:eastAsia="ru-RU"/>
        </w:rPr>
        <w:t xml:space="preserve"> Понятие о ручной росписи тка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ней. Подготовка тканей к росписи. Виды батика. Технология горячего батика. Декоративные эффекты в горячем батике. Тех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нология холодного батика. Декоративные эффекты в холодном батике. Особенности выполнения узелкового батика и свобод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ной росписи. Профессия художник росписи по ткани.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i/>
          <w:iCs/>
          <w:lang w:eastAsia="ru-RU"/>
        </w:rPr>
        <w:t>Лабораторно-практические и практические работы.</w:t>
      </w:r>
      <w:r w:rsidRPr="001B21FA">
        <w:rPr>
          <w:rFonts w:ascii="Times New Roman" w:eastAsia="Times New Roman" w:hAnsi="Times New Roman" w:cs="Times New Roman"/>
          <w:lang w:eastAsia="ru-RU"/>
        </w:rPr>
        <w:t xml:space="preserve"> Вы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 xml:space="preserve">полнение образца росписи ткани в технике холодного батика. 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lang w:eastAsia="ru-RU"/>
        </w:rPr>
        <w:t>Вышивание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i/>
          <w:iCs/>
          <w:lang w:eastAsia="ru-RU"/>
        </w:rPr>
        <w:t>Теоретические сведения.</w:t>
      </w:r>
      <w:r w:rsidRPr="001B21FA">
        <w:rPr>
          <w:rFonts w:ascii="Times New Roman" w:eastAsia="Times New Roman" w:hAnsi="Times New Roman" w:cs="Times New Roman"/>
          <w:lang w:eastAsia="ru-RU"/>
        </w:rPr>
        <w:t xml:space="preserve"> Материалы и оборудование для вышивки. Приёмы подготовки ткани к вышивке. Технология вы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полнения прямых, петлеобразных, петельных, крестообразных и косых ручных стежков.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Техника вышивания швом крест горизонтальными и верти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кальными рядами, по диагонали. Использование ПК в вышивке крестом.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Техника вышивания художественной, белой и владимирской гладью. Материалы и оборудование для вышивки гладью. Атлас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ная и штриховая гладь. Швы французский узелок и рококо.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Материалы и оборудование для вышивки атласными лента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ми. Швы, используемые в вышивке лентами. Стирка и оформле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ние готовой работы. Профессия вышивальщица.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i/>
          <w:iCs/>
          <w:lang w:eastAsia="ru-RU"/>
        </w:rPr>
        <w:t xml:space="preserve">Лабораторно-практические и практические работы. </w:t>
      </w:r>
      <w:r w:rsidRPr="001B21FA">
        <w:rPr>
          <w:rFonts w:ascii="Times New Roman" w:eastAsia="Times New Roman" w:hAnsi="Times New Roman" w:cs="Times New Roman"/>
          <w:lang w:eastAsia="ru-RU"/>
        </w:rPr>
        <w:t>Выполнение образцов швов прямыми, петлеобразными, петель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ными, крестообразными и косыми стежками.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lastRenderedPageBreak/>
        <w:t>Выполнение образца вышивки в технике крест.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Выполнение образцов вышивки гладью, французским узел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ком и рококо. Выполнение образца вышивки атласными лентами.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lang w:eastAsia="ru-RU"/>
        </w:rPr>
        <w:t>Раздел «Технологии творческой и опытнической деятельности»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i/>
          <w:iCs/>
          <w:lang w:eastAsia="ru-RU"/>
        </w:rPr>
        <w:t>Теоретические сведения.</w:t>
      </w:r>
      <w:r w:rsidRPr="001B21FA">
        <w:rPr>
          <w:rFonts w:ascii="Times New Roman" w:eastAsia="Times New Roman" w:hAnsi="Times New Roman" w:cs="Times New Roman"/>
          <w:lang w:eastAsia="ru-RU"/>
        </w:rPr>
        <w:t xml:space="preserve"> Цель и задачи проектной деятель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ности в 7 классе. Составные части годового творческого проекта семиклассников.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i/>
          <w:iCs/>
          <w:lang w:eastAsia="ru-RU"/>
        </w:rPr>
        <w:t>Практические работы.</w:t>
      </w:r>
      <w:r w:rsidRPr="001B21FA">
        <w:rPr>
          <w:rFonts w:ascii="Times New Roman" w:eastAsia="Times New Roman" w:hAnsi="Times New Roman" w:cs="Times New Roman"/>
          <w:lang w:eastAsia="ru-RU"/>
        </w:rPr>
        <w:t xml:space="preserve"> Творческий проект по разделу «Технологии домашнего хозяйства».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Творческий проект по разделу «Кулинария».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Творческий проект по разделу «Создание изделий из текс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тильных материалов».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Творческий проект по разделу «Художественные ремёсла».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Составление портфолио и разработка электронной презен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тации.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lang w:eastAsia="ru-RU"/>
        </w:rPr>
        <w:t>Презентация и защита творческого проекта.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i/>
          <w:iCs/>
          <w:lang w:eastAsia="ru-RU"/>
        </w:rPr>
        <w:t>Варианты творческих проектов:</w:t>
      </w:r>
      <w:r w:rsidRPr="001B21FA">
        <w:rPr>
          <w:rFonts w:ascii="Times New Roman" w:eastAsia="Times New Roman" w:hAnsi="Times New Roman" w:cs="Times New Roman"/>
          <w:lang w:eastAsia="ru-RU"/>
        </w:rPr>
        <w:t xml:space="preserve"> «Умный дом», «Ком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плект светильников для моей комнаты», «Праздничный сладкий стол», «Сладкоежки», «Праздничный наряд», «Юбка-килт», «По</w:t>
      </w:r>
      <w:r w:rsidRPr="001B21FA">
        <w:rPr>
          <w:rFonts w:ascii="Times New Roman" w:eastAsia="Times New Roman" w:hAnsi="Times New Roman" w:cs="Times New Roman"/>
          <w:lang w:eastAsia="ru-RU"/>
        </w:rPr>
        <w:softHyphen/>
        <w:t>дарок своими руками», «Атласные ленточки» и др.</w:t>
      </w:r>
    </w:p>
    <w:p w:rsidR="00F679A5" w:rsidRPr="001B21FA" w:rsidRDefault="00F679A5" w:rsidP="001B21F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679A5" w:rsidRPr="001B21FA" w:rsidRDefault="00F679A5" w:rsidP="00F679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lang w:eastAsia="ru-RU"/>
        </w:rPr>
        <w:t>Тематическое планирование</w:t>
      </w:r>
    </w:p>
    <w:p w:rsidR="001F2CF6" w:rsidRPr="001B21FA" w:rsidRDefault="001F2CF6" w:rsidP="001F2C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B21FA">
        <w:rPr>
          <w:rFonts w:ascii="Times New Roman" w:eastAsia="Times New Roman" w:hAnsi="Times New Roman" w:cs="Times New Roman"/>
          <w:b/>
          <w:bCs/>
          <w:lang w:eastAsia="ru-RU"/>
        </w:rPr>
        <w:t>7 класс</w:t>
      </w:r>
    </w:p>
    <w:tbl>
      <w:tblPr>
        <w:tblW w:w="8919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93"/>
        <w:gridCol w:w="4991"/>
        <w:gridCol w:w="2835"/>
      </w:tblGrid>
      <w:tr w:rsidR="001F2CF6" w:rsidRPr="001B21FA" w:rsidTr="00D315B1">
        <w:trPr>
          <w:tblCellSpacing w:w="0" w:type="dxa"/>
        </w:trPr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2CF6" w:rsidRPr="001B21FA" w:rsidTr="00D315B1">
        <w:trPr>
          <w:tblCellSpacing w:w="0" w:type="dxa"/>
        </w:trPr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B21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раздела</w:t>
            </w:r>
          </w:p>
        </w:tc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</w:t>
            </w:r>
          </w:p>
        </w:tc>
      </w:tr>
      <w:tr w:rsidR="001F2CF6" w:rsidRPr="001B21FA" w:rsidTr="00D315B1">
        <w:trPr>
          <w:tblCellSpacing w:w="0" w:type="dxa"/>
        </w:trPr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</w:p>
        </w:tc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 xml:space="preserve">“Технология домашнего хозяйств”. Интерьер жилого дома.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1F2CF6" w:rsidRPr="001B21FA" w:rsidTr="00D315B1">
        <w:trPr>
          <w:tblCellSpacing w:w="0" w:type="dxa"/>
        </w:trPr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>Электротехника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1F2CF6" w:rsidRPr="001B21FA" w:rsidTr="00D315B1">
        <w:trPr>
          <w:tblCellSpacing w:w="0" w:type="dxa"/>
        </w:trPr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>Исследовательская деятельность «интерьер жилого дома»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1F2CF6" w:rsidRPr="001B21FA" w:rsidTr="00D315B1">
        <w:trPr>
          <w:tblCellSpacing w:w="0" w:type="dxa"/>
        </w:trPr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2CF6" w:rsidRPr="001B21FA" w:rsidTr="00D315B1">
        <w:trPr>
          <w:tblCellSpacing w:w="0" w:type="dxa"/>
        </w:trPr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>Кулинария.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733A4B" w:rsidRPr="001B21FA" w:rsidTr="00D315B1">
        <w:trPr>
          <w:tblCellSpacing w:w="0" w:type="dxa"/>
        </w:trPr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33A4B" w:rsidRPr="001B21FA" w:rsidRDefault="00733A4B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33A4B" w:rsidRPr="001B21FA" w:rsidRDefault="00733A4B" w:rsidP="00D315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>Исследовательская деятельность в разделе «Кулинария»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33A4B" w:rsidRPr="001B21FA" w:rsidRDefault="00733A4B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1F2CF6" w:rsidRPr="001B21FA" w:rsidTr="00D315B1">
        <w:trPr>
          <w:tblCellSpacing w:w="0" w:type="dxa"/>
        </w:trPr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>Создание изделий из текстильных материалов.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F6" w:rsidRPr="001B21FA" w:rsidRDefault="001B21FA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733A4B" w:rsidRPr="001B21FA" w:rsidTr="00D315B1">
        <w:trPr>
          <w:tblCellSpacing w:w="0" w:type="dxa"/>
        </w:trPr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33A4B" w:rsidRPr="001B21FA" w:rsidRDefault="00733A4B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33A4B" w:rsidRPr="001B21FA" w:rsidRDefault="00733A4B" w:rsidP="00D315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>Технология изготовления швейных изделий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33A4B" w:rsidRPr="001B21FA" w:rsidRDefault="00733A4B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733A4B" w:rsidRPr="001B21FA" w:rsidTr="00D315B1">
        <w:trPr>
          <w:tblCellSpacing w:w="0" w:type="dxa"/>
        </w:trPr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33A4B" w:rsidRPr="001B21FA" w:rsidRDefault="00733A4B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33A4B" w:rsidRPr="001B21FA" w:rsidRDefault="00733A4B" w:rsidP="00D315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>Исследовательская деятельность в разделе «Создание изделий из текстильных материалов»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33A4B" w:rsidRPr="001B21FA" w:rsidRDefault="00733A4B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1F2CF6" w:rsidRPr="001B21FA" w:rsidTr="00D315B1">
        <w:trPr>
          <w:tblCellSpacing w:w="0" w:type="dxa"/>
        </w:trPr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>Художественные ремёсла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F6" w:rsidRPr="001B21FA" w:rsidRDefault="00733A4B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733A4B" w:rsidRPr="001B21FA" w:rsidTr="00D315B1">
        <w:trPr>
          <w:tblCellSpacing w:w="0" w:type="dxa"/>
        </w:trPr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33A4B" w:rsidRPr="001B21FA" w:rsidRDefault="00733A4B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33A4B" w:rsidRPr="001B21FA" w:rsidRDefault="00733A4B" w:rsidP="00D315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>Исследовательская деятельность в разделе «Художественные ремёсла»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33A4B" w:rsidRPr="001B21FA" w:rsidRDefault="001B21FA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1F2CF6" w:rsidRPr="001B21FA" w:rsidTr="00733A4B">
        <w:trPr>
          <w:tblCellSpacing w:w="0" w:type="dxa"/>
        </w:trPr>
        <w:tc>
          <w:tcPr>
            <w:tcW w:w="891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F6" w:rsidRPr="001B21FA" w:rsidRDefault="001F2CF6" w:rsidP="00D315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1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 68 ч</w:t>
            </w:r>
          </w:p>
        </w:tc>
      </w:tr>
    </w:tbl>
    <w:p w:rsidR="00F679A5" w:rsidRPr="001B21FA" w:rsidRDefault="00F679A5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679A5" w:rsidRPr="001B21FA" w:rsidRDefault="00F679A5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B21FA" w:rsidRP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B21FA" w:rsidRP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B21FA" w:rsidRP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B21FA" w:rsidRP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42EA5" w:rsidRPr="00642EA5" w:rsidRDefault="00642EA5" w:rsidP="00642EA5">
      <w:pPr>
        <w:tabs>
          <w:tab w:val="center" w:pos="7796"/>
          <w:tab w:val="left" w:pos="13515"/>
        </w:tabs>
        <w:spacing w:after="0" w:line="240" w:lineRule="auto"/>
        <w:rPr>
          <w:rFonts w:ascii="Calibri" w:eastAsia="Calibri" w:hAnsi="Calibri" w:cs="Times New Roman"/>
          <w:b/>
        </w:rPr>
      </w:pPr>
      <w:r w:rsidRPr="00642EA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 по технологии  7 класс ФГОС</w:t>
      </w:r>
    </w:p>
    <w:tbl>
      <w:tblPr>
        <w:tblStyle w:val="1"/>
        <w:tblW w:w="988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101"/>
        <w:gridCol w:w="5845"/>
        <w:gridCol w:w="1526"/>
        <w:gridCol w:w="1417"/>
      </w:tblGrid>
      <w:tr w:rsidR="00642EA5" w:rsidRPr="00642EA5" w:rsidTr="00415D97">
        <w:trPr>
          <w:trHeight w:val="271"/>
        </w:trPr>
        <w:tc>
          <w:tcPr>
            <w:tcW w:w="1101" w:type="dxa"/>
            <w:vMerge w:val="restart"/>
          </w:tcPr>
          <w:p w:rsidR="00642EA5" w:rsidRPr="00642EA5" w:rsidRDefault="00642EA5" w:rsidP="00642EA5">
            <w:pPr>
              <w:ind w:right="-142"/>
              <w:jc w:val="both"/>
              <w:rPr>
                <w:rFonts w:ascii="Times New Roman" w:hAnsi="Times New Roman"/>
              </w:rPr>
            </w:pPr>
            <w:r w:rsidRPr="00642EA5">
              <w:rPr>
                <w:rFonts w:ascii="Times New Roman" w:hAnsi="Times New Roman"/>
              </w:rPr>
              <w:t>№ урока</w:t>
            </w:r>
          </w:p>
        </w:tc>
        <w:tc>
          <w:tcPr>
            <w:tcW w:w="5845" w:type="dxa"/>
            <w:vMerge w:val="restart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Раздел программы. Тема урока</w:t>
            </w:r>
          </w:p>
        </w:tc>
        <w:tc>
          <w:tcPr>
            <w:tcW w:w="2943" w:type="dxa"/>
            <w:gridSpan w:val="2"/>
          </w:tcPr>
          <w:p w:rsidR="00642EA5" w:rsidRPr="00642EA5" w:rsidRDefault="00642EA5" w:rsidP="0064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642EA5" w:rsidRPr="00642EA5" w:rsidTr="00415D97">
        <w:trPr>
          <w:trHeight w:val="119"/>
        </w:trPr>
        <w:tc>
          <w:tcPr>
            <w:tcW w:w="1101" w:type="dxa"/>
            <w:vMerge/>
          </w:tcPr>
          <w:p w:rsidR="00642EA5" w:rsidRPr="00642EA5" w:rsidRDefault="00642EA5" w:rsidP="00642EA5">
            <w:pPr>
              <w:ind w:right="-142"/>
              <w:jc w:val="both"/>
              <w:rPr>
                <w:rFonts w:ascii="Times New Roman" w:hAnsi="Times New Roman"/>
              </w:rPr>
            </w:pPr>
          </w:p>
        </w:tc>
        <w:tc>
          <w:tcPr>
            <w:tcW w:w="5845" w:type="dxa"/>
            <w:vMerge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rPr>
          <w:trHeight w:val="264"/>
        </w:trPr>
        <w:tc>
          <w:tcPr>
            <w:tcW w:w="1101" w:type="dxa"/>
          </w:tcPr>
          <w:p w:rsidR="00642EA5" w:rsidRPr="00642EA5" w:rsidRDefault="00642EA5" w:rsidP="00642EA5">
            <w:pPr>
              <w:ind w:right="-142"/>
              <w:jc w:val="both"/>
              <w:rPr>
                <w:rFonts w:ascii="Times New Roman" w:hAnsi="Times New Roman"/>
              </w:rPr>
            </w:pPr>
          </w:p>
        </w:tc>
        <w:tc>
          <w:tcPr>
            <w:tcW w:w="5845" w:type="dxa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b/>
                <w:sz w:val="24"/>
                <w:szCs w:val="24"/>
              </w:rPr>
              <w:t>Технология домашнего хозяйства (6 часов)</w:t>
            </w:r>
          </w:p>
        </w:tc>
        <w:tc>
          <w:tcPr>
            <w:tcW w:w="1526" w:type="dxa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rPr>
          <w:trHeight w:val="538"/>
        </w:trPr>
        <w:tc>
          <w:tcPr>
            <w:tcW w:w="1101" w:type="dxa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5845" w:type="dxa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Цели курса. Первичный инструктаж по ТБ.</w:t>
            </w:r>
          </w:p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Освещение жилого  помещения</w:t>
            </w:r>
          </w:p>
        </w:tc>
        <w:tc>
          <w:tcPr>
            <w:tcW w:w="1526" w:type="dxa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rPr>
          <w:trHeight w:val="230"/>
        </w:trPr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Предметы искусства и коллекции в интерьере</w:t>
            </w:r>
          </w:p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rPr>
          <w:trHeight w:val="521"/>
        </w:trPr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 xml:space="preserve">Гигиена жилища. Бытовые приборы для уборки и создания микроклимата в помещении     </w:t>
            </w: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rPr>
          <w:trHeight w:val="232"/>
        </w:trPr>
        <w:tc>
          <w:tcPr>
            <w:tcW w:w="9889" w:type="dxa"/>
            <w:gridSpan w:val="4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b/>
                <w:sz w:val="24"/>
                <w:szCs w:val="24"/>
              </w:rPr>
              <w:t>Электротехника (3 часа)</w:t>
            </w:r>
          </w:p>
        </w:tc>
      </w:tr>
      <w:tr w:rsidR="00642EA5" w:rsidRPr="00642EA5" w:rsidTr="00415D97"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ind w:righ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7-8</w:t>
            </w:r>
          </w:p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Электротехнические  бытовые приборы для уборки и создания микроклимата в помещении</w:t>
            </w: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ind w:righ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Бытовые электроприборы</w:t>
            </w:r>
          </w:p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c>
          <w:tcPr>
            <w:tcW w:w="9889" w:type="dxa"/>
            <w:gridSpan w:val="4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42EA5">
              <w:rPr>
                <w:rFonts w:ascii="Times New Roman" w:hAnsi="Times New Roman"/>
                <w:b/>
                <w:sz w:val="24"/>
                <w:szCs w:val="24"/>
              </w:rPr>
              <w:t xml:space="preserve">Исследовательская и созидательная деятельность по разделу: </w:t>
            </w:r>
          </w:p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b/>
                <w:sz w:val="24"/>
                <w:szCs w:val="24"/>
              </w:rPr>
              <w:t>«Интерьер жилого дома» (3 часа)</w:t>
            </w:r>
          </w:p>
        </w:tc>
      </w:tr>
      <w:tr w:rsidR="00642EA5" w:rsidRPr="00642EA5" w:rsidTr="00415D97">
        <w:trPr>
          <w:trHeight w:val="70"/>
        </w:trPr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Творческий проект «Умный дом»</w:t>
            </w:r>
          </w:p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rPr>
          <w:trHeight w:val="70"/>
        </w:trPr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Защита проекта «Умный дом»</w:t>
            </w:r>
          </w:p>
          <w:p w:rsidR="00642EA5" w:rsidRPr="00642EA5" w:rsidRDefault="00642EA5" w:rsidP="00642EA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c>
          <w:tcPr>
            <w:tcW w:w="9889" w:type="dxa"/>
            <w:gridSpan w:val="4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b/>
                <w:sz w:val="24"/>
                <w:szCs w:val="24"/>
              </w:rPr>
              <w:t>Кулинария(12 часов)</w:t>
            </w:r>
          </w:p>
        </w:tc>
      </w:tr>
      <w:tr w:rsidR="00642EA5" w:rsidRPr="00642EA5" w:rsidTr="00415D97">
        <w:trPr>
          <w:trHeight w:val="266"/>
        </w:trPr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Блюда из молока и кисломолочных продуктов</w:t>
            </w:r>
          </w:p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 xml:space="preserve">Изделия из жидкого теста </w:t>
            </w:r>
          </w:p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Виды теста и выпечки. Технология приготовления изделий из пресного  слоеного теста</w:t>
            </w: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Виды теста и выпечки. Технология приготовления изделий из песочного теста.</w:t>
            </w: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Технология приготовления сладостей, десертов, напитков.</w:t>
            </w: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rPr>
          <w:trHeight w:val="292"/>
        </w:trPr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Сервировка сладкого стола. Праздничный Этикет.</w:t>
            </w:r>
          </w:p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rPr>
          <w:trHeight w:val="286"/>
        </w:trPr>
        <w:tc>
          <w:tcPr>
            <w:tcW w:w="9889" w:type="dxa"/>
            <w:gridSpan w:val="4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42EA5">
              <w:rPr>
                <w:rFonts w:ascii="Times New Roman" w:hAnsi="Times New Roman"/>
                <w:b/>
                <w:sz w:val="24"/>
                <w:szCs w:val="24"/>
              </w:rPr>
              <w:t>Исследовательская и созидательная деятельность по разделу: «Кулинария» (4 часа)</w:t>
            </w:r>
          </w:p>
        </w:tc>
      </w:tr>
      <w:tr w:rsidR="00642EA5" w:rsidRPr="00642EA5" w:rsidTr="00415D97"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25-28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2EA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Творческий проект «Праздничный сладкий стол»  </w:t>
            </w:r>
          </w:p>
          <w:p w:rsidR="00642EA5" w:rsidRPr="00642EA5" w:rsidRDefault="00642EA5" w:rsidP="00642EA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2EA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Творческий проект «Праздничный сладкий стол»  </w:t>
            </w:r>
          </w:p>
          <w:p w:rsidR="00642EA5" w:rsidRPr="00642EA5" w:rsidRDefault="00642EA5" w:rsidP="00642EA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c>
          <w:tcPr>
            <w:tcW w:w="9889" w:type="dxa"/>
            <w:gridSpan w:val="4"/>
            <w:shd w:val="clear" w:color="auto" w:fill="auto"/>
          </w:tcPr>
          <w:p w:rsidR="00642EA5" w:rsidRPr="00642EA5" w:rsidRDefault="00642EA5" w:rsidP="00580933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b/>
                <w:sz w:val="24"/>
                <w:szCs w:val="24"/>
              </w:rPr>
              <w:t>Создание издел</w:t>
            </w:r>
            <w:r w:rsidR="00580933">
              <w:rPr>
                <w:rFonts w:ascii="Times New Roman" w:hAnsi="Times New Roman"/>
                <w:b/>
                <w:sz w:val="24"/>
                <w:szCs w:val="24"/>
              </w:rPr>
              <w:t>ий из текстильных материалов (8</w:t>
            </w:r>
            <w:r w:rsidRPr="00642EA5">
              <w:rPr>
                <w:rFonts w:ascii="Times New Roman" w:hAnsi="Times New Roman"/>
                <w:b/>
                <w:sz w:val="24"/>
                <w:szCs w:val="24"/>
              </w:rPr>
              <w:t>часов)</w:t>
            </w:r>
          </w:p>
        </w:tc>
      </w:tr>
      <w:tr w:rsidR="00642EA5" w:rsidRPr="00642EA5" w:rsidTr="00415D97"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 xml:space="preserve">Свойства текстильных материалов </w:t>
            </w:r>
          </w:p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Конструирование поясной одежды.</w:t>
            </w:r>
          </w:p>
          <w:p w:rsidR="00642EA5" w:rsidRPr="00642EA5" w:rsidRDefault="00642EA5" w:rsidP="00642EA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rPr>
          <w:trHeight w:val="547"/>
        </w:trPr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35-36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Моделирование поясной одежды.</w:t>
            </w:r>
          </w:p>
          <w:p w:rsidR="00642EA5" w:rsidRPr="00642EA5" w:rsidRDefault="00642EA5" w:rsidP="00642EA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37-38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Швейная машина.</w:t>
            </w:r>
          </w:p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Технология машинных работ</w:t>
            </w: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c>
          <w:tcPr>
            <w:tcW w:w="9889" w:type="dxa"/>
            <w:gridSpan w:val="4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42EA5">
              <w:rPr>
                <w:rFonts w:ascii="Times New Roman" w:hAnsi="Times New Roman"/>
                <w:b/>
                <w:sz w:val="24"/>
                <w:szCs w:val="24"/>
              </w:rPr>
              <w:t>Технология изготовления швейных изделий (8 часов)</w:t>
            </w:r>
          </w:p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rPr>
          <w:trHeight w:val="70"/>
        </w:trPr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lastRenderedPageBreak/>
              <w:t>38-39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 xml:space="preserve">Раскрой поясной одежды и дублирование детали пояса. Практическая работа №12 </w:t>
            </w: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rPr>
          <w:trHeight w:val="70"/>
        </w:trPr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40-41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 xml:space="preserve">Технология ручных работ. Пр. работа №13 </w:t>
            </w:r>
          </w:p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Технология машинных работ.</w:t>
            </w:r>
            <w:r w:rsidRPr="00642EA5">
              <w:t xml:space="preserve"> </w:t>
            </w:r>
            <w:r w:rsidRPr="00642EA5">
              <w:rPr>
                <w:rFonts w:ascii="Times New Roman" w:hAnsi="Times New Roman"/>
                <w:sz w:val="24"/>
                <w:szCs w:val="24"/>
              </w:rPr>
              <w:t>Пр. работа №14</w:t>
            </w: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rPr>
          <w:trHeight w:val="70"/>
        </w:trPr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42-43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Технология обработки среднего шва юбки с застежкой молнией и разрезом. Пр. работа №15 Технология обработки складок. Пр. работа №16</w:t>
            </w: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rPr>
          <w:trHeight w:val="70"/>
        </w:trPr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Подготовка и проведение примерки поясного изделия. Пр. работа №17 Технология обработки юбки после примерки. Пр. работа №18</w:t>
            </w: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rPr>
          <w:trHeight w:val="70"/>
        </w:trPr>
        <w:tc>
          <w:tcPr>
            <w:tcW w:w="9889" w:type="dxa"/>
            <w:gridSpan w:val="4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b/>
                <w:sz w:val="24"/>
                <w:szCs w:val="24"/>
              </w:rPr>
              <w:t>Исследовательская и созидательная деятельность по разделу: «Создание изделий из текстильных материалов» (6 часов)</w:t>
            </w:r>
          </w:p>
        </w:tc>
      </w:tr>
      <w:tr w:rsidR="00642EA5" w:rsidRPr="00642EA5" w:rsidTr="00415D97"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 xml:space="preserve">45-46 </w:t>
            </w:r>
          </w:p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Творческий проект «Праздничный наряд»</w:t>
            </w:r>
          </w:p>
          <w:p w:rsidR="00642EA5" w:rsidRPr="00642EA5" w:rsidRDefault="00642EA5" w:rsidP="00642EA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Запуск творческого проекта «Праздничный наряд»</w:t>
            </w: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 xml:space="preserve">47-48 </w:t>
            </w:r>
          </w:p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Технологический этап выполнения проекта. Оформление проектной документации</w:t>
            </w: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49-50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Защита творческого проекта «Праздничный наряд»</w:t>
            </w: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c>
          <w:tcPr>
            <w:tcW w:w="9889" w:type="dxa"/>
            <w:gridSpan w:val="4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b/>
                <w:sz w:val="24"/>
                <w:szCs w:val="24"/>
              </w:rPr>
              <w:t>Художественные ремесла (14 часов)</w:t>
            </w:r>
          </w:p>
        </w:tc>
      </w:tr>
      <w:tr w:rsidR="00642EA5" w:rsidRPr="00642EA5" w:rsidTr="00415D97">
        <w:trPr>
          <w:trHeight w:val="268"/>
        </w:trPr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51-52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Ручная роспись тканей</w:t>
            </w:r>
          </w:p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rPr>
          <w:trHeight w:val="402"/>
        </w:trPr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53-54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Ручные стежки и швы на их основе.</w:t>
            </w:r>
          </w:p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55-56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Вышивание счетными швами</w:t>
            </w:r>
          </w:p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57-58</w:t>
            </w:r>
          </w:p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Вышивание по свободному контуру.</w:t>
            </w: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59-60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Атласная и штриховая гладь</w:t>
            </w:r>
          </w:p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rPr>
          <w:trHeight w:val="160"/>
        </w:trPr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61-62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Швы французский узелок и рококо.</w:t>
            </w:r>
          </w:p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63-64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Вышивание лентами</w:t>
            </w:r>
          </w:p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c>
          <w:tcPr>
            <w:tcW w:w="9889" w:type="dxa"/>
            <w:gridSpan w:val="4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b/>
                <w:sz w:val="24"/>
                <w:szCs w:val="24"/>
              </w:rPr>
              <w:t>Исследовательская и созидательная деятельность по разделу «Художественные ремесла» (4 часа)</w:t>
            </w:r>
          </w:p>
        </w:tc>
      </w:tr>
      <w:tr w:rsidR="00642EA5" w:rsidRPr="00642EA5" w:rsidTr="00415D97"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65-66</w:t>
            </w:r>
          </w:p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Творческий проект «Подарок своими руками»</w:t>
            </w: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EA5" w:rsidRPr="00642EA5" w:rsidTr="00415D97">
        <w:tc>
          <w:tcPr>
            <w:tcW w:w="1101" w:type="dxa"/>
            <w:shd w:val="clear" w:color="auto" w:fill="auto"/>
          </w:tcPr>
          <w:p w:rsidR="00642EA5" w:rsidRPr="00642EA5" w:rsidRDefault="00642EA5" w:rsidP="00642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67-68</w:t>
            </w:r>
          </w:p>
        </w:tc>
        <w:tc>
          <w:tcPr>
            <w:tcW w:w="5845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  <w:r w:rsidRPr="00642EA5">
              <w:rPr>
                <w:rFonts w:ascii="Times New Roman" w:hAnsi="Times New Roman"/>
                <w:sz w:val="24"/>
                <w:szCs w:val="24"/>
              </w:rPr>
              <w:t>Итоговый урок «Портфолио или мои достижения в области технологии»</w:t>
            </w:r>
          </w:p>
        </w:tc>
        <w:tc>
          <w:tcPr>
            <w:tcW w:w="1526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EA5" w:rsidRPr="00642EA5" w:rsidRDefault="00642EA5" w:rsidP="00642E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2EA5" w:rsidRPr="00642EA5" w:rsidRDefault="00642EA5" w:rsidP="00642EA5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2EA5" w:rsidRPr="00642EA5" w:rsidRDefault="00642EA5" w:rsidP="00642EA5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2EA5" w:rsidRPr="00642EA5" w:rsidRDefault="00642EA5" w:rsidP="00642EA5">
      <w:pPr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2EA5" w:rsidRPr="00642EA5" w:rsidRDefault="00642EA5" w:rsidP="00642EA5">
      <w:pPr>
        <w:tabs>
          <w:tab w:val="center" w:pos="7796"/>
          <w:tab w:val="left" w:pos="13515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642EA5" w:rsidRPr="00642EA5" w:rsidRDefault="00642EA5" w:rsidP="00642EA5">
      <w:pPr>
        <w:tabs>
          <w:tab w:val="center" w:pos="7796"/>
          <w:tab w:val="left" w:pos="13515"/>
        </w:tabs>
        <w:rPr>
          <w:rFonts w:ascii="Times New Roman" w:eastAsia="Calibri" w:hAnsi="Times New Roman" w:cs="Times New Roman"/>
          <w:b/>
          <w:sz w:val="28"/>
          <w:szCs w:val="28"/>
        </w:rPr>
        <w:sectPr w:rsidR="00642EA5" w:rsidRPr="00642EA5" w:rsidSect="003F584E">
          <w:pgSz w:w="11906" w:h="16838"/>
          <w:pgMar w:top="850" w:right="1134" w:bottom="1701" w:left="1134" w:header="708" w:footer="708" w:gutter="0"/>
          <w:cols w:space="708"/>
          <w:docGrid w:linePitch="360"/>
        </w:sectPr>
      </w:pPr>
    </w:p>
    <w:p w:rsidR="00642EA5" w:rsidRPr="00642EA5" w:rsidRDefault="00642EA5" w:rsidP="00642EA5">
      <w:pPr>
        <w:tabs>
          <w:tab w:val="center" w:pos="7796"/>
          <w:tab w:val="left" w:pos="13515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1B21FA" w:rsidRP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1FA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1FA" w:rsidRPr="00F679A5" w:rsidRDefault="001B21FA" w:rsidP="00F67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B21FA" w:rsidRPr="00F67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6739B"/>
    <w:multiLevelType w:val="multilevel"/>
    <w:tmpl w:val="C9241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E33534"/>
    <w:multiLevelType w:val="multilevel"/>
    <w:tmpl w:val="8FBEF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102A73"/>
    <w:multiLevelType w:val="multilevel"/>
    <w:tmpl w:val="5B44C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8A73B4"/>
    <w:multiLevelType w:val="multilevel"/>
    <w:tmpl w:val="2702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D806CC"/>
    <w:multiLevelType w:val="multilevel"/>
    <w:tmpl w:val="C9542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0870F5"/>
    <w:multiLevelType w:val="multilevel"/>
    <w:tmpl w:val="82662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771954"/>
    <w:multiLevelType w:val="multilevel"/>
    <w:tmpl w:val="E0D62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B56876"/>
    <w:multiLevelType w:val="multilevel"/>
    <w:tmpl w:val="68983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842D64"/>
    <w:multiLevelType w:val="multilevel"/>
    <w:tmpl w:val="2AFA2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A50AAF"/>
    <w:multiLevelType w:val="multilevel"/>
    <w:tmpl w:val="16DA2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CC23E3"/>
    <w:multiLevelType w:val="multilevel"/>
    <w:tmpl w:val="D8CEE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9"/>
  </w:num>
  <w:num w:numId="5">
    <w:abstractNumId w:val="8"/>
  </w:num>
  <w:num w:numId="6">
    <w:abstractNumId w:val="1"/>
  </w:num>
  <w:num w:numId="7">
    <w:abstractNumId w:val="10"/>
  </w:num>
  <w:num w:numId="8">
    <w:abstractNumId w:val="7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0F1"/>
    <w:rsid w:val="00104D04"/>
    <w:rsid w:val="001B21FA"/>
    <w:rsid w:val="001F2CF6"/>
    <w:rsid w:val="0026175B"/>
    <w:rsid w:val="00272816"/>
    <w:rsid w:val="00580933"/>
    <w:rsid w:val="00642EA5"/>
    <w:rsid w:val="00733A4B"/>
    <w:rsid w:val="00752DD3"/>
    <w:rsid w:val="008E5CA4"/>
    <w:rsid w:val="00975BB9"/>
    <w:rsid w:val="009A1C0B"/>
    <w:rsid w:val="00AF4B11"/>
    <w:rsid w:val="00B310F1"/>
    <w:rsid w:val="00C0575C"/>
    <w:rsid w:val="00F6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D8F32-69F9-40BE-8A56-73689074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42E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642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0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10</Pages>
  <Words>3208</Words>
  <Characters>18290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NITRO</cp:lastModifiedBy>
  <cp:revision>8</cp:revision>
  <cp:lastPrinted>2022-10-07T02:49:00Z</cp:lastPrinted>
  <dcterms:created xsi:type="dcterms:W3CDTF">2022-10-03T07:26:00Z</dcterms:created>
  <dcterms:modified xsi:type="dcterms:W3CDTF">2023-06-16T06:38:00Z</dcterms:modified>
</cp:coreProperties>
</file>