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137" w:rsidRDefault="00C80137" w:rsidP="00F41FD4">
      <w:pPr>
        <w:shd w:val="clear" w:color="auto" w:fill="FFFFFF"/>
        <w:spacing w:line="307" w:lineRule="atLeast"/>
        <w:jc w:val="both"/>
        <w:rPr>
          <w:rFonts w:ascii="Times New Roman" w:eastAsia="Times New Roman" w:hAnsi="Times New Roman" w:cs="Times New Roman"/>
          <w:b/>
          <w:bCs/>
          <w:color w:val="212121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8399684"/>
            <wp:effectExtent l="0" t="0" r="3175" b="1905"/>
            <wp:docPr id="1" name="Рисунок 1" descr="D:\Селиверстова- скан программы\русю. яз 9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еливерстова- скан программы\русю. яз 9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9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137" w:rsidRDefault="00C80137" w:rsidP="00F41FD4">
      <w:pPr>
        <w:shd w:val="clear" w:color="auto" w:fill="FFFFFF"/>
        <w:spacing w:line="307" w:lineRule="atLeast"/>
        <w:jc w:val="both"/>
        <w:rPr>
          <w:rFonts w:ascii="Times New Roman" w:eastAsia="Times New Roman" w:hAnsi="Times New Roman" w:cs="Times New Roman"/>
          <w:b/>
          <w:bCs/>
          <w:color w:val="212121"/>
          <w:lang w:eastAsia="ru-RU"/>
        </w:rPr>
      </w:pPr>
    </w:p>
    <w:p w:rsidR="00C80137" w:rsidRDefault="00C80137" w:rsidP="00F41FD4">
      <w:pPr>
        <w:shd w:val="clear" w:color="auto" w:fill="FFFFFF"/>
        <w:spacing w:line="307" w:lineRule="atLeast"/>
        <w:jc w:val="both"/>
        <w:rPr>
          <w:rFonts w:ascii="Times New Roman" w:eastAsia="Times New Roman" w:hAnsi="Times New Roman" w:cs="Times New Roman"/>
          <w:b/>
          <w:bCs/>
          <w:color w:val="212121"/>
          <w:lang w:eastAsia="ru-RU"/>
        </w:rPr>
      </w:pPr>
    </w:p>
    <w:p w:rsidR="00A04C48" w:rsidRPr="00874FFE" w:rsidRDefault="00A04C48" w:rsidP="00F41FD4">
      <w:pPr>
        <w:shd w:val="clear" w:color="auto" w:fill="FFFFFF"/>
        <w:spacing w:line="307" w:lineRule="atLeast"/>
        <w:jc w:val="both"/>
        <w:rPr>
          <w:rFonts w:ascii="Helvetica" w:eastAsia="Times New Roman" w:hAnsi="Helvetica" w:cs="Helvetica"/>
          <w:color w:val="212121"/>
          <w:lang w:eastAsia="ru-RU"/>
        </w:rPr>
      </w:pPr>
      <w:bookmarkStart w:id="0" w:name="_GoBack"/>
      <w:bookmarkEnd w:id="0"/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lastRenderedPageBreak/>
        <w:t>Пояснительная записка</w:t>
      </w:r>
    </w:p>
    <w:p w:rsidR="00A04C48" w:rsidRPr="00874FFE" w:rsidRDefault="00A04C48" w:rsidP="00F41FD4">
      <w:pPr>
        <w:shd w:val="clear" w:color="auto" w:fill="FFFFFF"/>
        <w:spacing w:before="280" w:after="202" w:line="240" w:lineRule="auto"/>
        <w:jc w:val="both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Нормативные правовые документы, на основании которых разработана рабочая программа:</w:t>
      </w:r>
    </w:p>
    <w:p w:rsidR="00A04C48" w:rsidRPr="00874FFE" w:rsidRDefault="00A04C48" w:rsidP="00F41FD4">
      <w:pPr>
        <w:numPr>
          <w:ilvl w:val="0"/>
          <w:numId w:val="5"/>
        </w:numPr>
        <w:shd w:val="clear" w:color="auto" w:fill="FFFFFF"/>
        <w:spacing w:before="100" w:after="202" w:line="240" w:lineRule="auto"/>
        <w:ind w:left="552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Федеральный закон от 29.12.2012 года № 273-ФЗ (ред. От 07 мая 2013 года) «Об образовании в Российской Федерации»</w:t>
      </w:r>
    </w:p>
    <w:p w:rsidR="00A04C48" w:rsidRPr="00874FFE" w:rsidRDefault="00A04C48" w:rsidP="00F41FD4">
      <w:pPr>
        <w:numPr>
          <w:ilvl w:val="0"/>
          <w:numId w:val="5"/>
        </w:numPr>
        <w:shd w:val="clear" w:color="auto" w:fill="FFFFFF"/>
        <w:spacing w:before="100" w:after="202" w:line="240" w:lineRule="auto"/>
        <w:ind w:left="552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«Об утверждении и введении в действие федерального государственного образовательного стандарта основного общего образования»</w:t>
      </w:r>
    </w:p>
    <w:p w:rsidR="00A04C48" w:rsidRDefault="00A04C48" w:rsidP="00F41FD4">
      <w:pPr>
        <w:numPr>
          <w:ilvl w:val="0"/>
          <w:numId w:val="5"/>
        </w:numPr>
        <w:shd w:val="clear" w:color="auto" w:fill="FFFFFF"/>
        <w:spacing w:before="100" w:beforeAutospacing="1" w:after="202" w:afterAutospacing="1" w:line="240" w:lineRule="auto"/>
        <w:jc w:val="both"/>
        <w:rPr>
          <w:rFonts w:ascii="Times New Roman" w:eastAsia="Times New Roman" w:hAnsi="Times New Roman" w:cs="Times New Roman"/>
          <w:color w:val="212121"/>
          <w:lang w:eastAsia="ru-RU"/>
        </w:rPr>
      </w:pPr>
      <w:r w:rsidRPr="00A04C48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Федеральный   перечень учебников</w:t>
      </w:r>
      <w:r w:rsidRPr="00A04C48">
        <w:rPr>
          <w:rFonts w:ascii="Times New Roman" w:eastAsia="Times New Roman" w:hAnsi="Times New Roman" w:cs="Times New Roman"/>
          <w:color w:val="212121"/>
          <w:lang w:eastAsia="ru-RU"/>
        </w:rPr>
        <w:t xml:space="preserve">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</w:t>
      </w:r>
    </w:p>
    <w:p w:rsidR="00A04C48" w:rsidRPr="00A04C48" w:rsidRDefault="00A04C48" w:rsidP="00F41FD4">
      <w:pPr>
        <w:shd w:val="clear" w:color="auto" w:fill="FFFFFF"/>
        <w:spacing w:before="100" w:beforeAutospacing="1" w:after="202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212121"/>
          <w:lang w:eastAsia="ru-RU"/>
        </w:rPr>
      </w:pPr>
    </w:p>
    <w:p w:rsidR="00A04C48" w:rsidRPr="00874FFE" w:rsidRDefault="00A04C48" w:rsidP="00F41FD4">
      <w:pPr>
        <w:shd w:val="clear" w:color="auto" w:fill="FFFFFF"/>
        <w:spacing w:before="100" w:after="202" w:line="240" w:lineRule="auto"/>
        <w:ind w:left="720"/>
        <w:jc w:val="both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Аннотация к рабочей программе Русский язык 9 класс</w:t>
      </w:r>
    </w:p>
    <w:p w:rsidR="00A04C48" w:rsidRPr="00874FFE" w:rsidRDefault="00A04C48" w:rsidP="00F41FD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Данная рабочая программа по русскому языку для 9 класса составлена на основе федерального компонента государственного стандарта основного общего образования; авторской Программы по русскому языку к учебнику для 9 класса общеобразовательной школы авторов С.Г</w:t>
      </w:r>
      <w:proofErr w:type="gram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.</w:t>
      </w:r>
      <w:proofErr w:type="spellStart"/>
      <w:proofErr w:type="gram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Бархударов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,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С.Е.Крючков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и др. (М.: Просвещение 20</w:t>
      </w:r>
      <w:r>
        <w:rPr>
          <w:rFonts w:ascii="Times New Roman" w:eastAsia="Times New Roman" w:hAnsi="Times New Roman" w:cs="Times New Roman"/>
          <w:color w:val="212121"/>
          <w:lang w:eastAsia="ru-RU"/>
        </w:rPr>
        <w:t>09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г.); методических рекомендаций к учебнику для 9 класса общеобразовательных учреждений (авторы: С.Г.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Бархударов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. – </w:t>
      </w:r>
      <w:proofErr w:type="gram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М.: Просвещение).</w:t>
      </w:r>
      <w:proofErr w:type="gram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Программа составлена к учебнику « Русский язык»; науч. ред. С.Г.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Бархударов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и др. Русский язык. 9 класс: учебник для общеобразовательных учреждений. М.: Просвещение, 20</w:t>
      </w:r>
      <w:r>
        <w:rPr>
          <w:rFonts w:ascii="Times New Roman" w:eastAsia="Times New Roman" w:hAnsi="Times New Roman" w:cs="Times New Roman"/>
          <w:color w:val="212121"/>
          <w:lang w:eastAsia="ru-RU"/>
        </w:rPr>
        <w:t>20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г.</w:t>
      </w:r>
    </w:p>
    <w:p w:rsidR="00A04C48" w:rsidRDefault="00A04C48" w:rsidP="00F41F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                                                                                 </w:t>
      </w:r>
    </w:p>
    <w:p w:rsidR="00A04C48" w:rsidRPr="00874FFE" w:rsidRDefault="00A04C48" w:rsidP="00F41FD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Цели и задачи учебного предмета</w:t>
      </w:r>
    </w:p>
    <w:p w:rsidR="00A04C48" w:rsidRPr="00874FFE" w:rsidRDefault="00A04C48" w:rsidP="00F41FD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u w:val="single"/>
          <w:lang w:eastAsia="ru-RU"/>
        </w:rPr>
        <w:t>Цели обучения</w:t>
      </w:r>
    </w:p>
    <w:p w:rsidR="00A04C48" w:rsidRPr="00874FFE" w:rsidRDefault="00A04C48" w:rsidP="00F41FD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212121"/>
          <w:lang w:eastAsia="ru-RU"/>
        </w:rPr>
      </w:pPr>
      <w:proofErr w:type="gram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Курс русского языка направлен на достижение следующих целей, обеспечивающих реализацию личностно-ориентированного,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когнитивно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-коммуникативного,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деятельностного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подходов к обучению русскому языку:</w:t>
      </w:r>
      <w:proofErr w:type="gramEnd"/>
    </w:p>
    <w:p w:rsidR="00A04C48" w:rsidRPr="00874FFE" w:rsidRDefault="00A04C48" w:rsidP="00F41FD4">
      <w:pPr>
        <w:numPr>
          <w:ilvl w:val="0"/>
          <w:numId w:val="6"/>
        </w:numPr>
        <w:shd w:val="clear" w:color="auto" w:fill="FFFFFF"/>
        <w:spacing w:before="100" w:beforeAutospacing="1" w:after="150" w:line="240" w:lineRule="auto"/>
        <w:ind w:left="552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воспитание 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A04C48" w:rsidRPr="00874FFE" w:rsidRDefault="00A04C48" w:rsidP="00F41FD4">
      <w:pPr>
        <w:numPr>
          <w:ilvl w:val="0"/>
          <w:numId w:val="6"/>
        </w:numPr>
        <w:shd w:val="clear" w:color="auto" w:fill="FFFFFF"/>
        <w:spacing w:before="100" w:beforeAutospacing="1" w:after="150" w:line="240" w:lineRule="auto"/>
        <w:ind w:left="552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совершенствование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 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A04C48" w:rsidRPr="00874FFE" w:rsidRDefault="00A04C48" w:rsidP="00F41FD4">
      <w:pPr>
        <w:numPr>
          <w:ilvl w:val="0"/>
          <w:numId w:val="6"/>
        </w:numPr>
        <w:shd w:val="clear" w:color="auto" w:fill="FFFFFF"/>
        <w:spacing w:before="100" w:beforeAutospacing="1" w:after="150" w:line="240" w:lineRule="auto"/>
        <w:ind w:left="552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освоение 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A04C48" w:rsidRPr="00874FFE" w:rsidRDefault="00A04C48" w:rsidP="00F41FD4">
      <w:pPr>
        <w:shd w:val="clear" w:color="auto" w:fill="FFFFFF"/>
        <w:spacing w:after="150" w:line="240" w:lineRule="auto"/>
        <w:ind w:left="720"/>
        <w:jc w:val="both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u w:val="single"/>
          <w:lang w:eastAsia="ru-RU"/>
        </w:rPr>
        <w:t>Задачи обучения</w:t>
      </w:r>
    </w:p>
    <w:p w:rsidR="00A04C48" w:rsidRPr="00874FFE" w:rsidRDefault="00A04C48" w:rsidP="00F41FD4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ind w:left="552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формирование 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умений</w:t>
      </w: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 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A04C48" w:rsidRPr="00874FFE" w:rsidRDefault="00A04C48" w:rsidP="00F41FD4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ind w:left="552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применение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 полученных</w:t>
      </w: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 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знаний и умений в речевой практике.</w:t>
      </w:r>
    </w:p>
    <w:p w:rsidR="00A04C48" w:rsidRPr="00874FFE" w:rsidRDefault="00A04C48" w:rsidP="00A04C4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lastRenderedPageBreak/>
        <w:t> </w:t>
      </w:r>
    </w:p>
    <w:p w:rsidR="00A04C48" w:rsidRPr="00874FFE" w:rsidRDefault="00A04C48" w:rsidP="00A04C4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Планируемые предметные результаты</w:t>
      </w:r>
    </w:p>
    <w:p w:rsidR="00A04C48" w:rsidRPr="00874FFE" w:rsidRDefault="00A04C48" w:rsidP="00A04C4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212121"/>
          <w:lang w:eastAsia="ru-RU"/>
        </w:rPr>
      </w:pPr>
      <w:proofErr w:type="gramStart"/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Личностными результатами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 освоения программы по русскому языку являются: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2) осознание эстетической ценности русского языка; уважительное отношение к родному языку, гордость за него;</w:t>
      </w:r>
      <w:proofErr w:type="gram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потребность сохранить чистоту русского языка как явления национальной культуры; стремление к речевому самосовершенствованию;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3) достаточный объем словарного запаса и усвоенных грамматических сре</w:t>
      </w:r>
      <w:proofErr w:type="gram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дств дл</w:t>
      </w:r>
      <w:proofErr w:type="gram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proofErr w:type="spellStart"/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Метапредметными</w:t>
      </w:r>
      <w:proofErr w:type="spellEnd"/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 xml:space="preserve"> результатами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 освоения программы по русскому языку являются: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1) владение всеми видами речевой деятельности: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Аудирование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и чтение: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• 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• адекватное восприятие на слух текстов разных стилей и жанров; владение разными видами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аудирования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(выборочным, ознакомительным, детальным);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• 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аудирования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;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 говорение и письмо: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• 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</w:t>
      </w:r>
      <w:proofErr w:type="gram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;а</w:t>
      </w:r>
      <w:proofErr w:type="gram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декватно выражать свое отношение к фактам и явлениям окружающей действительности, к прочитанному, услышанному, увиденному;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• 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• 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• способность осуществлять речевой самоконтроль в процессе учебной деятельности и в повседневной практике речевого общения; </w:t>
      </w:r>
      <w:proofErr w:type="gram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• 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2) применение приобретенных знаний, умений и навыков в повседневной жизни;</w:t>
      </w:r>
      <w:proofErr w:type="gram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</w:t>
      </w:r>
      <w:proofErr w:type="gram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межпредметном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уровне (на уроках иностранного языка, литературы и др.);</w:t>
      </w: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</w:t>
      </w:r>
      <w:proofErr w:type="gram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A04C48" w:rsidRDefault="00A04C48" w:rsidP="00A04C48">
      <w:pPr>
        <w:shd w:val="clear" w:color="auto" w:fill="FFFFFF"/>
        <w:spacing w:line="307" w:lineRule="atLeast"/>
        <w:ind w:left="708" w:firstLine="1"/>
        <w:rPr>
          <w:rFonts w:ascii="Times New Roman" w:eastAsia="Times New Roman" w:hAnsi="Times New Roman" w:cs="Times New Roman"/>
          <w:b/>
          <w:bCs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 </w:t>
      </w:r>
    </w:p>
    <w:p w:rsidR="0083298A" w:rsidRPr="00874FFE" w:rsidRDefault="0083298A" w:rsidP="00A04C48">
      <w:pPr>
        <w:shd w:val="clear" w:color="auto" w:fill="FFFFFF"/>
        <w:spacing w:line="307" w:lineRule="atLeast"/>
        <w:ind w:left="708" w:firstLine="1"/>
        <w:rPr>
          <w:rFonts w:ascii="Helvetica" w:eastAsia="Times New Roman" w:hAnsi="Helvetica" w:cs="Helvetica"/>
          <w:color w:val="212121"/>
          <w:lang w:eastAsia="ru-RU"/>
        </w:rPr>
      </w:pP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lastRenderedPageBreak/>
        <w:t>Изучение русского языка на ступени основного общего образования направлено на достижение следующих целей: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воспитание 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гражданственности и патриотизма, любви к русскому языку; сознательного отношения к языку как духовной ценности, средству общения и получения знаний в разных сферах человеческой деятельности;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развитие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 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взаимопониманию, потребности в речевом самосовершенствовании;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освоение 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знаний о русском языке, его устройстве и функционировании в различных сферах и ситуациях общения;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формирование 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умений</w:t>
      </w: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 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информацию;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применение 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полученных знаний и умений в собственной речевой практике.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Достижение указанных целей осуществляется в процессе формирования и развития следующих </w:t>
      </w: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предметных компетенций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: коммуникативной, языковой и лингвистической (языковедческой),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культуроведческой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Коммуникативная компетенция 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предполагает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основной школы на разных её этапах (5-7, 8-9 классы).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proofErr w:type="gramStart"/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Языковая и лингвистическая (языковедческая) компетенции 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предполагают освоение знаний о языке как знаковой системе и общественном явлении, его устройстве, развитии и функционировании; общих сведений о лингвистике как науке и учёных-русистах; овладение основными нормами русского литературного языка, обогащение словарного запаса и грамматического строя речи учащихся; формирование способности к анализу и оценке языковых явлений и фактов;</w:t>
      </w:r>
      <w:proofErr w:type="gram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умение пользоваться различными лингвистическими словарями.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proofErr w:type="spellStart"/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Культуроведческая</w:t>
      </w:r>
      <w:proofErr w:type="spellEnd"/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 xml:space="preserve"> компетенция предполагает 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Учебный предмет «Русский язык» в школе с русским (родным) языком обучения выполняет </w:t>
      </w: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цели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, обусловленные ролью родного языка в развитии и воспитании личности ребенка, а также ролью родного языка в усвоении всех изучаемых в школе учебных предметов.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Задачи преподавания русского языка. 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Учебный предмет «Русский язык» в современной школе имеет познавательно-прак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softHyphen/>
        <w:t>тическую направленность, т. е. он дает учащимся знания о род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softHyphen/>
        <w:t>ном языке и формирует у них языковые и речевые умения. Это специальные цели его преподавания. Вместе с тем «Русский язык» выполняет и </w:t>
      </w:r>
      <w:proofErr w:type="spellStart"/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общепредметные</w:t>
      </w:r>
      <w:proofErr w:type="spellEnd"/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 xml:space="preserve"> задачи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Специальными целями преподавания русского языка в шко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softHyphen/>
        <w:t>ле являются формирование языковой, коммуникативной и линг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softHyphen/>
        <w:t>вистической компетенции учащихся. </w:t>
      </w:r>
      <w:proofErr w:type="gram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Языковая компетенция (т. е. осведомленность школьников в системе родного языка) реализуется в процессе решения 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lastRenderedPageBreak/>
        <w:t>следующих </w:t>
      </w: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познавательных задач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: формирования у учащихся научно-лингвистического мировоззрения, вооружения их основа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softHyphen/>
        <w:t>ми знаний о родном языке (его устройстве и функционировании), развития языкового и эстетического идеала (т. е. представления о прекрасном в языке и речи).</w:t>
      </w:r>
      <w:proofErr w:type="gramEnd"/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proofErr w:type="gram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Коммуникативная компетенция (т. е. осведомленность школьников в особенностях функционирования родного языка в устной и письменной формах) реализуется в процессе решения следую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softHyphen/>
        <w:t>щих </w:t>
      </w: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практических задач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: формирования прочных орфографических и пунктуационных умений и навыков (в пределах програм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softHyphen/>
        <w:t>мных требований); овладения нормами русского литературного языка и обогащения словарного запаса и грамматического строя речи учащихся;</w:t>
      </w:r>
      <w:proofErr w:type="gram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обучения школьников умению связно излагать свои мысли в устной и письменной форме. В результате обучения русскому языку учащиеся должны свободно пользоваться им во всех общественных сферах его применения.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Лингвистическая компетенция — это знания учащихся о са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softHyphen/>
        <w:t>мой науке «Русский язык», ее разделах, целях научного изуче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softHyphen/>
        <w:t>ния языка, элементарные сведения о ее методах, этапах развития, о выдающихся ученых, сделавших открытия в изучении родного языка.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proofErr w:type="spellStart"/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Общепредметными</w:t>
      </w:r>
      <w:proofErr w:type="spellEnd"/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 xml:space="preserve"> задачами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 работы по русскому языку в школе являются воспитание учащихся средствами данного предмета; развитие их логического мышления; обучение школьников умению самостоятельно пополнять знания по русскому языку; формирование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общеучебных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умений — работа с книгой, со спра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softHyphen/>
        <w:t>вочной литературой, совершенствование навыков чтения и т. д.</w:t>
      </w:r>
    </w:p>
    <w:p w:rsidR="00A04C48" w:rsidRPr="00874FFE" w:rsidRDefault="00A04C48" w:rsidP="00A04C48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Место предмета в учебном плане</w:t>
      </w:r>
    </w:p>
    <w:p w:rsidR="00A04C48" w:rsidRPr="00874FFE" w:rsidRDefault="00A04C48" w:rsidP="00A04C48">
      <w:pPr>
        <w:shd w:val="clear" w:color="auto" w:fill="FFFFFF"/>
        <w:spacing w:line="307" w:lineRule="atLeast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Федеральный базисный учебный план для образовательных учреждений Российской Федерации предусматривает обязательное изучение русского  языка в 9 классе – 102 часа (из расчета 3 урока  в неделю), 34 учебных недели.  Срок реализации программы – 1 год. Год разработки учебной программы-20</w:t>
      </w:r>
      <w:r>
        <w:rPr>
          <w:rFonts w:ascii="Times New Roman" w:eastAsia="Times New Roman" w:hAnsi="Times New Roman" w:cs="Times New Roman"/>
          <w:color w:val="212121"/>
          <w:lang w:eastAsia="ru-RU"/>
        </w:rPr>
        <w:t>20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год.</w:t>
      </w:r>
    </w:p>
    <w:p w:rsidR="00A04C48" w:rsidRPr="00874FFE" w:rsidRDefault="00A04C48" w:rsidP="00A04C4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В учебном плане школы на изучение русского языка в 9 классе предусмотрено 102 часа (3 часа в неделю)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Учебно-методический комплект: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Программа ОУ. «Русский язык, 5-9 класс», Москва «Просвещение», 20г. Авторы: М.Т. Баранов, Т.А.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Ладыженская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, Н.М.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Шанский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Учебник «Русский язык, 9 класс», Москва «Просвещение», 20</w:t>
      </w:r>
      <w:r>
        <w:rPr>
          <w:rFonts w:ascii="Times New Roman" w:eastAsia="Times New Roman" w:hAnsi="Times New Roman" w:cs="Times New Roman"/>
          <w:color w:val="212121"/>
          <w:lang w:eastAsia="ru-RU"/>
        </w:rPr>
        <w:t>20</w:t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. Авторы: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Л.А.Тростенцова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,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Т.А.Ладыженская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,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А.Д.Дейкина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,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О.М.Александрова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Поурочные разработки по русскому языку 9 класс. Москва «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Вако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» 2006. Автор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Н.В.Егорова</w:t>
      </w:r>
      <w:proofErr w:type="spellEnd"/>
    </w:p>
    <w:p w:rsidR="00A04C48" w:rsidRDefault="00A04C48" w:rsidP="00A04C48">
      <w:pPr>
        <w:shd w:val="clear" w:color="auto" w:fill="FFFFFF"/>
        <w:spacing w:before="28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lang w:eastAsia="ru-RU"/>
        </w:rPr>
      </w:pPr>
    </w:p>
    <w:p w:rsidR="00A04C48" w:rsidRDefault="00A04C48" w:rsidP="00A04C48">
      <w:pPr>
        <w:shd w:val="clear" w:color="auto" w:fill="FFFFFF"/>
        <w:spacing w:before="28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lang w:eastAsia="ru-RU"/>
        </w:rPr>
      </w:pPr>
    </w:p>
    <w:p w:rsidR="00A04C48" w:rsidRDefault="00A04C48" w:rsidP="00A04C48">
      <w:pPr>
        <w:shd w:val="clear" w:color="auto" w:fill="FFFFFF"/>
        <w:spacing w:before="28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lang w:eastAsia="ru-RU"/>
        </w:rPr>
      </w:pPr>
    </w:p>
    <w:p w:rsidR="00A04C48" w:rsidRDefault="00A04C48" w:rsidP="00A04C48">
      <w:pPr>
        <w:shd w:val="clear" w:color="auto" w:fill="FFFFFF"/>
        <w:spacing w:before="28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lang w:eastAsia="ru-RU"/>
        </w:rPr>
      </w:pPr>
    </w:p>
    <w:p w:rsidR="00A04C48" w:rsidRDefault="00A04C48" w:rsidP="00A04C48">
      <w:pPr>
        <w:shd w:val="clear" w:color="auto" w:fill="FFFFFF"/>
        <w:spacing w:before="28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lang w:eastAsia="ru-RU"/>
        </w:rPr>
      </w:pPr>
    </w:p>
    <w:p w:rsidR="00A04C48" w:rsidRDefault="00A04C48" w:rsidP="00A04C48">
      <w:pPr>
        <w:shd w:val="clear" w:color="auto" w:fill="FFFFFF"/>
        <w:spacing w:before="28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lang w:eastAsia="ru-RU"/>
        </w:rPr>
      </w:pPr>
    </w:p>
    <w:p w:rsidR="00A04C48" w:rsidRPr="00874FFE" w:rsidRDefault="00A04C48" w:rsidP="00A04C48">
      <w:pPr>
        <w:shd w:val="clear" w:color="auto" w:fill="FFFFFF"/>
        <w:spacing w:before="280" w:line="240" w:lineRule="auto"/>
        <w:jc w:val="center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lastRenderedPageBreak/>
        <w:t>Тематическое распределение часов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6735"/>
        <w:gridCol w:w="114"/>
        <w:gridCol w:w="2259"/>
        <w:gridCol w:w="19"/>
      </w:tblGrid>
      <w:tr w:rsidR="00A04C48" w:rsidRPr="00874FFE" w:rsidTr="00CE2DEE">
        <w:trPr>
          <w:trHeight w:val="374"/>
        </w:trPr>
        <w:tc>
          <w:tcPr>
            <w:tcW w:w="2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0" w:type="dxa"/>
            </w:tcMar>
            <w:hideMark/>
          </w:tcPr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7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0" w:type="dxa"/>
            </w:tcMar>
            <w:hideMark/>
          </w:tcPr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Разделы, темы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класс</w:t>
            </w:r>
          </w:p>
        </w:tc>
        <w:tc>
          <w:tcPr>
            <w:tcW w:w="136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A04C48" w:rsidRDefault="00A04C48" w:rsidP="00CE2DE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04C48" w:rsidRPr="00874FFE" w:rsidRDefault="00A04C48" w:rsidP="00CE2DEE"/>
        </w:tc>
      </w:tr>
      <w:tr w:rsidR="00A04C48" w:rsidRPr="00874FFE" w:rsidTr="00CE2DEE">
        <w:trPr>
          <w:gridAfter w:val="1"/>
          <w:wAfter w:w="22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A04C48" w:rsidRPr="00874FFE" w:rsidRDefault="00A04C48" w:rsidP="00CE2D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C48" w:rsidRPr="00874FFE" w:rsidRDefault="00A04C48" w:rsidP="00CE2D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:rsidR="00A04C48" w:rsidRPr="00874FFE" w:rsidRDefault="00A04C48" w:rsidP="00CE2D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21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0" w:type="dxa"/>
              <w:bottom w:w="50" w:type="dxa"/>
              <w:right w:w="50" w:type="dxa"/>
            </w:tcMar>
            <w:hideMark/>
          </w:tcPr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часы</w:t>
            </w:r>
          </w:p>
        </w:tc>
      </w:tr>
      <w:tr w:rsidR="00A04C48" w:rsidRPr="00874FFE" w:rsidTr="00CE2DEE">
        <w:trPr>
          <w:gridAfter w:val="1"/>
          <w:wAfter w:w="22" w:type="dxa"/>
          <w:trHeight w:val="3345"/>
        </w:trPr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0" w:type="dxa"/>
            </w:tcMar>
            <w:hideMark/>
          </w:tcPr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II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III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IV</w:t>
            </w:r>
          </w:p>
        </w:tc>
        <w:tc>
          <w:tcPr>
            <w:tcW w:w="7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0" w:type="dxa"/>
            </w:tcMar>
            <w:hideMark/>
          </w:tcPr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Международное значение русского языка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 в 5-8 классах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Сложное предложение. Культура речи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Сложносочиненные предложения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Сложноподчиненные предложения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Бессоюзные сложные предложения</w:t>
            </w:r>
          </w:p>
          <w:p w:rsidR="00A04C48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Сложные предложения с различными видами связи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Общие сведения о языке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Повторение и систематизация 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изученного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 в 5-9 классах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275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1ч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9+1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+2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+2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10+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A04C48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3+2</w:t>
            </w:r>
          </w:p>
          <w:p w:rsidR="00A04C48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13+1</w:t>
            </w:r>
          </w:p>
          <w:p w:rsidR="00A04C48" w:rsidRPr="00874FFE" w:rsidRDefault="00A04C48" w:rsidP="00CE2DEE">
            <w:pPr>
              <w:spacing w:before="121" w:after="12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</w:tr>
    </w:tbl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Helvetica" w:eastAsia="Times New Roman" w:hAnsi="Helvetica" w:cs="Helvetica"/>
          <w:color w:val="212121"/>
          <w:lang w:eastAsia="ru-RU"/>
        </w:rPr>
        <w:br/>
      </w: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 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Содержание тем учебного курса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Международное значение русского языка (1 ч)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 xml:space="preserve">Повторение </w:t>
      </w:r>
      <w:proofErr w:type="gramStart"/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изученного</w:t>
      </w:r>
      <w:proofErr w:type="gramEnd"/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 xml:space="preserve"> в 5 - 8 классах (10 ч)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Анализ текста, его стиля, сре</w:t>
      </w:r>
      <w:proofErr w:type="gram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дств св</w:t>
      </w:r>
      <w:proofErr w:type="gram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язи его частей. Грамматическая основа предложения, осложненное предложение.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Сложное предложение. Культура речи (</w:t>
      </w:r>
      <w:r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6</w:t>
      </w: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ч)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Союзные сложные предложения: сложносочиненные предложения (7 ч)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I. Сложносочиненное предложение и его особенности. Сложносочиненные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Синтаксические синонимы сложносочиненных предложений, их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текстообразующая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роль.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II. Умение интонационно правильно произносить сложносочиненные предложения.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III. Рецензия на литературное произведение, спектакль, кинофильм.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Сложноподчиненные предложения (</w:t>
      </w:r>
      <w:r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43</w:t>
      </w: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ч)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Сложноподчиненное предложение и его особенности. Главное и придаточные предложения. Союзы и союзные слова как средство связи придаточного предложения с главным. Указательные слова в главном предложении. Место придаточного предложения по отношению к главному. Разделительные знаки препинания между главным и придаточным предложениями.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lastRenderedPageBreak/>
        <w:t>Виды придаточных предложений. Типичные речевые сферы применения сложноподчиненных предложений.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Сложноподчиненные предложения с несколькими придаточными; знаки препинания в них.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Синтаксические синонимы сложноподчиненных предложений, их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текстообразующая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роль. Умение использовать в речи сложноподчиненные предложения и простые с обособленными второстепенными членами как синтаксические синонимы.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III. Академическое красноречие и его виды, строение и языковые особенности. Сообщение на лингвистическую тему. Деловые документы (автобиография, заявление).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Бессоюзные сложные предложения (1</w:t>
      </w:r>
      <w:r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2</w:t>
      </w: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 xml:space="preserve"> ч)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I. Бессоюзное сложное предложение и его особенности. Смысловые взаимоотношения между частями бессоюзного сложного предложения. Раздели тельные знаки препинания в бессоюзном сложном предложении.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Синтаксические синонимы бессоюзных сложных предложений, их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текстообразующая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роль.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II. Умение передавать с помощью интонации ра</w:t>
      </w:r>
      <w:proofErr w:type="gram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з-</w:t>
      </w:r>
      <w:proofErr w:type="gram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 личные смысловые отношения между частями бессоюзного сложного предложения. Умение пользоваться синонимическими союзными и бессоюзными сложными предложениями.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III. Реферат небольшой статьи (фрагмента статьи) на лингвистическую тему.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Сложные предложения с различными видами связи (</w:t>
      </w:r>
      <w:r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5</w:t>
      </w: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 xml:space="preserve"> ч)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I. Различные виды сложных предложений с союзной и бес союзной связью; разделительные знаки препинания в них. Сочетание знаков препинания.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II. Умение правильно употреблять в речи сложные предложения с различными видами связи.</w:t>
      </w:r>
    </w:p>
    <w:p w:rsidR="00A04C48" w:rsidRDefault="00A04C48" w:rsidP="00A04C48">
      <w:pPr>
        <w:shd w:val="clear" w:color="auto" w:fill="FFFFFF"/>
        <w:spacing w:before="280" w:after="280" w:line="240" w:lineRule="auto"/>
        <w:rPr>
          <w:rFonts w:ascii="Times New Roman" w:eastAsia="Times New Roman" w:hAnsi="Times New Roman" w:cs="Times New Roman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III. Конспект статьи (фрагмента статьи) на лингвистическую тему.</w:t>
      </w:r>
    </w:p>
    <w:p w:rsidR="00A04C48" w:rsidRPr="008C7A20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b/>
          <w:color w:val="212121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lang w:eastAsia="ru-RU"/>
        </w:rPr>
        <w:t>Общие сведения о языке (5)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 xml:space="preserve">Повторение и систематизация </w:t>
      </w:r>
      <w:proofErr w:type="gramStart"/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изученного</w:t>
      </w:r>
      <w:proofErr w:type="gramEnd"/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 xml:space="preserve"> в 5-9 классах (</w:t>
      </w:r>
      <w:r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>5</w:t>
      </w:r>
      <w:r w:rsidRPr="00874FFE">
        <w:rPr>
          <w:rFonts w:ascii="Times New Roman" w:eastAsia="Times New Roman" w:hAnsi="Times New Roman" w:cs="Times New Roman"/>
          <w:b/>
          <w:bCs/>
          <w:color w:val="212121"/>
          <w:lang w:eastAsia="ru-RU"/>
        </w:rPr>
        <w:t xml:space="preserve"> ч)</w:t>
      </w:r>
    </w:p>
    <w:p w:rsidR="00A04C48" w:rsidRPr="00874FFE" w:rsidRDefault="00A04C48" w:rsidP="00A04C48">
      <w:pPr>
        <w:shd w:val="clear" w:color="auto" w:fill="FFFFFF"/>
        <w:spacing w:before="280" w:after="280" w:line="240" w:lineRule="auto"/>
        <w:rPr>
          <w:rFonts w:ascii="Helvetica" w:eastAsia="Times New Roman" w:hAnsi="Helvetica" w:cs="Helvetica"/>
          <w:color w:val="212121"/>
          <w:lang w:eastAsia="ru-RU"/>
        </w:rPr>
      </w:pPr>
      <w:proofErr w:type="gram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Систематизация сведений о признаках текста, теме и основной мысли связного высказывания, средствах связи частей текста, о повествовании, описании, рассуждении; о стилях речи; повторение по разделам фонетика и графика, лексика и фразеология; </w:t>
      </w:r>
      <w:proofErr w:type="spell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морфемика</w:t>
      </w:r>
      <w:proofErr w:type="spell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, словообразование, морфология, синтаксис, орфография, пунктуация.</w:t>
      </w:r>
      <w:proofErr w:type="gramEnd"/>
    </w:p>
    <w:p w:rsidR="00A04C48" w:rsidRPr="00A04C48" w:rsidRDefault="00A04C48" w:rsidP="00A04C48">
      <w:pPr>
        <w:shd w:val="clear" w:color="auto" w:fill="FFFFFF"/>
        <w:spacing w:before="280" w:after="280" w:line="240" w:lineRule="auto"/>
        <w:rPr>
          <w:rFonts w:ascii="Times New Roman" w:eastAsia="Times New Roman" w:hAnsi="Times New Roman" w:cs="Times New Roman"/>
          <w:color w:val="212121"/>
          <w:lang w:eastAsia="ru-RU"/>
        </w:rPr>
      </w:pPr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 xml:space="preserve">Сочинение публицистического характера на </w:t>
      </w:r>
      <w:proofErr w:type="gramStart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общественные</w:t>
      </w:r>
      <w:proofErr w:type="gramEnd"/>
      <w:r w:rsidRPr="00874FFE">
        <w:rPr>
          <w:rFonts w:ascii="Times New Roman" w:eastAsia="Times New Roman" w:hAnsi="Times New Roman" w:cs="Times New Roman"/>
          <w:color w:val="212121"/>
          <w:lang w:eastAsia="ru-RU"/>
        </w:rPr>
        <w:t>, морально-этическ</w:t>
      </w:r>
      <w:r>
        <w:rPr>
          <w:rFonts w:ascii="Times New Roman" w:eastAsia="Times New Roman" w:hAnsi="Times New Roman" w:cs="Times New Roman"/>
          <w:color w:val="212121"/>
          <w:lang w:eastAsia="ru-RU"/>
        </w:rPr>
        <w:t xml:space="preserve">ие и историко-литературные </w:t>
      </w:r>
    </w:p>
    <w:p w:rsidR="00A04C48" w:rsidRDefault="00A04C48"/>
    <w:p w:rsidR="00A04C48" w:rsidRDefault="00A04C48"/>
    <w:p w:rsidR="00A04C48" w:rsidRDefault="00A04C48"/>
    <w:p w:rsidR="00A04C48" w:rsidRDefault="00A04C48" w:rsidP="00545263">
      <w:pPr>
        <w:jc w:val="center"/>
        <w:rPr>
          <w:rFonts w:ascii="Times New Roman" w:hAnsi="Times New Roman" w:cs="Times New Roman"/>
          <w:b/>
        </w:rPr>
      </w:pPr>
    </w:p>
    <w:p w:rsidR="00A04C48" w:rsidRDefault="00545263" w:rsidP="00A04C48">
      <w:pPr>
        <w:jc w:val="center"/>
        <w:rPr>
          <w:rFonts w:ascii="Times New Roman" w:hAnsi="Times New Roman" w:cs="Times New Roman"/>
          <w:b/>
        </w:rPr>
      </w:pPr>
      <w:r w:rsidRPr="00545263">
        <w:rPr>
          <w:rFonts w:ascii="Times New Roman" w:hAnsi="Times New Roman" w:cs="Times New Roman"/>
          <w:b/>
        </w:rPr>
        <w:lastRenderedPageBreak/>
        <w:t>Календарно-тематическое планирование</w:t>
      </w:r>
    </w:p>
    <w:p w:rsidR="00545263" w:rsidRDefault="00545263" w:rsidP="00545263">
      <w:pPr>
        <w:jc w:val="center"/>
        <w:rPr>
          <w:rFonts w:ascii="Times New Roman" w:hAnsi="Times New Roman" w:cs="Times New Roman"/>
          <w:b/>
        </w:rPr>
      </w:pPr>
      <w:r w:rsidRPr="00545263">
        <w:rPr>
          <w:rFonts w:ascii="Times New Roman" w:hAnsi="Times New Roman" w:cs="Times New Roman"/>
          <w:b/>
        </w:rPr>
        <w:t xml:space="preserve"> 9 класс русский язык</w:t>
      </w:r>
    </w:p>
    <w:tbl>
      <w:tblPr>
        <w:tblpPr w:leftFromText="180" w:rightFromText="180" w:vertAnchor="page" w:horzAnchor="margin" w:tblpXSpec="center" w:tblpY="2343"/>
        <w:tblW w:w="95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20"/>
        <w:gridCol w:w="3488"/>
        <w:gridCol w:w="34"/>
        <w:gridCol w:w="569"/>
        <w:gridCol w:w="994"/>
        <w:gridCol w:w="1700"/>
        <w:gridCol w:w="7"/>
        <w:gridCol w:w="1978"/>
      </w:tblGrid>
      <w:tr w:rsidR="00545263" w:rsidRPr="00874FFE" w:rsidTr="00CE2DEE">
        <w:trPr>
          <w:trHeight w:val="55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45263" w:rsidRPr="00874FFE" w:rsidRDefault="00545263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5263" w:rsidRPr="00874FFE" w:rsidRDefault="00545263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 уроков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5263" w:rsidRPr="00874FFE" w:rsidRDefault="00545263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263" w:rsidRPr="00874FFE" w:rsidRDefault="00545263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Дата 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263" w:rsidRPr="00874FFE" w:rsidRDefault="00545263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Корректировка </w:t>
            </w:r>
          </w:p>
        </w:tc>
      </w:tr>
      <w:tr w:rsidR="00545263" w:rsidRPr="00874FFE" w:rsidTr="00CE2DEE">
        <w:trPr>
          <w:trHeight w:val="310"/>
        </w:trPr>
        <w:tc>
          <w:tcPr>
            <w:tcW w:w="95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45263" w:rsidRPr="00AB1952" w:rsidRDefault="00545263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Введение (1ч.) </w:t>
            </w:r>
          </w:p>
        </w:tc>
      </w:tr>
      <w:tr w:rsidR="00545263" w:rsidRPr="00874FFE" w:rsidTr="00CE2DEE">
        <w:trPr>
          <w:trHeight w:val="468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45263" w:rsidRPr="00874FFE" w:rsidRDefault="00545263" w:rsidP="00CE2DE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5263" w:rsidRPr="00874FFE" w:rsidRDefault="00545263" w:rsidP="00CE2DE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Международное значение русского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языка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5263" w:rsidRPr="00874FFE" w:rsidRDefault="00545263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45263" w:rsidRPr="00874FFE" w:rsidRDefault="00514B1A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01.09.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45263" w:rsidRPr="00874FFE" w:rsidRDefault="00545263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5263" w:rsidRPr="00874FFE" w:rsidTr="00CE2DEE">
        <w:trPr>
          <w:trHeight w:val="472"/>
        </w:trPr>
        <w:tc>
          <w:tcPr>
            <w:tcW w:w="95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45263" w:rsidRPr="00AB1952" w:rsidRDefault="00545263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Повторение изученного в 5-8 классах (9 +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color w:val="333399"/>
                <w:lang w:eastAsia="ru-RU"/>
              </w:rPr>
              <w:t>1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ч.)</w:t>
            </w: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45263" w:rsidRPr="00874FFE" w:rsidTr="00CE2DEE">
        <w:trPr>
          <w:trHeight w:val="27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45263" w:rsidRPr="00874FFE" w:rsidRDefault="00545263" w:rsidP="00CE2DE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5263" w:rsidRPr="00874FFE" w:rsidRDefault="00545263" w:rsidP="00CE2DEE">
            <w:pPr>
              <w:spacing w:line="307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 Фонетика. Графика. Орфография.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5263" w:rsidRPr="00874FFE" w:rsidRDefault="00545263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263" w:rsidRPr="00874FFE" w:rsidRDefault="00514B1A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02.09.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263" w:rsidRPr="00874FFE" w:rsidRDefault="00545263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5263" w:rsidRPr="00874FFE" w:rsidTr="00CE2DEE"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45263" w:rsidRPr="00874FFE" w:rsidRDefault="00545263" w:rsidP="00CE2DE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625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5263" w:rsidRPr="00874FFE" w:rsidRDefault="00545263" w:rsidP="00CE2DEE">
            <w:pPr>
              <w:spacing w:line="30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Лексика и фразеология. Орфография.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5263" w:rsidRPr="00874FFE" w:rsidRDefault="00545263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263" w:rsidRPr="00874FFE" w:rsidRDefault="00514B1A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05.09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263" w:rsidRPr="00874FFE" w:rsidRDefault="00545263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5263" w:rsidRPr="00874FFE" w:rsidTr="00CE2DEE">
        <w:trPr>
          <w:trHeight w:val="267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45263" w:rsidRPr="00874FFE" w:rsidRDefault="00514B1A" w:rsidP="00514B1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4-5.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5263" w:rsidRPr="00874FFE" w:rsidRDefault="00514B1A" w:rsidP="00CE2DEE">
            <w:pPr>
              <w:spacing w:line="30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Морфология. Самостоятельные и служебные части речи. Орфография.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5263" w:rsidRPr="00874FFE" w:rsidRDefault="00514B1A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263" w:rsidRDefault="00514B1A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08.09.</w:t>
            </w:r>
          </w:p>
          <w:p w:rsidR="00514B1A" w:rsidRPr="00874FFE" w:rsidRDefault="00514B1A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09.09.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263" w:rsidRPr="00874FFE" w:rsidRDefault="00545263" w:rsidP="00CE2DEE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CE2DEE">
        <w:trPr>
          <w:trHeight w:val="61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Синтаксис словосочетания и простого предложения.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12.09.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514B1A">
        <w:trPr>
          <w:trHeight w:val="37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874FFE" w:rsidRDefault="00514B1A" w:rsidP="00514B1A">
            <w:pPr>
              <w:spacing w:line="30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Синтаксис словосочетания и простого предложения.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15.09.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514B1A">
        <w:trPr>
          <w:trHeight w:val="59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874FFE" w:rsidRDefault="00514B1A" w:rsidP="00514B1A">
            <w:pPr>
              <w:spacing w:line="30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E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387E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387E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Текст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16..09.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CE2DEE">
        <w:trPr>
          <w:trHeight w:val="329"/>
        </w:trPr>
        <w:tc>
          <w:tcPr>
            <w:tcW w:w="8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874FFE" w:rsidRDefault="00514B1A" w:rsidP="00514B1A">
            <w:pPr>
              <w:spacing w:line="30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Морфемика</w:t>
            </w:r>
            <w:proofErr w:type="spell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. Словообразование.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19.09.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CE2DEE"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Контрольная работа по теме «Повторение 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изученного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 5-8 классах».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22.09.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CE2DEE"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  Работа над ошибками.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23.09.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CE2DEE">
        <w:tc>
          <w:tcPr>
            <w:tcW w:w="95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Сложное предложение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</w:t>
            </w: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4+2)</w:t>
            </w:r>
          </w:p>
        </w:tc>
      </w:tr>
      <w:tr w:rsidR="00514B1A" w:rsidRPr="00874FFE" w:rsidTr="008C28E1"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Сложное предложение. Основные виды сложных предложений.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26.09.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Союзные сложные предложения. Сложносочинённые предложения. Знаки препинания в сложносочинённом предложении.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29.09.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Сложноп</w:t>
            </w:r>
            <w:r w:rsidRPr="00874FFE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д</w:t>
            </w:r>
            <w:r w:rsidRPr="00874FFE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чинённые предложения.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Знаки препинания в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lastRenderedPageBreak/>
              <w:t>сложноп</w:t>
            </w:r>
            <w:r w:rsidRPr="00874FFE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дч</w:t>
            </w:r>
            <w:r w:rsidRPr="00874FFE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инённом предложении.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30.09.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Default="00514B1A" w:rsidP="00514B1A">
            <w:pPr>
              <w:spacing w:line="307" w:lineRule="atLeast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Сложные бессоюзные предложения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5F1869" w:rsidRDefault="00514B1A" w:rsidP="00514B1A">
            <w:pPr>
              <w:spacing w:line="30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F1869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сжатия изложения текста. Тезисы.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1171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F1869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сжатия изложения текста. Конспект.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CE2DEE">
        <w:trPr>
          <w:trHeight w:val="918"/>
        </w:trPr>
        <w:tc>
          <w:tcPr>
            <w:tcW w:w="95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Сложносочиненные предложения (5+2)</w:t>
            </w:r>
          </w:p>
        </w:tc>
      </w:tr>
      <w:tr w:rsidR="00514B1A" w:rsidRPr="00874FFE" w:rsidTr="008C28E1">
        <w:trPr>
          <w:trHeight w:val="918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Pr="00B170E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170EE"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350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4B1A" w:rsidRPr="00B170E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170E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Основные группы сложносочиненных предложений по значению и союзам. </w:t>
            </w:r>
          </w:p>
        </w:tc>
        <w:tc>
          <w:tcPr>
            <w:tcW w:w="159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4B1A" w:rsidRPr="00B170E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170EE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14B1A" w:rsidRPr="00874FFE" w:rsidTr="008C28E1">
        <w:trPr>
          <w:trHeight w:val="918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Pr="00B170E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350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4B1A" w:rsidRPr="00B170E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170EE">
              <w:rPr>
                <w:rFonts w:ascii="Times New Roman" w:eastAsia="Times New Roman" w:hAnsi="Times New Roman" w:cs="Times New Roman"/>
                <w:bCs/>
                <w:lang w:eastAsia="ru-RU"/>
              </w:rPr>
              <w:t>Знаки препинания в ССП</w:t>
            </w:r>
          </w:p>
        </w:tc>
        <w:tc>
          <w:tcPr>
            <w:tcW w:w="159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4B1A" w:rsidRPr="00B170E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14B1A" w:rsidRPr="00874FFE" w:rsidTr="008C28E1">
        <w:trPr>
          <w:trHeight w:val="918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350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4B1A" w:rsidRPr="00B170E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170EE">
              <w:rPr>
                <w:rFonts w:ascii="Times New Roman" w:eastAsia="Times New Roman" w:hAnsi="Times New Roman" w:cs="Times New Roman"/>
                <w:bCs/>
                <w:lang w:eastAsia="ru-RU"/>
              </w:rPr>
              <w:t>Знаки препинания в ССП</w:t>
            </w:r>
          </w:p>
        </w:tc>
        <w:tc>
          <w:tcPr>
            <w:tcW w:w="159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4B1A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14B1A" w:rsidRPr="00874FFE" w:rsidTr="008C28E1">
        <w:trPr>
          <w:trHeight w:val="918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</w:p>
        </w:tc>
        <w:tc>
          <w:tcPr>
            <w:tcW w:w="350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4B1A" w:rsidRPr="00B170E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Контрольная работа по теме «Сложносочиненные предложения»</w:t>
            </w:r>
          </w:p>
        </w:tc>
        <w:tc>
          <w:tcPr>
            <w:tcW w:w="159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4B1A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14B1A" w:rsidRPr="00874FFE" w:rsidTr="008C28E1">
        <w:trPr>
          <w:trHeight w:val="918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350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B1A" w:rsidRPr="00874FFE" w:rsidRDefault="00514B1A" w:rsidP="00514B1A">
            <w:pPr>
              <w:spacing w:line="30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  Работа над ошибками.</w:t>
            </w:r>
          </w:p>
        </w:tc>
        <w:tc>
          <w:tcPr>
            <w:tcW w:w="159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14B1A" w:rsidRPr="00874FFE" w:rsidTr="008C28E1">
        <w:trPr>
          <w:trHeight w:val="918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23-24</w:t>
            </w:r>
          </w:p>
        </w:tc>
        <w:tc>
          <w:tcPr>
            <w:tcW w:w="350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B1A" w:rsidRPr="00B170EE" w:rsidRDefault="00514B1A" w:rsidP="00514B1A">
            <w:pPr>
              <w:spacing w:line="307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170EE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170EE">
              <w:rPr>
                <w:rFonts w:ascii="Times New Roman" w:eastAsia="Times New Roman" w:hAnsi="Times New Roman" w:cs="Times New Roman"/>
                <w:lang w:eastAsia="ru-RU"/>
              </w:rPr>
              <w:t>ецензия</w:t>
            </w:r>
            <w:proofErr w:type="gramStart"/>
            <w:r w:rsidRPr="00B170E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</w:tc>
        <w:tc>
          <w:tcPr>
            <w:tcW w:w="159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7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14B1A" w:rsidRPr="00874FFE" w:rsidTr="00CE2DEE">
        <w:trPr>
          <w:trHeight w:val="918"/>
        </w:trPr>
        <w:tc>
          <w:tcPr>
            <w:tcW w:w="95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ложноподчинённое предложение (34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).</w:t>
            </w: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Строение сложноподчинённого предложения.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Знаки препинания в СПП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Место придаточных предложений в СПП.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27-28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Средства связи частей СПП. Союзы и союзные слова в СПП.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29-30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Средства связи частей СПП. Роль указательных слов в СПП.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E063C7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063C7">
              <w:rPr>
                <w:rFonts w:ascii="Times New Roman" w:eastAsia="Times New Roman" w:hAnsi="Times New Roman" w:cs="Times New Roman"/>
                <w:b/>
                <w:lang w:eastAsia="ru-RU"/>
              </w:rPr>
              <w:t>Р.Р.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063C7">
              <w:rPr>
                <w:rFonts w:ascii="Times New Roman" w:eastAsia="Times New Roman" w:hAnsi="Times New Roman" w:cs="Times New Roman"/>
                <w:lang w:eastAsia="ru-RU"/>
              </w:rPr>
              <w:t>Сжатое изложение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32-33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группы СПП по их значению. Сложноподчинённые предложения с 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придаточным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 определительными.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 Изложение  (по упр. 126).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35-36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Сложноподчинённые предложения с 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 изъяснительными.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Проверочная работа по теме «Сложноподчинённые предложения с 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  определительными и изъяснительными».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Сложноподчинённые предложения с 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 обстоятельственными.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30-40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Сложноподчинённые предложения с 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 образа действия и степени.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41-42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Сложноподчинённые предложения с 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 места и времени.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 Сжатое изложение. (Упр. 180).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 Сочинение-рассуждение о природе родного края (Упр. 181).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Сложноподчинённые предложения с 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 условными.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46-47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Сложноподчинённые предложения с 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 причины и цели.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48-49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Сложноподчинённые предложения с 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 сравнения и уступки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 Рассуждение «Почему необходимо много и внимательно читать?» (упр. 216)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Сложноподчинённые предложения с 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 следствия.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52-53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Сложноподчинённые предложения с 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придаточными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 присоединительными.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E063C7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3C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Повторение по теме «СПП с </w:t>
            </w:r>
            <w:proofErr w:type="gramStart"/>
            <w:r w:rsidRPr="00E063C7">
              <w:rPr>
                <w:rFonts w:ascii="Times New Roman" w:eastAsia="Times New Roman" w:hAnsi="Times New Roman" w:cs="Times New Roman"/>
                <w:bCs/>
                <w:lang w:eastAsia="ru-RU"/>
              </w:rPr>
              <w:t>придаточными</w:t>
            </w:r>
            <w:proofErr w:type="gramEnd"/>
            <w:r w:rsidRPr="00E063C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обстоятельственными»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E063C7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Контрольная работа по теме «СПП»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над ошибками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57-58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/р. Подготовка к сжатому изложению (по материалам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ОГЭ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). Написание сжатого изложения (с сайта ФИПИ)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59-60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Сложноподчинённые предложения с двумя или несколькими придаточными.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61-62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 Сложноподчинённые предложения с несколькими придаточными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/р. Сочинение о жизни современной молодёжи (упр. 244)..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/р. Деловые бумаги.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Обобщение по теме «Сложноподчинённое предложение»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работа по теме: «Сложноподчинённое предложение»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CE2DEE">
        <w:trPr>
          <w:trHeight w:val="906"/>
        </w:trPr>
        <w:tc>
          <w:tcPr>
            <w:tcW w:w="95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A41B4B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Бессоюзные сложные предложения (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+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514B1A" w:rsidRPr="00874FFE" w:rsidTr="008C28E1">
        <w:trPr>
          <w:trHeight w:val="524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 Бессоюзные сложные предложения.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 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Запятая и точка с запятой в бессоюзном сложном предложении.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69-70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Двоеточие в бессоюзном сложном предложении.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71-72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Тире  в бессоюзном сложном предложении.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РР Проект  «Синтаксические синонимы ССП, СПП,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бессоюзных сложных предложений».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Обобщение знаний о бессоюзном сложном предложении и пунктуации в них.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A41B4B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1B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Контрольная  работа по теме «Бессоюзные сложные предложения»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A41B4B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1B4B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над ошибками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77-78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A41B4B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Р.Р.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Реферат</w:t>
            </w:r>
            <w:proofErr w:type="spellEnd"/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79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Сложные предложения с разными видами связи (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ч)</w:t>
            </w: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79-80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Сложные предложения с различными видами союзной и бессоюзной связи и пунктуация в них.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Авторские знаки препинания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82-83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/р</w:t>
            </w: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Сочинение-рассуждение «Как я понимаю храбрость?»</w:t>
            </w: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(Упр. 295, 296)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CE2DEE">
        <w:trPr>
          <w:trHeight w:val="619"/>
        </w:trPr>
        <w:tc>
          <w:tcPr>
            <w:tcW w:w="95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Общие сведения о языке (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ч)</w:t>
            </w:r>
          </w:p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84-85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Роль языка в жизни общества. Язык как исторически развивающееся явление.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Русский литературный язык и его стили.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87-88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/р. Сжатое изложение (по материалам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ОГЭ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CE2DEE">
        <w:trPr>
          <w:trHeight w:val="475"/>
        </w:trPr>
        <w:tc>
          <w:tcPr>
            <w:tcW w:w="95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Систематизация изученного в 9 классе (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+1 ч.)</w:t>
            </w:r>
          </w:p>
          <w:p w:rsidR="00514B1A" w:rsidRPr="00874FFE" w:rsidRDefault="00514B1A" w:rsidP="00514B1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14B1A" w:rsidRPr="00874FFE" w:rsidTr="00514B1A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Фонетика. Графика. Орфография.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514B1A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Лексикология. Фразеология. Орфография.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514B1A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РР Сжатое изложение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Упр. 360)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514B1A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Морфемика</w:t>
            </w:r>
            <w:proofErr w:type="spell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Словообразование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рфография</w:t>
            </w:r>
            <w:proofErr w:type="spell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514B1A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в формате ОГЭ (тесты).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514B1A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Морфология. Имя существительное, имя прилагательное,  имя числительное</w:t>
            </w:r>
            <w:proofErr w:type="gramStart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 xml:space="preserve"> местоимение.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514B1A">
        <w:trPr>
          <w:trHeight w:val="66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6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66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Морфология. Глагол, причастие, деепричастие.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66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66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66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514B1A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Наречие. Слова категории состояния.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514B1A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  <w:t>Предлог. Союз. Частица.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514B1A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  <w:t>Синтаксис. Пунктуация.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514B1A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  <w:t>Контрольный диктант за год.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514B1A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</w:tcPr>
          <w:p w:rsidR="00514B1A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D9D9D9"/>
                <w:lang w:eastAsia="ru-RU"/>
              </w:rPr>
              <w:t>Работа над ошибками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514B1A">
        <w:trPr>
          <w:trHeight w:val="475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101-102</w:t>
            </w:r>
          </w:p>
        </w:tc>
        <w:tc>
          <w:tcPr>
            <w:tcW w:w="3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Итоговый  контрольный тест (по материалам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ОГЭ</w:t>
            </w:r>
            <w:r w:rsidRPr="00874F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4B1A" w:rsidRPr="00874FFE" w:rsidRDefault="00514B1A" w:rsidP="00514B1A">
            <w:pPr>
              <w:spacing w:line="307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4B1A" w:rsidRPr="00874FFE" w:rsidTr="008C28E1">
        <w:tc>
          <w:tcPr>
            <w:tcW w:w="809" w:type="dxa"/>
            <w:shd w:val="clear" w:color="auto" w:fill="auto"/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0" w:type="dxa"/>
            <w:shd w:val="clear" w:color="auto" w:fill="auto"/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522" w:type="dxa"/>
            <w:gridSpan w:val="2"/>
            <w:shd w:val="clear" w:color="auto" w:fill="auto"/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  <w:hideMark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514B1A" w:rsidRPr="00874FFE" w:rsidRDefault="00514B1A" w:rsidP="00514B1A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545263" w:rsidRPr="00545263" w:rsidRDefault="00545263" w:rsidP="008C28E1">
      <w:pPr>
        <w:rPr>
          <w:rFonts w:ascii="Times New Roman" w:hAnsi="Times New Roman" w:cs="Times New Roman"/>
          <w:b/>
        </w:rPr>
      </w:pPr>
    </w:p>
    <w:sectPr w:rsidR="00545263" w:rsidRPr="00545263" w:rsidSect="00AB1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8C9"/>
    <w:multiLevelType w:val="multilevel"/>
    <w:tmpl w:val="5FDE1B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5C596D"/>
    <w:multiLevelType w:val="multilevel"/>
    <w:tmpl w:val="CAEC5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4F47ADC"/>
    <w:multiLevelType w:val="multilevel"/>
    <w:tmpl w:val="55F27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42855E4"/>
    <w:multiLevelType w:val="multilevel"/>
    <w:tmpl w:val="81424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3A30EF"/>
    <w:multiLevelType w:val="multilevel"/>
    <w:tmpl w:val="E99C96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852B80"/>
    <w:multiLevelType w:val="multilevel"/>
    <w:tmpl w:val="C0C6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F204B3D"/>
    <w:multiLevelType w:val="multilevel"/>
    <w:tmpl w:val="30B4F2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952"/>
    <w:rsid w:val="001A78DD"/>
    <w:rsid w:val="001C41D7"/>
    <w:rsid w:val="00387EB1"/>
    <w:rsid w:val="00460216"/>
    <w:rsid w:val="00514B1A"/>
    <w:rsid w:val="00545263"/>
    <w:rsid w:val="005D3172"/>
    <w:rsid w:val="005F1869"/>
    <w:rsid w:val="005F73D1"/>
    <w:rsid w:val="0083298A"/>
    <w:rsid w:val="008C28E1"/>
    <w:rsid w:val="008D2AB2"/>
    <w:rsid w:val="00A04C48"/>
    <w:rsid w:val="00A41B4B"/>
    <w:rsid w:val="00AB1952"/>
    <w:rsid w:val="00B170EE"/>
    <w:rsid w:val="00B822FC"/>
    <w:rsid w:val="00C80137"/>
    <w:rsid w:val="00CE2DEE"/>
    <w:rsid w:val="00DC1C6D"/>
    <w:rsid w:val="00E063C7"/>
    <w:rsid w:val="00E61F58"/>
    <w:rsid w:val="00F4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3124</Words>
  <Characters>17810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"Георгиевская СОШ"</Company>
  <LinksUpToDate>false</LinksUpToDate>
  <CharactersWithSpaces>20893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К11</dc:creator>
  <cp:keywords/>
  <dc:description/>
  <cp:lastModifiedBy>К11</cp:lastModifiedBy>
  <cp:revision>9</cp:revision>
  <cp:lastPrinted>2022-09-22T08:12:00Z</cp:lastPrinted>
  <dcterms:created xsi:type="dcterms:W3CDTF">2022-09-22T08:08:00Z</dcterms:created>
  <dcterms:modified xsi:type="dcterms:W3CDTF">2023-06-21T05:36:00Z</dcterms:modified>
</cp:coreProperties>
</file>