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53F3" w:rsidRDefault="00FD53F3" w:rsidP="00457179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noProof/>
          <w:spacing w:val="-1"/>
          <w:lang w:eastAsia="ru-RU"/>
        </w:rPr>
        <w:drawing>
          <wp:inline distT="0" distB="0" distL="0" distR="0">
            <wp:extent cx="6118860" cy="8877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3F3" w:rsidRDefault="00FD53F3" w:rsidP="00457179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FD53F3" w:rsidRDefault="00FD53F3" w:rsidP="00457179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457179" w:rsidRPr="00F2387A" w:rsidRDefault="00457179" w:rsidP="00457179">
      <w:pPr>
        <w:jc w:val="center"/>
        <w:rPr>
          <w:rFonts w:ascii="Times New Roman" w:hAnsi="Times New Roman"/>
          <w:b/>
          <w:bCs/>
          <w:sz w:val="24"/>
          <w:szCs w:val="24"/>
        </w:rPr>
      </w:pPr>
      <w:bookmarkStart w:id="0" w:name="_GoBack"/>
      <w:bookmarkEnd w:id="0"/>
      <w:r w:rsidRPr="00F2387A">
        <w:rPr>
          <w:rFonts w:ascii="Times New Roman" w:hAnsi="Times New Roman"/>
          <w:b/>
          <w:bCs/>
          <w:sz w:val="24"/>
          <w:szCs w:val="24"/>
        </w:rPr>
        <w:lastRenderedPageBreak/>
        <w:t>Пояснительная записка</w:t>
      </w:r>
    </w:p>
    <w:p w:rsidR="000C7CBE" w:rsidRPr="003C71EF" w:rsidRDefault="000C7CBE" w:rsidP="000C7CBE">
      <w:pPr>
        <w:ind w:firstLine="567"/>
        <w:jc w:val="both"/>
        <w:rPr>
          <w:rFonts w:ascii="Times New Roman" w:eastAsia="Times New Roman" w:hAnsi="Times New Roman"/>
          <w:lang w:eastAsia="zh-CN"/>
        </w:rPr>
      </w:pPr>
      <w:r w:rsidRPr="003C71EF">
        <w:rPr>
          <w:rFonts w:ascii="Times New Roman" w:eastAsia="Times New Roman" w:hAnsi="Times New Roman"/>
          <w:lang w:eastAsia="zh-CN"/>
        </w:rPr>
        <w:t>Данная рабочая программа составлена на основе:</w:t>
      </w:r>
    </w:p>
    <w:p w:rsidR="007A5595" w:rsidRDefault="007A5595" w:rsidP="007A5595">
      <w:pPr>
        <w:pStyle w:val="ae"/>
        <w:numPr>
          <w:ilvl w:val="0"/>
          <w:numId w:val="4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Геометрия. Сборник рабочих программ. 7—9 </w:t>
      </w:r>
      <w:proofErr w:type="gramStart"/>
      <w:r>
        <w:rPr>
          <w:rFonts w:ascii="Times New Roman" w:hAnsi="Times New Roman"/>
          <w:sz w:val="24"/>
          <w:szCs w:val="24"/>
        </w:rPr>
        <w:t>классы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учеб. пособие для общеобразоват. организаций / [сост. Т. А. Бурмистрова]. — 4-е изд., </w:t>
      </w:r>
      <w:proofErr w:type="spellStart"/>
      <w:r>
        <w:rPr>
          <w:rFonts w:ascii="Times New Roman" w:hAnsi="Times New Roman"/>
          <w:sz w:val="24"/>
          <w:szCs w:val="24"/>
        </w:rPr>
        <w:t>перераб</w:t>
      </w:r>
      <w:proofErr w:type="spellEnd"/>
      <w:r>
        <w:rPr>
          <w:rFonts w:ascii="Times New Roman" w:hAnsi="Times New Roman"/>
          <w:sz w:val="24"/>
          <w:szCs w:val="24"/>
        </w:rPr>
        <w:t>. — М.: Просвещение, 2018. — 94 с.</w:t>
      </w:r>
    </w:p>
    <w:p w:rsidR="000C7CBE" w:rsidRPr="001F2FF0" w:rsidRDefault="000C7CBE" w:rsidP="000C7CBE">
      <w:pPr>
        <w:pStyle w:val="a3"/>
        <w:numPr>
          <w:ilvl w:val="0"/>
          <w:numId w:val="42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  <w:sz w:val="24"/>
          <w:szCs w:val="24"/>
        </w:rPr>
      </w:pPr>
      <w:r w:rsidRPr="001F2FF0">
        <w:rPr>
          <w:rFonts w:ascii="Times New Roman" w:hAnsi="Times New Roman"/>
          <w:sz w:val="24"/>
          <w:szCs w:val="24"/>
        </w:rPr>
        <w:t>Федерального закона Российской Федерации от 29 декабря 2012 года № 273 – ФЗ «Об образовании в Российской Федерации»</w:t>
      </w:r>
    </w:p>
    <w:p w:rsidR="000C7CBE" w:rsidRPr="001F2FF0" w:rsidRDefault="000C7CBE" w:rsidP="000C7CBE">
      <w:pPr>
        <w:pStyle w:val="a3"/>
        <w:numPr>
          <w:ilvl w:val="0"/>
          <w:numId w:val="42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  <w:sz w:val="24"/>
          <w:szCs w:val="24"/>
        </w:rPr>
      </w:pPr>
      <w:r w:rsidRPr="001F2FF0">
        <w:rPr>
          <w:rFonts w:ascii="Times New Roman" w:hAnsi="Times New Roman"/>
          <w:sz w:val="24"/>
          <w:szCs w:val="24"/>
        </w:rPr>
        <w:t>Основной образовательной программы основного общего образования МБОУ «Георгиевская СОШ»</w:t>
      </w:r>
    </w:p>
    <w:p w:rsidR="000C7CBE" w:rsidRPr="001F2FF0" w:rsidRDefault="000C7CBE" w:rsidP="000C7CBE">
      <w:pPr>
        <w:pStyle w:val="a3"/>
        <w:numPr>
          <w:ilvl w:val="0"/>
          <w:numId w:val="42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hAnsi="Times New Roman"/>
          <w:sz w:val="24"/>
          <w:szCs w:val="24"/>
        </w:rPr>
      </w:pPr>
      <w:r w:rsidRPr="001F2FF0">
        <w:rPr>
          <w:rFonts w:ascii="Times New Roman" w:hAnsi="Times New Roman"/>
          <w:sz w:val="24"/>
          <w:szCs w:val="24"/>
        </w:rPr>
        <w:t>Учебного плана МБОУ «Георгиевская СОШ»</w:t>
      </w:r>
    </w:p>
    <w:p w:rsidR="00BA15AC" w:rsidRDefault="00BA15AC" w:rsidP="00D1434B">
      <w:pPr>
        <w:spacing w:after="0" w:line="276" w:lineRule="auto"/>
        <w:ind w:firstLine="1134"/>
        <w:jc w:val="both"/>
        <w:rPr>
          <w:rFonts w:ascii="Times New Roman" w:hAnsi="Times New Roman"/>
          <w:sz w:val="24"/>
          <w:szCs w:val="24"/>
        </w:rPr>
      </w:pPr>
    </w:p>
    <w:p w:rsidR="00D1434B" w:rsidRPr="00C6526B" w:rsidRDefault="00D1434B" w:rsidP="00D1434B">
      <w:pPr>
        <w:spacing w:after="0" w:line="276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 xml:space="preserve">Данная рабочая программа полностью отражает базовый уровень подготовки школьниковпо разделам программы. </w:t>
      </w:r>
      <w:r>
        <w:rPr>
          <w:rFonts w:ascii="Times New Roman" w:hAnsi="Times New Roman"/>
          <w:sz w:val="24"/>
          <w:szCs w:val="24"/>
        </w:rPr>
        <w:t>В процессе обучения учащиеся</w:t>
      </w:r>
      <w:r w:rsidRPr="00C6526B">
        <w:rPr>
          <w:rFonts w:ascii="Times New Roman" w:hAnsi="Times New Roman"/>
          <w:sz w:val="24"/>
          <w:szCs w:val="24"/>
        </w:rPr>
        <w:t xml:space="preserve"> овладева</w:t>
      </w:r>
      <w:r>
        <w:rPr>
          <w:rFonts w:ascii="Times New Roman" w:hAnsi="Times New Roman"/>
          <w:sz w:val="24"/>
          <w:szCs w:val="24"/>
        </w:rPr>
        <w:t>ют</w:t>
      </w:r>
      <w:r w:rsidRPr="00C6526B">
        <w:rPr>
          <w:rFonts w:ascii="Times New Roman" w:hAnsi="Times New Roman"/>
          <w:sz w:val="24"/>
          <w:szCs w:val="24"/>
        </w:rPr>
        <w:t xml:space="preserve"> умениями </w:t>
      </w:r>
      <w:proofErr w:type="spellStart"/>
      <w:r w:rsidRPr="00C6526B">
        <w:rPr>
          <w:rFonts w:ascii="Times New Roman" w:hAnsi="Times New Roman"/>
          <w:sz w:val="24"/>
          <w:szCs w:val="24"/>
        </w:rPr>
        <w:t>общеучебного</w:t>
      </w:r>
      <w:proofErr w:type="spellEnd"/>
      <w:r w:rsidRPr="00C6526B">
        <w:rPr>
          <w:rFonts w:ascii="Times New Roman" w:hAnsi="Times New Roman"/>
          <w:sz w:val="24"/>
          <w:szCs w:val="24"/>
        </w:rPr>
        <w:t xml:space="preserve"> характера, разнообразными способами деятельности</w:t>
      </w:r>
      <w:r>
        <w:rPr>
          <w:rFonts w:ascii="Times New Roman" w:hAnsi="Times New Roman"/>
          <w:sz w:val="24"/>
          <w:szCs w:val="24"/>
        </w:rPr>
        <w:t xml:space="preserve">, </w:t>
      </w:r>
      <w:r w:rsidRPr="00C6526B">
        <w:rPr>
          <w:rFonts w:ascii="Times New Roman" w:hAnsi="Times New Roman"/>
          <w:sz w:val="24"/>
          <w:szCs w:val="24"/>
        </w:rPr>
        <w:t>приобрет</w:t>
      </w:r>
      <w:r w:rsidR="00F2387A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ют</w:t>
      </w:r>
      <w:r w:rsidRPr="00C6526B">
        <w:rPr>
          <w:rFonts w:ascii="Times New Roman" w:hAnsi="Times New Roman"/>
          <w:sz w:val="24"/>
          <w:szCs w:val="24"/>
        </w:rPr>
        <w:t xml:space="preserve"> опыт:</w:t>
      </w:r>
    </w:p>
    <w:p w:rsidR="00D1434B" w:rsidRPr="00D1434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планирования и осуществления алгоритмической деятельности, выполнения заданных</w:t>
      </w:r>
      <w:r w:rsidRPr="00D1434B">
        <w:rPr>
          <w:rFonts w:ascii="Times New Roman" w:hAnsi="Times New Roman"/>
          <w:sz w:val="24"/>
          <w:szCs w:val="24"/>
        </w:rPr>
        <w:t>и конструирования новых алгоритмов;</w:t>
      </w:r>
    </w:p>
    <w:p w:rsidR="00D1434B" w:rsidRPr="00C6526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решения разнообразных классов задач из различных разделов курса, в том числе задач, требующих поиска пути и способов решения;</w:t>
      </w:r>
    </w:p>
    <w:p w:rsidR="00D1434B" w:rsidRPr="00C6526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исследовательской деятельности, развития идей, проведения экспериментов, обобщения,</w:t>
      </w:r>
    </w:p>
    <w:p w:rsidR="00D1434B" w:rsidRPr="00C6526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постановки и формулирования новых задач;</w:t>
      </w:r>
    </w:p>
    <w:p w:rsidR="00D1434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 xml:space="preserve">ясного, точного, грамотного изложения своих мыслей в устной и письменной речи, </w:t>
      </w:r>
    </w:p>
    <w:p w:rsidR="00D1434B" w:rsidRPr="00C6526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использования различных языков математики (словесного, символического, графического),</w:t>
      </w:r>
    </w:p>
    <w:p w:rsidR="00D1434B" w:rsidRPr="00C6526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свободного перехода с одного языка на другой для иллюстрации, интерпретации, аргументации и доказательства;</w:t>
      </w:r>
    </w:p>
    <w:p w:rsidR="00D1434B" w:rsidRPr="00D1434B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 xml:space="preserve">проведения доказательных рассуждений, аргументации, выдвижения гипотез и их </w:t>
      </w:r>
      <w:r w:rsidRPr="00D1434B">
        <w:rPr>
          <w:rFonts w:ascii="Times New Roman" w:hAnsi="Times New Roman"/>
          <w:sz w:val="24"/>
          <w:szCs w:val="24"/>
        </w:rPr>
        <w:t>обоснования;</w:t>
      </w:r>
    </w:p>
    <w:p w:rsidR="00D1434B" w:rsidRPr="00F2387A" w:rsidRDefault="00D1434B" w:rsidP="00540A4C">
      <w:pPr>
        <w:pStyle w:val="a3"/>
        <w:numPr>
          <w:ilvl w:val="0"/>
          <w:numId w:val="12"/>
        </w:numPr>
        <w:spacing w:after="0" w:line="276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C6526B">
        <w:rPr>
          <w:rFonts w:ascii="Times New Roman" w:hAnsi="Times New Roman"/>
          <w:sz w:val="24"/>
          <w:szCs w:val="24"/>
        </w:rPr>
        <w:t>поиска, систематизации, анализа и классификации информации, использования</w:t>
      </w:r>
      <w:r w:rsidRPr="00F2387A">
        <w:rPr>
          <w:rFonts w:ascii="Times New Roman" w:hAnsi="Times New Roman"/>
          <w:sz w:val="24"/>
          <w:szCs w:val="24"/>
        </w:rPr>
        <w:t>разнообразных информационных источников, включая учебную и справочную литературу, современные информационные технологии.</w:t>
      </w:r>
    </w:p>
    <w:p w:rsidR="00D1434B" w:rsidRDefault="00D1434B" w:rsidP="00BA15AC">
      <w:pPr>
        <w:spacing w:after="0" w:line="276" w:lineRule="auto"/>
        <w:ind w:right="-2"/>
        <w:jc w:val="both"/>
        <w:rPr>
          <w:rFonts w:ascii="Times New Roman" w:hAnsi="Times New Roman"/>
          <w:b/>
          <w:sz w:val="24"/>
          <w:szCs w:val="24"/>
        </w:rPr>
      </w:pPr>
    </w:p>
    <w:p w:rsidR="00D1434B" w:rsidRDefault="00D1434B" w:rsidP="00BA15AC">
      <w:pPr>
        <w:spacing w:after="0" w:line="276" w:lineRule="auto"/>
        <w:ind w:right="-2"/>
        <w:jc w:val="both"/>
        <w:rPr>
          <w:rFonts w:ascii="Times New Roman" w:hAnsi="Times New Roman"/>
          <w:b/>
          <w:sz w:val="24"/>
          <w:szCs w:val="24"/>
        </w:rPr>
      </w:pPr>
    </w:p>
    <w:p w:rsidR="00BA15AC" w:rsidRDefault="00D1434B" w:rsidP="00BA15AC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  <w:r w:rsidRPr="00C6526B">
        <w:rPr>
          <w:rFonts w:ascii="Times New Roman" w:hAnsi="Times New Roman"/>
          <w:b/>
          <w:sz w:val="24"/>
          <w:szCs w:val="24"/>
        </w:rPr>
        <w:t>Цели и задачи обучения</w:t>
      </w:r>
    </w:p>
    <w:p w:rsidR="00BA15AC" w:rsidRDefault="00BA15AC" w:rsidP="00BA15AC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D1434B" w:rsidRDefault="00D1434B" w:rsidP="00BA15AC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58368C">
        <w:rPr>
          <w:rFonts w:ascii="Times New Roman" w:hAnsi="Times New Roman"/>
          <w:bCs/>
          <w:sz w:val="24"/>
          <w:szCs w:val="24"/>
        </w:rPr>
        <w:t xml:space="preserve">В ходе обучения </w:t>
      </w:r>
      <w:r>
        <w:rPr>
          <w:rFonts w:ascii="Times New Roman" w:hAnsi="Times New Roman"/>
          <w:bCs/>
          <w:sz w:val="24"/>
          <w:szCs w:val="24"/>
        </w:rPr>
        <w:t>модуля «Геометрии»</w:t>
      </w:r>
      <w:r w:rsidRPr="0058368C">
        <w:rPr>
          <w:rFonts w:ascii="Times New Roman" w:hAnsi="Times New Roman"/>
          <w:bCs/>
          <w:sz w:val="24"/>
          <w:szCs w:val="24"/>
        </w:rPr>
        <w:t xml:space="preserve"> по данной программе с использованием учебника и методического пособия для учителя, решаются </w:t>
      </w:r>
      <w:r w:rsidRPr="00BA15AC">
        <w:rPr>
          <w:rFonts w:ascii="Times New Roman" w:hAnsi="Times New Roman"/>
          <w:b/>
          <w:bCs/>
          <w:sz w:val="24"/>
          <w:szCs w:val="24"/>
        </w:rPr>
        <w:t>следующие задачи</w:t>
      </w:r>
      <w:r w:rsidRPr="0058368C">
        <w:rPr>
          <w:rFonts w:ascii="Times New Roman" w:hAnsi="Times New Roman"/>
          <w:bCs/>
          <w:sz w:val="24"/>
          <w:szCs w:val="24"/>
        </w:rPr>
        <w:t>:</w:t>
      </w:r>
    </w:p>
    <w:p w:rsidR="00BA15AC" w:rsidRPr="00BA15AC" w:rsidRDefault="00BA15AC" w:rsidP="00BA15AC">
      <w:pPr>
        <w:spacing w:after="0" w:line="276" w:lineRule="auto"/>
        <w:ind w:firstLine="1134"/>
        <w:jc w:val="both"/>
        <w:rPr>
          <w:rFonts w:ascii="Times New Roman" w:hAnsi="Times New Roman"/>
          <w:b/>
          <w:sz w:val="24"/>
          <w:szCs w:val="24"/>
        </w:rPr>
      </w:pPr>
    </w:p>
    <w:p w:rsidR="00D1434B" w:rsidRDefault="00D1434B" w:rsidP="00540A4C">
      <w:pPr>
        <w:pStyle w:val="a3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/>
          <w:bCs/>
          <w:sz w:val="24"/>
          <w:szCs w:val="24"/>
        </w:rPr>
      </w:pPr>
      <w:r w:rsidRPr="00600644">
        <w:rPr>
          <w:rFonts w:ascii="Times New Roman" w:hAnsi="Times New Roman"/>
          <w:bCs/>
          <w:sz w:val="24"/>
          <w:szCs w:val="24"/>
        </w:rPr>
        <w:t>систематическое изучение свойств геометрических фигур на плоскости;</w:t>
      </w:r>
    </w:p>
    <w:p w:rsidR="00D1434B" w:rsidRDefault="00D1434B" w:rsidP="00540A4C">
      <w:pPr>
        <w:pStyle w:val="a3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/>
          <w:bCs/>
          <w:sz w:val="24"/>
          <w:szCs w:val="24"/>
        </w:rPr>
      </w:pPr>
      <w:r w:rsidRPr="00600644">
        <w:rPr>
          <w:rFonts w:ascii="Times New Roman" w:hAnsi="Times New Roman"/>
          <w:bCs/>
          <w:sz w:val="24"/>
          <w:szCs w:val="24"/>
        </w:rPr>
        <w:t>формирование пространственных представлений; развитие логического мышления и подготовка аппарата для изучения смежных дисциплин (физика, черчение и др.) и курса стереометрии в старших классах;</w:t>
      </w:r>
    </w:p>
    <w:p w:rsidR="00D1434B" w:rsidRPr="00600644" w:rsidRDefault="00D1434B" w:rsidP="00540A4C">
      <w:pPr>
        <w:pStyle w:val="a3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/>
          <w:bCs/>
          <w:sz w:val="24"/>
          <w:szCs w:val="24"/>
        </w:rPr>
      </w:pPr>
      <w:r w:rsidRPr="00600644">
        <w:rPr>
          <w:rFonts w:ascii="Times New Roman" w:hAnsi="Times New Roman"/>
          <w:bCs/>
          <w:sz w:val="24"/>
          <w:szCs w:val="24"/>
        </w:rPr>
        <w:t>овладение конкретными знаниями необходимыми для применения в практической деятельности.</w:t>
      </w:r>
    </w:p>
    <w:p w:rsidR="00BA15AC" w:rsidRDefault="00BA15AC" w:rsidP="00BA15AC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457179" w:rsidRPr="0001710C" w:rsidRDefault="00457179" w:rsidP="00BA15AC">
      <w:p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01710C">
        <w:rPr>
          <w:rFonts w:ascii="Times New Roman" w:hAnsi="Times New Roman"/>
          <w:b/>
          <w:bCs/>
          <w:i/>
          <w:sz w:val="24"/>
          <w:szCs w:val="24"/>
        </w:rPr>
        <w:t>Цели обучения:</w:t>
      </w:r>
    </w:p>
    <w:p w:rsidR="0001710C" w:rsidRPr="00460A2B" w:rsidRDefault="0001710C" w:rsidP="00BA15A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57179" w:rsidRPr="00460A2B" w:rsidRDefault="00457179" w:rsidP="00BA15AC">
      <w:pPr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60A2B">
        <w:rPr>
          <w:rFonts w:ascii="Times New Roman" w:hAnsi="Times New Roman"/>
          <w:b/>
          <w:bCs/>
          <w:i/>
          <w:iCs/>
          <w:sz w:val="24"/>
          <w:szCs w:val="24"/>
        </w:rPr>
        <w:t>В направлении личностного развития:</w:t>
      </w:r>
    </w:p>
    <w:p w:rsidR="00457179" w:rsidRPr="00460A2B" w:rsidRDefault="00457179" w:rsidP="00540A4C">
      <w:pPr>
        <w:pStyle w:val="11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развитие логического и критического мышления, культуры речи, способности к умственному эксперименту;</w:t>
      </w:r>
    </w:p>
    <w:p w:rsidR="00457179" w:rsidRPr="00460A2B" w:rsidRDefault="00457179" w:rsidP="00540A4C">
      <w:pPr>
        <w:pStyle w:val="11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формирование у учащихся интеллектуальной честности и объективности, способности к преодолению мыслительных стереотипов, вытекающих из обыденного опыта;</w:t>
      </w:r>
    </w:p>
    <w:p w:rsidR="00457179" w:rsidRPr="00460A2B" w:rsidRDefault="00457179" w:rsidP="00540A4C">
      <w:pPr>
        <w:pStyle w:val="11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воспитание качеств личности, обеспечивающих социальную мобильность, способность принимать самостоятельные решения;</w:t>
      </w:r>
    </w:p>
    <w:p w:rsidR="00457179" w:rsidRPr="00460A2B" w:rsidRDefault="00457179" w:rsidP="00540A4C">
      <w:pPr>
        <w:pStyle w:val="11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формирование качеств мышления, необходимых для адаптации в современном информационном обществе;</w:t>
      </w:r>
    </w:p>
    <w:p w:rsidR="00457179" w:rsidRPr="00460A2B" w:rsidRDefault="00457179" w:rsidP="00540A4C">
      <w:pPr>
        <w:pStyle w:val="11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развитие интереса к математическому творчеству и математических способностей.</w:t>
      </w:r>
    </w:p>
    <w:p w:rsidR="00457179" w:rsidRPr="00460A2B" w:rsidRDefault="00457179" w:rsidP="00BA15AC">
      <w:pPr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60A2B">
        <w:rPr>
          <w:rFonts w:ascii="Times New Roman" w:hAnsi="Times New Roman"/>
          <w:b/>
          <w:bCs/>
          <w:i/>
          <w:iCs/>
          <w:sz w:val="24"/>
          <w:szCs w:val="24"/>
        </w:rPr>
        <w:t>В метапредметном направлении:</w:t>
      </w:r>
    </w:p>
    <w:p w:rsidR="00457179" w:rsidRPr="00460A2B" w:rsidRDefault="00457179" w:rsidP="00540A4C">
      <w:pPr>
        <w:pStyle w:val="11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 xml:space="preserve">формирование представлений о математике как части общечеловеческой культуры, о значимости математики в развитии </w:t>
      </w:r>
      <w:r w:rsidRPr="00D70C78">
        <w:rPr>
          <w:rFonts w:ascii="Times New Roman" w:hAnsi="Times New Roman" w:cs="Times New Roman"/>
          <w:sz w:val="24"/>
          <w:szCs w:val="24"/>
        </w:rPr>
        <w:t>цивилизации</w:t>
      </w:r>
      <w:r w:rsidRPr="00460A2B">
        <w:rPr>
          <w:rFonts w:ascii="Times New Roman" w:hAnsi="Times New Roman" w:cs="Times New Roman"/>
          <w:sz w:val="24"/>
          <w:szCs w:val="24"/>
        </w:rPr>
        <w:t xml:space="preserve"> и современного общества;</w:t>
      </w:r>
    </w:p>
    <w:p w:rsidR="00457179" w:rsidRPr="00460A2B" w:rsidRDefault="00457179" w:rsidP="00540A4C">
      <w:pPr>
        <w:pStyle w:val="11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развитие представлений о математике как форме описания и методе познания действительности, создание условий для приобретения первоначального опыта математического моделирования;</w:t>
      </w:r>
    </w:p>
    <w:p w:rsidR="00457179" w:rsidRPr="00460A2B" w:rsidRDefault="00457179" w:rsidP="00540A4C">
      <w:pPr>
        <w:pStyle w:val="11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формирование общих способов интеллектуальной деятельности, характерных для математики и являющихся основой познавательной культуры, значимой для различных сфер человеческой деятельности.</w:t>
      </w:r>
    </w:p>
    <w:p w:rsidR="00457179" w:rsidRPr="00460A2B" w:rsidRDefault="00457179" w:rsidP="00BA15AC">
      <w:pPr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460A2B">
        <w:rPr>
          <w:rFonts w:ascii="Times New Roman" w:hAnsi="Times New Roman"/>
          <w:b/>
          <w:bCs/>
          <w:i/>
          <w:iCs/>
          <w:sz w:val="24"/>
          <w:szCs w:val="24"/>
        </w:rPr>
        <w:t>В предметном направлении:</w:t>
      </w:r>
    </w:p>
    <w:p w:rsidR="00457179" w:rsidRPr="00460A2B" w:rsidRDefault="00457179" w:rsidP="00540A4C">
      <w:pPr>
        <w:pStyle w:val="11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овладение математическими знаниями и умениями, необходимыми для продолжения обучения в старшей школе или иных общеобразовательных учреждениях, изучения смежных дисциплин, применения в повседневной жизни;</w:t>
      </w:r>
    </w:p>
    <w:p w:rsidR="00457179" w:rsidRPr="00460A2B" w:rsidRDefault="00457179" w:rsidP="00540A4C">
      <w:pPr>
        <w:pStyle w:val="11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A2B">
        <w:rPr>
          <w:rFonts w:ascii="Times New Roman" w:hAnsi="Times New Roman" w:cs="Times New Roman"/>
          <w:sz w:val="24"/>
          <w:szCs w:val="24"/>
        </w:rPr>
        <w:t>создание фундамента для математического развития, формирования механизмов мышления, характерных для математической деятельности.</w:t>
      </w:r>
    </w:p>
    <w:p w:rsidR="00F2387A" w:rsidRDefault="00F2387A" w:rsidP="00BA15A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57179" w:rsidRPr="007C1E9E" w:rsidRDefault="00457179" w:rsidP="0045717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7C1E9E">
        <w:rPr>
          <w:rFonts w:ascii="Times New Roman" w:hAnsi="Times New Roman"/>
          <w:b/>
          <w:bCs/>
          <w:sz w:val="24"/>
          <w:szCs w:val="24"/>
        </w:rPr>
        <w:t>Общая характеристика учебного предмета</w:t>
      </w:r>
    </w:p>
    <w:p w:rsidR="0001710C" w:rsidRDefault="0001710C" w:rsidP="00F2387A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</w:p>
    <w:p w:rsidR="00457179" w:rsidRPr="00460A2B" w:rsidRDefault="00457179" w:rsidP="00F2387A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D70C78">
        <w:rPr>
          <w:rFonts w:ascii="Times New Roman" w:hAnsi="Times New Roman"/>
          <w:b/>
          <w:i/>
          <w:iCs/>
          <w:sz w:val="24"/>
          <w:szCs w:val="24"/>
        </w:rPr>
        <w:t>Геометрия</w:t>
      </w:r>
      <w:r w:rsidRPr="00460A2B">
        <w:rPr>
          <w:rFonts w:ascii="Times New Roman" w:hAnsi="Times New Roman"/>
          <w:sz w:val="24"/>
          <w:szCs w:val="24"/>
        </w:rPr>
        <w:t xml:space="preserve"> — один из важнейших компонентов математического образования, необходимый для приобретения конкретных знаний о пространстве и практически значимых умений, формирования языка описания объектов окружающего мира, для развития пространственного воображения и интуиции, математической культуры, для эстетического воспитания обучающихся. Изучение геометрии вносит вклад в развитие логического мышления, в формирование понятия доказательства.</w:t>
      </w:r>
    </w:p>
    <w:p w:rsidR="00457179" w:rsidRPr="00460A2B" w:rsidRDefault="00457179" w:rsidP="00F2387A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460A2B">
        <w:rPr>
          <w:rFonts w:ascii="Times New Roman" w:hAnsi="Times New Roman"/>
          <w:sz w:val="24"/>
          <w:szCs w:val="24"/>
        </w:rPr>
        <w:t>Таким образом, в ходе освоения содержания курса учащиеся получают возможность:</w:t>
      </w:r>
    </w:p>
    <w:p w:rsidR="00457179" w:rsidRPr="007C1E9E" w:rsidRDefault="00457179" w:rsidP="00540A4C">
      <w:pPr>
        <w:pStyle w:val="a3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C1E9E">
        <w:rPr>
          <w:rFonts w:ascii="Times New Roman" w:hAnsi="Times New Roman"/>
          <w:sz w:val="24"/>
          <w:szCs w:val="24"/>
        </w:rPr>
        <w:t>развить представление о числе и роли вычислений в человеческой практике; сформировать практические навыки выполнения устных, письменных, инструментальных вычислений, развить вычислительную культуру;</w:t>
      </w:r>
    </w:p>
    <w:p w:rsidR="00457179" w:rsidRPr="007C1E9E" w:rsidRDefault="00457179" w:rsidP="00540A4C">
      <w:pPr>
        <w:pStyle w:val="a3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C1E9E">
        <w:rPr>
          <w:rFonts w:ascii="Times New Roman" w:hAnsi="Times New Roman"/>
          <w:sz w:val="24"/>
          <w:szCs w:val="24"/>
        </w:rPr>
        <w:t>развить пространственные представления и изобразительные умения, освоить основные факты и методы планиметрии, познакомиться с простейшими пространственными телами и их свойствами;</w:t>
      </w:r>
    </w:p>
    <w:p w:rsidR="00457179" w:rsidRPr="007C1E9E" w:rsidRDefault="00457179" w:rsidP="00540A4C">
      <w:pPr>
        <w:pStyle w:val="a3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C1E9E">
        <w:rPr>
          <w:rFonts w:ascii="Times New Roman" w:hAnsi="Times New Roman"/>
          <w:sz w:val="24"/>
          <w:szCs w:val="24"/>
        </w:rPr>
        <w:t>развить логическое мышление и речь – умения логически обосновывать суждения, проводить несложные систематизации, приводить примеры и контрпримеры, использовать различные языки математики (словесный, символический, графический) для иллюстрации, интерпретации, аргументации и доказательства;</w:t>
      </w:r>
    </w:p>
    <w:p w:rsidR="00457179" w:rsidRPr="007C1E9E" w:rsidRDefault="00457179" w:rsidP="00540A4C">
      <w:pPr>
        <w:pStyle w:val="a3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C1E9E">
        <w:rPr>
          <w:rFonts w:ascii="Times New Roman" w:hAnsi="Times New Roman"/>
          <w:sz w:val="24"/>
          <w:szCs w:val="24"/>
        </w:rPr>
        <w:t>сформировать представления об изучаемых понятиях и методах как важнейших средствах математического моделирования реальных процессов и явлений.</w:t>
      </w:r>
    </w:p>
    <w:p w:rsidR="007C1E9E" w:rsidRDefault="007C1E9E" w:rsidP="00F2387A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</w:p>
    <w:p w:rsidR="00457179" w:rsidRPr="00460A2B" w:rsidRDefault="00457179" w:rsidP="00F2387A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 w:rsidRPr="00460A2B">
        <w:rPr>
          <w:rFonts w:ascii="Times New Roman" w:hAnsi="Times New Roman"/>
          <w:sz w:val="24"/>
          <w:szCs w:val="24"/>
        </w:rPr>
        <w:lastRenderedPageBreak/>
        <w:t>В результате освоения курса геометрии учащиеся получают представление об основных фигурах на плоскости и их свойствах; приобретают навыки геометрических построений, необходимые для выполнения часто встречающихся графических работ, а также навыки измерения и вычисления длин, углов, применяемые для решения разнообразных геометрических и практических задач.</w:t>
      </w:r>
    </w:p>
    <w:p w:rsidR="00457179" w:rsidRPr="00F2387A" w:rsidRDefault="00457179" w:rsidP="00457179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57179" w:rsidRPr="00F2387A" w:rsidRDefault="00457179" w:rsidP="00F2387A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2387A">
        <w:rPr>
          <w:rFonts w:ascii="Times New Roman" w:hAnsi="Times New Roman"/>
          <w:b/>
          <w:bCs/>
          <w:sz w:val="24"/>
          <w:szCs w:val="24"/>
        </w:rPr>
        <w:t>Место предмета в учебном плане</w:t>
      </w:r>
    </w:p>
    <w:p w:rsidR="00457179" w:rsidRPr="00460A2B" w:rsidRDefault="00457179" w:rsidP="00457179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57179" w:rsidRDefault="00457179" w:rsidP="00BA15AC">
      <w:pPr>
        <w:ind w:firstLine="1134"/>
        <w:jc w:val="both"/>
        <w:rPr>
          <w:rFonts w:ascii="Times New Roman" w:hAnsi="Times New Roman"/>
          <w:color w:val="000000"/>
          <w:sz w:val="24"/>
          <w:szCs w:val="24"/>
        </w:rPr>
      </w:pPr>
      <w:r w:rsidRPr="00460A2B">
        <w:rPr>
          <w:rFonts w:ascii="Times New Roman" w:hAnsi="Times New Roman"/>
          <w:sz w:val="24"/>
          <w:szCs w:val="24"/>
        </w:rPr>
        <w:t>Согласно федеральному базисному учебному плану</w:t>
      </w:r>
      <w:r w:rsidRPr="00460A2B">
        <w:rPr>
          <w:rFonts w:ascii="Times New Roman" w:hAnsi="Times New Roman"/>
          <w:color w:val="000000"/>
          <w:sz w:val="24"/>
          <w:szCs w:val="24"/>
        </w:rPr>
        <w:t xml:space="preserve">программа рассчитана на </w:t>
      </w:r>
      <w:r>
        <w:rPr>
          <w:rFonts w:ascii="Times New Roman" w:hAnsi="Times New Roman"/>
          <w:b/>
          <w:color w:val="000000"/>
          <w:sz w:val="24"/>
          <w:szCs w:val="24"/>
        </w:rPr>
        <w:t>68</w:t>
      </w:r>
      <w:r w:rsidR="00BA15AC">
        <w:rPr>
          <w:rFonts w:ascii="Times New Roman" w:hAnsi="Times New Roman"/>
          <w:b/>
          <w:color w:val="000000"/>
          <w:sz w:val="24"/>
          <w:szCs w:val="24"/>
        </w:rPr>
        <w:t xml:space="preserve"> часов  (2часа в неделю)</w:t>
      </w:r>
      <w:r w:rsidR="00BA15AC">
        <w:rPr>
          <w:rFonts w:ascii="Times New Roman" w:hAnsi="Times New Roman"/>
          <w:color w:val="000000"/>
          <w:sz w:val="24"/>
          <w:szCs w:val="24"/>
        </w:rPr>
        <w:t>.</w:t>
      </w:r>
    </w:p>
    <w:p w:rsidR="00457179" w:rsidRPr="00683387" w:rsidRDefault="00457179" w:rsidP="00457179">
      <w:pPr>
        <w:shd w:val="clear" w:color="auto" w:fill="FFFFFF"/>
        <w:spacing w:after="15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83387">
        <w:rPr>
          <w:rFonts w:ascii="Times New Roman" w:hAnsi="Times New Roman"/>
          <w:b/>
          <w:bCs/>
          <w:sz w:val="24"/>
          <w:szCs w:val="24"/>
          <w:lang w:eastAsia="ru-RU"/>
        </w:rPr>
        <w:t>Планируемые результаты освоения учебного предмета</w:t>
      </w:r>
    </w:p>
    <w:p w:rsidR="00457179" w:rsidRPr="0001710C" w:rsidRDefault="00457179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Личностные:</w:t>
      </w:r>
    </w:p>
    <w:p w:rsidR="00457179" w:rsidRPr="0001710C" w:rsidRDefault="0001710C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использование</w:t>
      </w:r>
      <w:r w:rsidR="00457179" w:rsidRPr="0001710C">
        <w:rPr>
          <w:rFonts w:ascii="Times New Roman" w:hAnsi="Times New Roman"/>
          <w:sz w:val="24"/>
          <w:szCs w:val="24"/>
          <w:lang w:eastAsia="ru-RU"/>
        </w:rPr>
        <w:t xml:space="preserve"> приобретенны</w:t>
      </w:r>
      <w:r>
        <w:rPr>
          <w:rFonts w:ascii="Times New Roman" w:hAnsi="Times New Roman"/>
          <w:sz w:val="24"/>
          <w:szCs w:val="24"/>
          <w:lang w:eastAsia="ru-RU"/>
        </w:rPr>
        <w:t>х</w:t>
      </w:r>
      <w:r w:rsidR="00457179" w:rsidRPr="0001710C">
        <w:rPr>
          <w:rFonts w:ascii="Times New Roman" w:hAnsi="Times New Roman"/>
          <w:sz w:val="24"/>
          <w:szCs w:val="24"/>
          <w:lang w:eastAsia="ru-RU"/>
        </w:rPr>
        <w:t xml:space="preserve"> знани</w:t>
      </w:r>
      <w:r>
        <w:rPr>
          <w:rFonts w:ascii="Times New Roman" w:hAnsi="Times New Roman"/>
          <w:sz w:val="24"/>
          <w:szCs w:val="24"/>
          <w:lang w:eastAsia="ru-RU"/>
        </w:rPr>
        <w:t>й</w:t>
      </w:r>
      <w:r w:rsidR="00457179" w:rsidRPr="0001710C">
        <w:rPr>
          <w:rFonts w:ascii="Times New Roman" w:hAnsi="Times New Roman"/>
          <w:sz w:val="24"/>
          <w:szCs w:val="24"/>
          <w:lang w:eastAsia="ru-RU"/>
        </w:rPr>
        <w:t xml:space="preserve"> и умени</w:t>
      </w:r>
      <w:r>
        <w:rPr>
          <w:rFonts w:ascii="Times New Roman" w:hAnsi="Times New Roman"/>
          <w:sz w:val="24"/>
          <w:szCs w:val="24"/>
          <w:lang w:eastAsia="ru-RU"/>
        </w:rPr>
        <w:t>й</w:t>
      </w:r>
      <w:r w:rsidR="00457179" w:rsidRPr="0001710C">
        <w:rPr>
          <w:rFonts w:ascii="Times New Roman" w:hAnsi="Times New Roman"/>
          <w:sz w:val="24"/>
          <w:szCs w:val="24"/>
          <w:lang w:eastAsia="ru-RU"/>
        </w:rPr>
        <w:t xml:space="preserve"> в практической деятельности и повседневной жизни для моделирования практических ситуаций и исследования построенных моделей с использованием аппарата геометрии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выбору дальнейшего образования на базе ориентировки в мире профессий и профессиональных предпочтений, осознанному построению индивидуальной образовательной траектории с учётом устойчивых познавательных интересов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формирование целостного мировоззрения, соответствующего современному уровню развития науки и общественной практики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формирование коммуникативной компетентности в общении и сотрудничестве со сверстниками, старшими и младшими в образовательной, общественно полезной, учебно-исследовательской, творческой и других видах деятельности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контрпримеры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критичность мышления, умение распознавать логически некорректные высказывания, отличать гипотезу от факта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креативность мышления, инициативу, находчивость, активность при решении геометрических задач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умение контролировать процесс и результат учебной математической деятельности</w:t>
      </w:r>
      <w:r w:rsid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Default="00457179" w:rsidP="00540A4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способность к эмоциональному восприятию математических объектов, задач, решений, рассуждений</w:t>
      </w:r>
      <w:r w:rsidR="0001710C">
        <w:rPr>
          <w:rFonts w:ascii="Times New Roman" w:hAnsi="Times New Roman"/>
          <w:sz w:val="24"/>
          <w:szCs w:val="24"/>
          <w:lang w:eastAsia="ru-RU"/>
        </w:rPr>
        <w:t>.</w:t>
      </w:r>
    </w:p>
    <w:p w:rsidR="0001710C" w:rsidRPr="0001710C" w:rsidRDefault="0001710C" w:rsidP="0001710C">
      <w:pPr>
        <w:pStyle w:val="a3"/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Default="00457179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Метапредметные:</w:t>
      </w:r>
    </w:p>
    <w:p w:rsidR="0001710C" w:rsidRPr="0001710C" w:rsidRDefault="0001710C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В 9 классе на уроках геометрии, как и на всех предметах, будет продолжена работа по развитию </w:t>
      </w:r>
      <w:r w:rsidRPr="0001710C">
        <w:rPr>
          <w:rFonts w:ascii="Times New Roman" w:hAnsi="Times New Roman"/>
          <w:bCs/>
          <w:sz w:val="24"/>
          <w:szCs w:val="24"/>
          <w:lang w:eastAsia="ru-RU"/>
        </w:rPr>
        <w:t>основ читательской компетенции</w:t>
      </w:r>
      <w:r w:rsidRPr="0001710C">
        <w:rPr>
          <w:rFonts w:ascii="Times New Roman" w:hAnsi="Times New Roman"/>
          <w:sz w:val="24"/>
          <w:szCs w:val="24"/>
          <w:lang w:eastAsia="ru-RU"/>
        </w:rPr>
        <w:t>. Обучающиеся овладеют чтением как средством осуществления своих дальнейших планов: продолжения образования и самообразования, осознанного планирования своего актуального и перспективного круга чтения.</w:t>
      </w:r>
    </w:p>
    <w:p w:rsidR="00457179" w:rsidRPr="0001710C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При изучении геометрии обучающиеся усовершенствуют приобретенные </w:t>
      </w:r>
      <w:r w:rsidRPr="0001710C">
        <w:rPr>
          <w:rFonts w:ascii="Times New Roman" w:hAnsi="Times New Roman"/>
          <w:bCs/>
          <w:sz w:val="24"/>
          <w:szCs w:val="24"/>
          <w:lang w:eastAsia="ru-RU"/>
        </w:rPr>
        <w:t>навыки работы с информацией</w:t>
      </w:r>
      <w:r w:rsidRPr="0001710C">
        <w:rPr>
          <w:rFonts w:ascii="Times New Roman" w:hAnsi="Times New Roman"/>
          <w:sz w:val="24"/>
          <w:szCs w:val="24"/>
          <w:lang w:eastAsia="ru-RU"/>
        </w:rPr>
        <w:t> и пополнят их. Они смогут работать с текстами, преобразовывать и интерпретировать содержащуюся в них информацию, в том числе:</w:t>
      </w:r>
    </w:p>
    <w:p w:rsidR="00457179" w:rsidRPr="0001710C" w:rsidRDefault="00457179" w:rsidP="00540A4C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систематизировать, сопоставлять, анализировать, обобщать и интерпретировать информацию, содержащуюся в готовых информационных объектах;</w:t>
      </w:r>
    </w:p>
    <w:p w:rsidR="0001710C" w:rsidRPr="0001710C" w:rsidRDefault="00457179" w:rsidP="00540A4C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 xml:space="preserve">выделять главную и избыточную информацию, выполнять смысловое свертывание выделенных фактов, мыслей; представлять информацию в сжатой словесной форме (в виде плана или тезисов) и в наглядно-символической форме (в виде таблиц, </w:t>
      </w:r>
      <w:r w:rsidRPr="0001710C">
        <w:rPr>
          <w:rFonts w:ascii="Times New Roman" w:hAnsi="Times New Roman"/>
          <w:sz w:val="24"/>
          <w:szCs w:val="24"/>
          <w:lang w:eastAsia="ru-RU"/>
        </w:rPr>
        <w:lastRenderedPageBreak/>
        <w:t>графических схем и диаграмм, карт понятий — концептуальных диаграмм, опорных конспектов);</w:t>
      </w:r>
    </w:p>
    <w:p w:rsidR="00457179" w:rsidRPr="0001710C" w:rsidRDefault="00457179" w:rsidP="00540A4C">
      <w:pPr>
        <w:pStyle w:val="a3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заполнять и дополнять таблицы, схемы, диаграммы, тексты.</w:t>
      </w:r>
    </w:p>
    <w:p w:rsidR="00540A4C" w:rsidRDefault="00540A4C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В ходе изучения геометрии обучающиеся </w:t>
      </w:r>
      <w:r w:rsidRPr="0001710C">
        <w:rPr>
          <w:rFonts w:ascii="Times New Roman" w:hAnsi="Times New Roman"/>
          <w:bCs/>
          <w:sz w:val="24"/>
          <w:szCs w:val="24"/>
          <w:lang w:eastAsia="ru-RU"/>
        </w:rPr>
        <w:t xml:space="preserve">усовершенствуют опыт проектной деятельности, </w:t>
      </w:r>
      <w:r w:rsidRPr="0001710C">
        <w:rPr>
          <w:rFonts w:ascii="Times New Roman" w:hAnsi="Times New Roman"/>
          <w:sz w:val="24"/>
          <w:szCs w:val="24"/>
          <w:lang w:eastAsia="ru-RU"/>
        </w:rPr>
        <w:t>как особой формы учебной работы, способствующей воспитанию самостоятельности, инициативности, ответственности, повышению мотивации и эффективности учебной деятельности; в ходе реализации исходного замысла на практическом уровне овладеют умением выбирать адекватные стоящей задаче средства, принимать решения, в том числе и в ситуациях неопределенности. Они получат возможность развить способность к разработке нескольких вариантов решений, к поиску нестандартных решений, поиску и осуществлению наиболее приемлемого решения.</w:t>
      </w:r>
    </w:p>
    <w:p w:rsidR="0001710C" w:rsidRDefault="0001710C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Регулятивные:</w:t>
      </w:r>
    </w:p>
    <w:p w:rsidR="00457179" w:rsidRPr="0001710C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определять</w:t>
      </w:r>
      <w:r w:rsidRPr="0001710C">
        <w:rPr>
          <w:rFonts w:ascii="Times New Roman" w:hAnsi="Times New Roman"/>
          <w:sz w:val="24"/>
          <w:szCs w:val="24"/>
          <w:lang w:eastAsia="ru-RU"/>
        </w:rPr>
        <w:t> цель деятельности на уроке с помощью учителя и самостоятельно;</w:t>
      </w:r>
    </w:p>
    <w:p w:rsidR="00457179" w:rsidRPr="0001710C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учиться совместно с учителем обнаруживать и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формулировать учебную проблему</w:t>
      </w:r>
      <w:r w:rsidRPr="0001710C">
        <w:rPr>
          <w:rFonts w:ascii="Times New Roman" w:hAnsi="Times New Roman"/>
          <w:sz w:val="24"/>
          <w:szCs w:val="24"/>
          <w:lang w:eastAsia="ru-RU"/>
        </w:rPr>
        <w:t>;</w:t>
      </w:r>
    </w:p>
    <w:p w:rsidR="00457179" w:rsidRPr="0001710C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учиться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планировать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учебную деятельность на уроке;</w:t>
      </w:r>
    </w:p>
    <w:p w:rsidR="00457179" w:rsidRPr="0001710C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высказывать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свою версию, пытаться предлагать способ её проверки (на основе продуктивных заданий в учебнике);</w:t>
      </w:r>
    </w:p>
    <w:p w:rsidR="00457179" w:rsidRPr="0001710C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работая по предложенному плану,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использовать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необходимые средства (учебник, компьютер и инструменты);</w:t>
      </w:r>
    </w:p>
    <w:p w:rsidR="00457179" w:rsidRDefault="00457179" w:rsidP="00540A4C">
      <w:pPr>
        <w:pStyle w:val="a3"/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определять</w:t>
      </w:r>
      <w:r w:rsidRPr="0001710C">
        <w:rPr>
          <w:rFonts w:ascii="Times New Roman" w:hAnsi="Times New Roman"/>
          <w:sz w:val="24"/>
          <w:szCs w:val="24"/>
          <w:lang w:eastAsia="ru-RU"/>
        </w:rPr>
        <w:t> успешность выполнения своего задания в диалоге с учителем.</w:t>
      </w:r>
    </w:p>
    <w:p w:rsidR="0001710C" w:rsidRPr="0001710C" w:rsidRDefault="0001710C" w:rsidP="0001710C">
      <w:pPr>
        <w:pStyle w:val="a3"/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Средством формирования регулятивных действий служат технология проблемного  диалога на этапе изучения нового материала и технология оценивания образовательных достижений (учебных успехов).</w:t>
      </w:r>
    </w:p>
    <w:p w:rsidR="0001710C" w:rsidRPr="0001710C" w:rsidRDefault="0001710C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Познавательные</w:t>
      </w:r>
      <w:r w:rsidRPr="0001710C">
        <w:rPr>
          <w:rFonts w:ascii="Times New Roman" w:hAnsi="Times New Roman"/>
          <w:bCs/>
          <w:sz w:val="24"/>
          <w:szCs w:val="24"/>
          <w:lang w:eastAsia="ru-RU"/>
        </w:rPr>
        <w:t>:</w:t>
      </w:r>
    </w:p>
    <w:p w:rsidR="00457179" w:rsidRPr="0001710C" w:rsidRDefault="00457179" w:rsidP="00540A4C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ориентироваться в своей системе знаний: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понимать,</w:t>
      </w:r>
      <w:r w:rsidRPr="0001710C">
        <w:rPr>
          <w:rFonts w:ascii="Times New Roman" w:hAnsi="Times New Roman"/>
          <w:sz w:val="24"/>
          <w:szCs w:val="24"/>
          <w:lang w:eastAsia="ru-RU"/>
        </w:rPr>
        <w:t> что нужна дополнительная информация (знания) для решения учебной задачи в один шаг;</w:t>
      </w:r>
    </w:p>
    <w:p w:rsidR="00457179" w:rsidRPr="0001710C" w:rsidRDefault="00457179" w:rsidP="00540A4C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делать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предварительный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отбор</w:t>
      </w:r>
      <w:r w:rsidRPr="0001710C">
        <w:rPr>
          <w:rFonts w:ascii="Times New Roman" w:hAnsi="Times New Roman"/>
          <w:sz w:val="24"/>
          <w:szCs w:val="24"/>
          <w:lang w:eastAsia="ru-RU"/>
        </w:rPr>
        <w:t> источников информации для решения учебной задачи;</w:t>
      </w:r>
    </w:p>
    <w:p w:rsidR="00457179" w:rsidRPr="0001710C" w:rsidRDefault="00457179" w:rsidP="00540A4C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добывать новые знания: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находить </w:t>
      </w:r>
      <w:r w:rsidRPr="0001710C">
        <w:rPr>
          <w:rFonts w:ascii="Times New Roman" w:hAnsi="Times New Roman"/>
          <w:sz w:val="24"/>
          <w:szCs w:val="24"/>
          <w:lang w:eastAsia="ru-RU"/>
        </w:rPr>
        <w:t>необходимую информацию, как в учебнике, так и в предложенных учителем словарях, справочниках и интернет-ресурсах;</w:t>
      </w:r>
    </w:p>
    <w:p w:rsidR="00457179" w:rsidRPr="0001710C" w:rsidRDefault="00457179" w:rsidP="00540A4C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добывать новые знания: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извлекать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информацию, представленную в разных формах (текст, таблица, схема, иллюстрация и др.);</w:t>
      </w:r>
    </w:p>
    <w:p w:rsidR="00837EFB" w:rsidRPr="00837EFB" w:rsidRDefault="00457179" w:rsidP="00FF50BA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перерабатывать полученную информацию</w:t>
      </w:r>
      <w:r w:rsidR="00837EFB" w:rsidRPr="00837EFB">
        <w:rPr>
          <w:rFonts w:ascii="Times New Roman" w:hAnsi="Times New Roman"/>
          <w:iCs/>
          <w:sz w:val="24"/>
          <w:szCs w:val="24"/>
          <w:lang w:eastAsia="ru-RU"/>
        </w:rPr>
        <w:t>:</w:t>
      </w:r>
      <w:r w:rsidR="00FF50BA">
        <w:rPr>
          <w:rFonts w:ascii="Times New Roman" w:hAnsi="Times New Roman"/>
          <w:i/>
          <w:iCs/>
          <w:sz w:val="24"/>
          <w:szCs w:val="24"/>
          <w:lang w:eastAsia="ru-RU"/>
        </w:rPr>
        <w:t xml:space="preserve"> наблюдать и 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делать</w:t>
      </w:r>
      <w:r w:rsidRPr="0001710C">
        <w:rPr>
          <w:rFonts w:ascii="Times New Roman" w:hAnsi="Times New Roman"/>
          <w:sz w:val="24"/>
          <w:szCs w:val="24"/>
          <w:lang w:eastAsia="ru-RU"/>
        </w:rPr>
        <w:t>самостоятельные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выводы.</w:t>
      </w:r>
      <w:r w:rsidRPr="0001710C">
        <w:rPr>
          <w:rFonts w:ascii="Times New Roman" w:hAnsi="Times New Roman"/>
          <w:sz w:val="24"/>
          <w:szCs w:val="24"/>
          <w:lang w:eastAsia="ru-RU"/>
        </w:rPr>
        <w:t> </w:t>
      </w:r>
    </w:p>
    <w:p w:rsidR="0001710C" w:rsidRDefault="0001710C" w:rsidP="0001710C">
      <w:pPr>
        <w:pStyle w:val="a3"/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Средством формирования познавательных действий служит учебный материал и задания учебника, обеспечивающие первую линию развития – умение объяснять мир.</w:t>
      </w:r>
    </w:p>
    <w:p w:rsidR="0001710C" w:rsidRDefault="0001710C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7179" w:rsidRPr="0001710C" w:rsidRDefault="00457179" w:rsidP="0001710C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Коммуникативные:</w:t>
      </w:r>
    </w:p>
    <w:p w:rsidR="00457179" w:rsidRPr="0001710C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доносить свою позицию до других: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оформлять</w:t>
      </w:r>
      <w:r w:rsidRPr="0001710C">
        <w:rPr>
          <w:rFonts w:ascii="Times New Roman" w:hAnsi="Times New Roman"/>
          <w:sz w:val="24"/>
          <w:szCs w:val="24"/>
          <w:lang w:eastAsia="ru-RU"/>
        </w:rPr>
        <w:t> свою мысль в устной и письменной речи (на уровне предложения или небольшого текста);</w:t>
      </w:r>
    </w:p>
    <w:p w:rsidR="00457179" w:rsidRPr="0001710C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слушать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и</w:t>
      </w:r>
      <w:r w:rsidRPr="0001710C">
        <w:rPr>
          <w:rFonts w:ascii="Times New Roman" w:hAnsi="Times New Roman"/>
          <w:sz w:val="24"/>
          <w:szCs w:val="24"/>
          <w:lang w:eastAsia="ru-RU"/>
        </w:rPr>
        <w:t> понимать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речь других;</w:t>
      </w:r>
    </w:p>
    <w:p w:rsidR="00457179" w:rsidRPr="0001710C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выразительно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читать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и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пересказывать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текст;</w:t>
      </w:r>
    </w:p>
    <w:p w:rsidR="00457179" w:rsidRPr="0001710C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вступать</w:t>
      </w:r>
      <w:r w:rsidRPr="0001710C">
        <w:rPr>
          <w:rFonts w:ascii="Times New Roman" w:hAnsi="Times New Roman"/>
          <w:sz w:val="24"/>
          <w:szCs w:val="24"/>
          <w:lang w:eastAsia="ru-RU"/>
        </w:rPr>
        <w:t> в беседу на уроке и в жизни;</w:t>
      </w:r>
    </w:p>
    <w:p w:rsidR="00457179" w:rsidRPr="0001710C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совместно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договариваться</w:t>
      </w:r>
      <w:r w:rsidRPr="0001710C">
        <w:rPr>
          <w:rFonts w:ascii="Times New Roman" w:hAnsi="Times New Roman"/>
          <w:sz w:val="24"/>
          <w:szCs w:val="24"/>
          <w:lang w:eastAsia="ru-RU"/>
        </w:rPr>
        <w:t> о правилах общения и поведения в школе и следовать им;</w:t>
      </w:r>
    </w:p>
    <w:p w:rsidR="00457179" w:rsidRDefault="00457179" w:rsidP="00540A4C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t>учиться</w:t>
      </w:r>
      <w:r w:rsidRPr="0001710C">
        <w:rPr>
          <w:rFonts w:ascii="Times New Roman" w:hAnsi="Times New Roman"/>
          <w:i/>
          <w:iCs/>
          <w:sz w:val="24"/>
          <w:szCs w:val="24"/>
          <w:lang w:eastAsia="ru-RU"/>
        </w:rPr>
        <w:t> выполнять</w:t>
      </w:r>
      <w:r w:rsidRPr="0001710C">
        <w:rPr>
          <w:rFonts w:ascii="Times New Roman" w:hAnsi="Times New Roman"/>
          <w:sz w:val="24"/>
          <w:szCs w:val="24"/>
          <w:lang w:eastAsia="ru-RU"/>
        </w:rPr>
        <w:t> различные роли в группе (лидера, исполнителя, критика).</w:t>
      </w:r>
    </w:p>
    <w:p w:rsidR="0001710C" w:rsidRPr="0001710C" w:rsidRDefault="0001710C" w:rsidP="0001710C">
      <w:pPr>
        <w:pStyle w:val="a3"/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Default="00457179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710C">
        <w:rPr>
          <w:rFonts w:ascii="Times New Roman" w:hAnsi="Times New Roman"/>
          <w:sz w:val="24"/>
          <w:szCs w:val="24"/>
          <w:lang w:eastAsia="ru-RU"/>
        </w:rPr>
        <w:lastRenderedPageBreak/>
        <w:t>Средством формирования коммуникативных действий служат технология проблемного диалога (побуждающий и подводящий диалог), технология продуктивного чтения и организация работы в малых группах.</w:t>
      </w:r>
    </w:p>
    <w:p w:rsidR="0001710C" w:rsidRPr="0001710C" w:rsidRDefault="0001710C" w:rsidP="0001710C">
      <w:pPr>
        <w:shd w:val="clear" w:color="auto" w:fill="FFFFFF"/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7179" w:rsidRDefault="00457179" w:rsidP="0001710C">
      <w:pPr>
        <w:shd w:val="clear" w:color="auto" w:fill="FFFFFF"/>
        <w:spacing w:after="0" w:line="230" w:lineRule="exact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1710C">
        <w:rPr>
          <w:rFonts w:ascii="Times New Roman" w:hAnsi="Times New Roman"/>
          <w:b/>
          <w:bCs/>
          <w:sz w:val="24"/>
          <w:szCs w:val="24"/>
          <w:lang w:eastAsia="ru-RU"/>
        </w:rPr>
        <w:t>Предметные:</w:t>
      </w:r>
    </w:p>
    <w:p w:rsidR="00A77C82" w:rsidRPr="0001710C" w:rsidRDefault="00A77C82" w:rsidP="0001710C">
      <w:pPr>
        <w:shd w:val="clear" w:color="auto" w:fill="FFFFFF"/>
        <w:spacing w:after="0" w:line="230" w:lineRule="exact"/>
        <w:jc w:val="both"/>
        <w:rPr>
          <w:b/>
          <w:i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4689"/>
        <w:gridCol w:w="2965"/>
      </w:tblGrid>
      <w:tr w:rsidR="00457179" w:rsidRPr="00F645A4" w:rsidTr="00A77C82">
        <w:tc>
          <w:tcPr>
            <w:tcW w:w="2093" w:type="dxa"/>
          </w:tcPr>
          <w:p w:rsidR="00457179" w:rsidRPr="00B140EC" w:rsidRDefault="00457179" w:rsidP="00B140EC">
            <w:pPr>
              <w:pStyle w:val="Default"/>
            </w:pPr>
            <w:r w:rsidRPr="00B140EC">
              <w:rPr>
                <w:b/>
                <w:bCs/>
                <w:iCs/>
              </w:rPr>
              <w:t xml:space="preserve">Тема </w:t>
            </w:r>
          </w:p>
        </w:tc>
        <w:tc>
          <w:tcPr>
            <w:tcW w:w="4689" w:type="dxa"/>
          </w:tcPr>
          <w:p w:rsidR="00457179" w:rsidRPr="00B140EC" w:rsidRDefault="00457179" w:rsidP="00B140EC">
            <w:pPr>
              <w:spacing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140EC">
              <w:rPr>
                <w:rFonts w:ascii="Times New Roman" w:hAnsi="Times New Roman"/>
                <w:b/>
                <w:sz w:val="24"/>
                <w:szCs w:val="24"/>
              </w:rPr>
              <w:t>Учащиеся научатся</w:t>
            </w:r>
          </w:p>
        </w:tc>
        <w:tc>
          <w:tcPr>
            <w:tcW w:w="2965" w:type="dxa"/>
          </w:tcPr>
          <w:p w:rsidR="00457179" w:rsidRPr="00B140EC" w:rsidRDefault="00457179" w:rsidP="00B140EC">
            <w:pPr>
              <w:spacing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140EC">
              <w:rPr>
                <w:rFonts w:ascii="Times New Roman" w:hAnsi="Times New Roman"/>
                <w:b/>
                <w:sz w:val="24"/>
                <w:szCs w:val="24"/>
              </w:rPr>
              <w:t xml:space="preserve">Учащиеся получат возможность </w:t>
            </w:r>
          </w:p>
        </w:tc>
      </w:tr>
      <w:tr w:rsidR="00457179" w:rsidRPr="00F645A4" w:rsidTr="00A77C82">
        <w:trPr>
          <w:trHeight w:val="834"/>
        </w:trPr>
        <w:tc>
          <w:tcPr>
            <w:tcW w:w="2093" w:type="dxa"/>
          </w:tcPr>
          <w:p w:rsidR="00457179" w:rsidRPr="00A77C82" w:rsidRDefault="00457179" w:rsidP="00A55382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t>Векторы</w:t>
            </w:r>
          </w:p>
        </w:tc>
        <w:tc>
          <w:tcPr>
            <w:tcW w:w="4689" w:type="dxa"/>
          </w:tcPr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обозначать и изображать векторы,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изображать вектор, равный данному,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строить вектор, равный сумме двух векторов, используя правила треугольника, параллелограмма, формулировать законы сложения,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строить сумму  нескольких векторов, используя правило многоугольника,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строить вектор, равный разности двух векторов, двумя способами.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решать геометрические задачи использование  алгоритма выражения через данные векторы, используя правила сложения, вычитания и умножения вектора на число.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решать простейшие геометрические задачи, опираясь на изученные свойства векторов;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4"/>
              </w:numPr>
              <w:ind w:left="317" w:hanging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находить среднюю линию трапеции по заданным основаниям.</w:t>
            </w:r>
          </w:p>
          <w:p w:rsidR="00457179" w:rsidRPr="00C6732F" w:rsidRDefault="00457179" w:rsidP="00C6732F">
            <w:pPr>
              <w:pStyle w:val="Default"/>
              <w:jc w:val="both"/>
              <w:rPr>
                <w:b/>
                <w:i/>
              </w:rPr>
            </w:pPr>
            <w:r w:rsidRPr="00A77C82">
              <w:rPr>
                <w:b/>
                <w:i/>
              </w:rPr>
              <w:t>В повседневной жизни и при изучении других предметов:</w:t>
            </w:r>
          </w:p>
          <w:p w:rsidR="00457179" w:rsidRPr="00A77C82" w:rsidRDefault="00457179" w:rsidP="00B140EC">
            <w:pPr>
              <w:pStyle w:val="Default"/>
              <w:numPr>
                <w:ilvl w:val="0"/>
                <w:numId w:val="25"/>
              </w:numPr>
              <w:ind w:left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>использовать векторы для решения простейших задач на определение скорости относительного движения.</w:t>
            </w:r>
          </w:p>
        </w:tc>
        <w:tc>
          <w:tcPr>
            <w:tcW w:w="2965" w:type="dxa"/>
          </w:tcPr>
          <w:p w:rsidR="00457179" w:rsidRDefault="00457179" w:rsidP="00B140EC">
            <w:pPr>
              <w:pStyle w:val="Default"/>
              <w:numPr>
                <w:ilvl w:val="0"/>
                <w:numId w:val="23"/>
              </w:numPr>
              <w:ind w:left="306" w:hanging="306"/>
              <w:jc w:val="both"/>
              <w:rPr>
                <w:i/>
              </w:rPr>
            </w:pPr>
            <w:r w:rsidRPr="00A77C82">
              <w:rPr>
                <w:i/>
              </w:rPr>
              <w:t>овладеть векторным методом для решения задач на вычисление и доказательство;</w:t>
            </w:r>
          </w:p>
          <w:p w:rsidR="00B140EC" w:rsidRPr="00A77C82" w:rsidRDefault="00B140EC" w:rsidP="00B140EC">
            <w:pPr>
              <w:pStyle w:val="Default"/>
              <w:ind w:left="306" w:hanging="306"/>
              <w:jc w:val="both"/>
              <w:rPr>
                <w:i/>
              </w:rPr>
            </w:pPr>
          </w:p>
          <w:p w:rsidR="00457179" w:rsidRPr="00A77C82" w:rsidRDefault="00457179" w:rsidP="00B140EC">
            <w:pPr>
              <w:pStyle w:val="Default"/>
              <w:numPr>
                <w:ilvl w:val="0"/>
                <w:numId w:val="23"/>
              </w:numPr>
              <w:ind w:left="306" w:hanging="306"/>
              <w:jc w:val="both"/>
              <w:rPr>
                <w:b/>
                <w:i/>
              </w:rPr>
            </w:pPr>
            <w:r w:rsidRPr="00A77C82">
              <w:rPr>
                <w:i/>
              </w:rPr>
              <w:t>прибрести опыт выполнения проектов.</w:t>
            </w:r>
          </w:p>
        </w:tc>
      </w:tr>
      <w:tr w:rsidR="00457179" w:rsidRPr="00F645A4" w:rsidTr="00A77C82">
        <w:trPr>
          <w:trHeight w:val="1826"/>
        </w:trPr>
        <w:tc>
          <w:tcPr>
            <w:tcW w:w="2093" w:type="dxa"/>
          </w:tcPr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t>Метод координат</w:t>
            </w:r>
          </w:p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</w:p>
        </w:tc>
        <w:tc>
          <w:tcPr>
            <w:tcW w:w="4689" w:type="dxa"/>
          </w:tcPr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оперировать на базовом уровнепонятиями</w:t>
            </w:r>
            <w:r w:rsidR="009F164A">
              <w:rPr>
                <w:i/>
              </w:rPr>
              <w:t xml:space="preserve">: </w:t>
            </w:r>
            <w:r w:rsidRPr="00A77C82">
              <w:rPr>
                <w:i/>
              </w:rPr>
              <w:t xml:space="preserve"> координаты вектора, координаты суммы и разности векторов, произведения вектора на число</w:t>
            </w:r>
            <w:r w:rsidR="009F164A">
              <w:rPr>
                <w:i/>
              </w:rPr>
              <w:t>;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координаты вектора, координаты суммы и  разности векторов, координаты произведения вектора на число</w:t>
            </w:r>
            <w:r w:rsidR="009F164A">
              <w:rPr>
                <w:i/>
              </w:rPr>
              <w:t>;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вычислять  угол между векторами, 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скалярное произведение векторов;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расстояние между  точками по известным координатам,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координаты середины отрезка</w:t>
            </w:r>
            <w:r w:rsidR="009F164A">
              <w:rPr>
                <w:i/>
              </w:rPr>
              <w:t>;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6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составлять уравнение окружности, зная координаты центра и точки окружности, составлять уравнение прямой по координатам двух ее точек;</w:t>
            </w:r>
          </w:p>
          <w:p w:rsidR="00457179" w:rsidRPr="009F164A" w:rsidRDefault="00457179" w:rsidP="009F164A">
            <w:pPr>
              <w:pStyle w:val="Default"/>
              <w:numPr>
                <w:ilvl w:val="0"/>
                <w:numId w:val="27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lastRenderedPageBreak/>
              <w:t>решать простейшие задачи методом координат</w:t>
            </w:r>
          </w:p>
        </w:tc>
        <w:tc>
          <w:tcPr>
            <w:tcW w:w="2965" w:type="dxa"/>
          </w:tcPr>
          <w:p w:rsidR="00457179" w:rsidRPr="00A77C82" w:rsidRDefault="00457179" w:rsidP="009F164A">
            <w:pPr>
              <w:pStyle w:val="Default"/>
              <w:numPr>
                <w:ilvl w:val="0"/>
                <w:numId w:val="28"/>
              </w:numPr>
              <w:ind w:left="306"/>
              <w:jc w:val="both"/>
              <w:rPr>
                <w:i/>
              </w:rPr>
            </w:pPr>
            <w:r w:rsidRPr="00A77C82">
              <w:rPr>
                <w:i/>
              </w:rPr>
              <w:lastRenderedPageBreak/>
              <w:t>овладеть координатным методом решения задач на вычисление и доказательство;</w:t>
            </w:r>
          </w:p>
          <w:p w:rsidR="00457179" w:rsidRPr="009F164A" w:rsidRDefault="00457179" w:rsidP="009F164A">
            <w:pPr>
              <w:pStyle w:val="Default"/>
              <w:numPr>
                <w:ilvl w:val="0"/>
                <w:numId w:val="28"/>
              </w:numPr>
              <w:ind w:left="306"/>
              <w:jc w:val="both"/>
              <w:rPr>
                <w:i/>
              </w:rPr>
            </w:pPr>
            <w:r w:rsidRPr="00A77C82">
              <w:rPr>
                <w:i/>
              </w:rPr>
              <w:t xml:space="preserve">приобрести опыт использования компьютерных программ для анализа частных случаев </w:t>
            </w:r>
            <w:r w:rsidRPr="009F164A">
              <w:rPr>
                <w:i/>
              </w:rPr>
              <w:t>взаимного расположения окружностей и прямых;</w:t>
            </w:r>
          </w:p>
          <w:p w:rsidR="00457179" w:rsidRPr="00A77C82" w:rsidRDefault="00457179" w:rsidP="009F164A">
            <w:pPr>
              <w:pStyle w:val="Default"/>
              <w:numPr>
                <w:ilvl w:val="0"/>
                <w:numId w:val="28"/>
              </w:numPr>
              <w:ind w:left="306"/>
              <w:jc w:val="both"/>
              <w:rPr>
                <w:i/>
              </w:rPr>
            </w:pPr>
            <w:r w:rsidRPr="00A77C82">
              <w:rPr>
                <w:i/>
              </w:rPr>
              <w:t>приобрести опыт выполнения проектов</w:t>
            </w:r>
          </w:p>
        </w:tc>
      </w:tr>
      <w:tr w:rsidR="00457179" w:rsidRPr="00F645A4" w:rsidTr="00A77C82">
        <w:trPr>
          <w:trHeight w:val="1401"/>
        </w:trPr>
        <w:tc>
          <w:tcPr>
            <w:tcW w:w="2093" w:type="dxa"/>
          </w:tcPr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t>Соотношения между сторонами и углами треугольника.Скалярное</w:t>
            </w:r>
            <w:r w:rsidR="009F164A">
              <w:rPr>
                <w:b/>
                <w:bCs/>
                <w:i/>
                <w:iCs/>
              </w:rPr>
              <w:t xml:space="preserve"> произве</w:t>
            </w:r>
            <w:r w:rsidRPr="00A77C82">
              <w:rPr>
                <w:b/>
                <w:bCs/>
                <w:i/>
                <w:iCs/>
              </w:rPr>
              <w:t>дение векторов</w:t>
            </w:r>
          </w:p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</w:p>
        </w:tc>
        <w:tc>
          <w:tcPr>
            <w:tcW w:w="4689" w:type="dxa"/>
          </w:tcPr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 xml:space="preserve">оперировать на базовом уровне понятиями: синуса, косинуса и тангенса углов, 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>применять основное тригонометрическое тождество при решении задач на нахождение одной тригонометрической функции через другую,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>изображать угол между векторами, вычислять  скалярное произведение векторов,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>находить углы между векторами, используя формулу скалярного произведения в координатах,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>применять теорему синусов, теорему косинусов,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>применять формулу площади треугольника</w:t>
            </w:r>
            <w:r w:rsidR="00BC0389">
              <w:rPr>
                <w:rFonts w:ascii="Times New Roman" w:hAnsi="Times New Roman"/>
                <w:i/>
                <w:sz w:val="24"/>
                <w:szCs w:val="24"/>
              </w:rPr>
              <w:t>,</w:t>
            </w:r>
          </w:p>
          <w:p w:rsidR="00457179" w:rsidRPr="00A77C82" w:rsidRDefault="00457179" w:rsidP="00BC0389">
            <w:pPr>
              <w:numPr>
                <w:ilvl w:val="0"/>
                <w:numId w:val="30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sz w:val="24"/>
                <w:szCs w:val="24"/>
              </w:rPr>
              <w:t xml:space="preserve">решать простейшие задачи на нахождение сторон и углов произвольного  треугольника </w:t>
            </w:r>
          </w:p>
          <w:p w:rsidR="006B6D5D" w:rsidRPr="00C6732F" w:rsidRDefault="006B6D5D" w:rsidP="006B6D5D">
            <w:pPr>
              <w:pStyle w:val="Default"/>
              <w:jc w:val="both"/>
              <w:rPr>
                <w:b/>
                <w:i/>
              </w:rPr>
            </w:pPr>
            <w:r w:rsidRPr="00A77C82">
              <w:rPr>
                <w:b/>
                <w:i/>
              </w:rPr>
              <w:t>В повседневной жизни и при изучении других предметов:</w:t>
            </w:r>
          </w:p>
          <w:p w:rsidR="00457179" w:rsidRPr="00A77C82" w:rsidRDefault="006B6D5D" w:rsidP="006B6D5D">
            <w:pPr>
              <w:pStyle w:val="a9"/>
              <w:numPr>
                <w:ilvl w:val="0"/>
                <w:numId w:val="33"/>
              </w:numPr>
              <w:spacing w:before="0" w:beforeAutospacing="0" w:after="0" w:afterAutospacing="0"/>
              <w:ind w:left="317"/>
              <w:jc w:val="both"/>
              <w:rPr>
                <w:b/>
                <w:i/>
              </w:rPr>
            </w:pPr>
            <w:r w:rsidRPr="00A77C82">
              <w:rPr>
                <w:i/>
              </w:rPr>
              <w:t xml:space="preserve">использовать векторы для решения </w:t>
            </w:r>
            <w:r>
              <w:rPr>
                <w:i/>
              </w:rPr>
              <w:t>задач на движение и действие сил</w:t>
            </w:r>
          </w:p>
        </w:tc>
        <w:tc>
          <w:tcPr>
            <w:tcW w:w="2965" w:type="dxa"/>
          </w:tcPr>
          <w:p w:rsidR="00457179" w:rsidRPr="00BC0389" w:rsidRDefault="00457179" w:rsidP="00BC0389">
            <w:pPr>
              <w:pStyle w:val="a3"/>
              <w:numPr>
                <w:ilvl w:val="0"/>
                <w:numId w:val="29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C0389">
              <w:rPr>
                <w:rFonts w:ascii="Times New Roman" w:hAnsi="Times New Roman"/>
                <w:i/>
                <w:sz w:val="24"/>
                <w:szCs w:val="24"/>
              </w:rPr>
              <w:t>вычислять площади фигур, составленных из двух и более прямоугольников, параллелограммов, треугольников, круга и сектора;</w:t>
            </w:r>
          </w:p>
          <w:p w:rsidR="00457179" w:rsidRPr="00BC0389" w:rsidRDefault="00457179" w:rsidP="00BC0389">
            <w:pPr>
              <w:pStyle w:val="a3"/>
              <w:numPr>
                <w:ilvl w:val="0"/>
                <w:numId w:val="29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C0389">
              <w:rPr>
                <w:rFonts w:ascii="Times New Roman" w:hAnsi="Times New Roman"/>
                <w:i/>
                <w:sz w:val="24"/>
                <w:szCs w:val="24"/>
              </w:rPr>
              <w:t xml:space="preserve">вычислять площади многоугольников, используя отношения равновеликости и </w:t>
            </w:r>
            <w:proofErr w:type="spellStart"/>
            <w:r w:rsidRPr="00BC0389">
              <w:rPr>
                <w:rFonts w:ascii="Times New Roman" w:hAnsi="Times New Roman"/>
                <w:i/>
                <w:sz w:val="24"/>
                <w:szCs w:val="24"/>
              </w:rPr>
              <w:t>равносоставленности</w:t>
            </w:r>
            <w:proofErr w:type="spellEnd"/>
            <w:r w:rsidRPr="00BC0389">
              <w:rPr>
                <w:rFonts w:ascii="Times New Roman" w:hAnsi="Times New Roman"/>
                <w:i/>
                <w:sz w:val="24"/>
                <w:szCs w:val="24"/>
              </w:rPr>
              <w:t>;</w:t>
            </w:r>
          </w:p>
          <w:p w:rsidR="00457179" w:rsidRPr="00BC0389" w:rsidRDefault="00457179" w:rsidP="00BC0389">
            <w:pPr>
              <w:pStyle w:val="a3"/>
              <w:numPr>
                <w:ilvl w:val="0"/>
                <w:numId w:val="29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C0389">
              <w:rPr>
                <w:rFonts w:ascii="Times New Roman" w:hAnsi="Times New Roman"/>
                <w:i/>
                <w:sz w:val="24"/>
                <w:szCs w:val="24"/>
              </w:rPr>
              <w:t>применять алгебраический и тригонометрический материал при решении задач на вычисление площадей многоугольников;</w:t>
            </w:r>
          </w:p>
          <w:p w:rsidR="00457179" w:rsidRPr="00BC0389" w:rsidRDefault="00457179" w:rsidP="00BC0389">
            <w:pPr>
              <w:pStyle w:val="a3"/>
              <w:numPr>
                <w:ilvl w:val="0"/>
                <w:numId w:val="29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C0389">
              <w:rPr>
                <w:rFonts w:ascii="Times New Roman" w:hAnsi="Times New Roman"/>
                <w:i/>
                <w:sz w:val="24"/>
                <w:szCs w:val="24"/>
              </w:rPr>
              <w:t>приобрести опыт применения алгебраического и тригонометрического аппаратапри решении геометрических задач</w:t>
            </w:r>
          </w:p>
        </w:tc>
      </w:tr>
      <w:tr w:rsidR="00457179" w:rsidRPr="00F645A4" w:rsidTr="00A77C82">
        <w:trPr>
          <w:trHeight w:val="70"/>
        </w:trPr>
        <w:tc>
          <w:tcPr>
            <w:tcW w:w="2093" w:type="dxa"/>
          </w:tcPr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t>Длина окружности и площадь круга</w:t>
            </w:r>
          </w:p>
          <w:p w:rsidR="00457179" w:rsidRPr="00A77C82" w:rsidRDefault="00457179" w:rsidP="00457179">
            <w:pPr>
              <w:pStyle w:val="Default"/>
              <w:rPr>
                <w:b/>
                <w:bCs/>
                <w:i/>
                <w:iCs/>
              </w:rPr>
            </w:pPr>
          </w:p>
        </w:tc>
        <w:tc>
          <w:tcPr>
            <w:tcW w:w="4689" w:type="dxa"/>
          </w:tcPr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оперировать на базовом уровнепонятиями правильного многоугольника,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применять  формулу для вычисления угла правильного n-угольника. 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применять формулы площади, стороны правильного многоугольника, радиуса вписанной и описанной окружности,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применять  формулы длины окружности, дуги окружности, площади  круга и кругового сектора. 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использовать свойства измерения длин, углов при решении задач на нахождение длины отрезка, градусной меры угла;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площади треугольников, прямоугольников, трапеций, кругов и секторов;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вычислять длину окружности и длину дуги окружности;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вычислять длины линейных элементов фигур и их углы, используя изученные </w:t>
            </w:r>
            <w:r w:rsidRPr="00A77C82">
              <w:rPr>
                <w:i/>
              </w:rPr>
              <w:lastRenderedPageBreak/>
              <w:t>формулы.</w:t>
            </w:r>
          </w:p>
          <w:p w:rsidR="00457179" w:rsidRPr="00A77C82" w:rsidRDefault="00457179" w:rsidP="006B6D5D">
            <w:pPr>
              <w:pStyle w:val="a9"/>
              <w:spacing w:before="0" w:beforeAutospacing="0" w:after="0" w:afterAutospacing="0"/>
              <w:ind w:left="-43"/>
              <w:jc w:val="both"/>
              <w:rPr>
                <w:b/>
                <w:i/>
              </w:rPr>
            </w:pPr>
            <w:r w:rsidRPr="00A77C82">
              <w:rPr>
                <w:b/>
                <w:i/>
              </w:rPr>
              <w:t>В повседневной жизни и при изучении других предметов:</w:t>
            </w:r>
          </w:p>
          <w:p w:rsidR="00457179" w:rsidRPr="00A77C82" w:rsidRDefault="00457179" w:rsidP="006B6D5D">
            <w:pPr>
              <w:pStyle w:val="a9"/>
              <w:numPr>
                <w:ilvl w:val="0"/>
                <w:numId w:val="31"/>
              </w:numPr>
              <w:spacing w:before="0" w:beforeAutospacing="0" w:after="0" w:afterAutospacing="0"/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решать практические задачи, связанные с нахождением геометрических величин.</w:t>
            </w:r>
          </w:p>
        </w:tc>
        <w:tc>
          <w:tcPr>
            <w:tcW w:w="2965" w:type="dxa"/>
          </w:tcPr>
          <w:p w:rsidR="00457179" w:rsidRPr="00A77C82" w:rsidRDefault="00457179" w:rsidP="006B6D5D">
            <w:pPr>
              <w:pStyle w:val="Default"/>
              <w:numPr>
                <w:ilvl w:val="0"/>
                <w:numId w:val="32"/>
              </w:numPr>
              <w:ind w:left="306"/>
              <w:jc w:val="both"/>
              <w:rPr>
                <w:i/>
              </w:rPr>
            </w:pPr>
            <w:r w:rsidRPr="00A77C82">
              <w:rPr>
                <w:i/>
              </w:rPr>
              <w:lastRenderedPageBreak/>
              <w:t>выводить формулу для вычисления угла правильного n-угольника и применять ее в процессе решения задач,</w:t>
            </w:r>
          </w:p>
          <w:p w:rsidR="00457179" w:rsidRPr="00A77C82" w:rsidRDefault="00457179" w:rsidP="006B6D5D">
            <w:pPr>
              <w:pStyle w:val="Default"/>
              <w:numPr>
                <w:ilvl w:val="0"/>
                <w:numId w:val="32"/>
              </w:numPr>
              <w:ind w:left="306"/>
              <w:jc w:val="both"/>
              <w:rPr>
                <w:i/>
              </w:rPr>
            </w:pPr>
            <w:r w:rsidRPr="00A77C82">
              <w:rPr>
                <w:i/>
              </w:rPr>
              <w:t>проводить доказательства теорем  о формуле площади, стороны правильного многоугольника, радиуса вписанной и описанной окружности и следствий из теорем и применять их при решении задач,</w:t>
            </w:r>
          </w:p>
          <w:p w:rsidR="00457179" w:rsidRPr="00A77C82" w:rsidRDefault="00457179" w:rsidP="006B6D5D">
            <w:pPr>
              <w:numPr>
                <w:ilvl w:val="0"/>
                <w:numId w:val="32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A77C82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решать задачи на доказательство с использованием формул длины </w:t>
            </w:r>
            <w:r w:rsidRPr="00A77C82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lastRenderedPageBreak/>
              <w:t>окружности и длины дуги окружности, формул площадей фигур.</w:t>
            </w:r>
          </w:p>
          <w:p w:rsidR="00457179" w:rsidRPr="00A77C82" w:rsidRDefault="00457179" w:rsidP="006B6D5D">
            <w:pPr>
              <w:pStyle w:val="Default"/>
              <w:ind w:left="720"/>
              <w:rPr>
                <w:i/>
              </w:rPr>
            </w:pPr>
          </w:p>
        </w:tc>
      </w:tr>
      <w:tr w:rsidR="00457179" w:rsidRPr="00F645A4" w:rsidTr="00A77C82">
        <w:trPr>
          <w:trHeight w:val="70"/>
        </w:trPr>
        <w:tc>
          <w:tcPr>
            <w:tcW w:w="2093" w:type="dxa"/>
          </w:tcPr>
          <w:p w:rsidR="00457179" w:rsidRPr="00A77C82" w:rsidRDefault="00457179" w:rsidP="00A55382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lastRenderedPageBreak/>
              <w:t xml:space="preserve">Движения </w:t>
            </w:r>
          </w:p>
        </w:tc>
        <w:tc>
          <w:tcPr>
            <w:tcW w:w="4689" w:type="dxa"/>
          </w:tcPr>
          <w:p w:rsidR="00457179" w:rsidRPr="00A77C82" w:rsidRDefault="00457179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оперировать на базовом уровне понятиями отображения плоскости на себя и движения,</w:t>
            </w:r>
          </w:p>
          <w:p w:rsidR="00457179" w:rsidRPr="00A77C82" w:rsidRDefault="00457179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оперировать на базовом уровне понятиями осевой и центральной симметрии, параллельного переноса,поворота,</w:t>
            </w:r>
          </w:p>
          <w:p w:rsidR="00457179" w:rsidRPr="00A77C82" w:rsidRDefault="00457179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распознавать виды движений,</w:t>
            </w:r>
          </w:p>
          <w:p w:rsidR="00457179" w:rsidRPr="00A77C82" w:rsidRDefault="00457179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выполнять построение движений с помощью циркуля и линейки, осуществлять преобразование фигур,</w:t>
            </w:r>
          </w:p>
          <w:p w:rsidR="006B6D5D" w:rsidRPr="006B6D5D" w:rsidRDefault="00457179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 распознавать по чертежам, осуществлять преобразования фигур с помощью осевой  и центральной симметрии, параллельного переноса и поворота.</w:t>
            </w:r>
            <w:r w:rsidRPr="00A77C82">
              <w:rPr>
                <w:i/>
              </w:rPr>
              <w:tab/>
            </w:r>
          </w:p>
        </w:tc>
        <w:tc>
          <w:tcPr>
            <w:tcW w:w="2965" w:type="dxa"/>
          </w:tcPr>
          <w:p w:rsidR="00457179" w:rsidRPr="006B6D5D" w:rsidRDefault="00457179" w:rsidP="006B6D5D">
            <w:pPr>
              <w:pStyle w:val="a3"/>
              <w:numPr>
                <w:ilvl w:val="0"/>
                <w:numId w:val="35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B6D5D">
              <w:rPr>
                <w:rFonts w:ascii="Times New Roman" w:hAnsi="Times New Roman"/>
                <w:i/>
                <w:sz w:val="24"/>
                <w:szCs w:val="24"/>
              </w:rPr>
              <w:t>применять свойства движения при решении задач,</w:t>
            </w:r>
          </w:p>
          <w:p w:rsidR="00457179" w:rsidRPr="006B6D5D" w:rsidRDefault="00457179" w:rsidP="006B6D5D">
            <w:pPr>
              <w:pStyle w:val="a3"/>
              <w:numPr>
                <w:ilvl w:val="0"/>
                <w:numId w:val="35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B6D5D">
              <w:rPr>
                <w:rFonts w:ascii="Times New Roman" w:hAnsi="Times New Roman"/>
                <w:i/>
                <w:sz w:val="24"/>
                <w:szCs w:val="24"/>
              </w:rPr>
              <w:t xml:space="preserve">применять понятия: осевая и центральная симметрия, параллельный перенос  и поворот </w:t>
            </w:r>
            <w:r w:rsidR="001C2E04">
              <w:rPr>
                <w:rFonts w:ascii="Times New Roman" w:hAnsi="Times New Roman"/>
                <w:i/>
                <w:sz w:val="24"/>
                <w:szCs w:val="24"/>
              </w:rPr>
              <w:t xml:space="preserve">в </w:t>
            </w:r>
            <w:r w:rsidRPr="006B6D5D">
              <w:rPr>
                <w:rFonts w:ascii="Times New Roman" w:hAnsi="Times New Roman"/>
                <w:i/>
                <w:sz w:val="24"/>
                <w:szCs w:val="24"/>
              </w:rPr>
              <w:t xml:space="preserve">решении задач </w:t>
            </w:r>
          </w:p>
          <w:p w:rsidR="00457179" w:rsidRPr="00A77C82" w:rsidRDefault="00457179" w:rsidP="00457179">
            <w:pPr>
              <w:ind w:left="7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6D5D" w:rsidRPr="00F645A4" w:rsidTr="00A77C82">
        <w:trPr>
          <w:trHeight w:val="643"/>
        </w:trPr>
        <w:tc>
          <w:tcPr>
            <w:tcW w:w="2093" w:type="dxa"/>
          </w:tcPr>
          <w:p w:rsidR="006B6D5D" w:rsidRDefault="006B6D5D" w:rsidP="006B6D5D">
            <w:pPr>
              <w:spacing w:before="120" w:after="120" w:line="240" w:lineRule="auto"/>
              <w:jc w:val="both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6B6D5D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 xml:space="preserve">Начальные сведения из стереометрии </w:t>
            </w:r>
          </w:p>
          <w:p w:rsidR="006B6D5D" w:rsidRPr="006B6D5D" w:rsidRDefault="006B6D5D" w:rsidP="006B6D5D">
            <w:pPr>
              <w:spacing w:before="120" w:after="120" w:line="240" w:lineRule="auto"/>
              <w:jc w:val="both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689" w:type="dxa"/>
          </w:tcPr>
          <w:p w:rsidR="000A00EE" w:rsidRPr="000A00EE" w:rsidRDefault="000A00EE" w:rsidP="000A00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A00EE">
              <w:rPr>
                <w:rFonts w:ascii="Times New Roman" w:hAnsi="Times New Roman"/>
                <w:i/>
                <w:sz w:val="24"/>
                <w:szCs w:val="24"/>
              </w:rPr>
              <w:t>распознавать на чертежах, рисунках, моделях и в окружающем мире плоские и пространственные геометрические фигуры;</w:t>
            </w:r>
          </w:p>
          <w:p w:rsidR="000A00EE" w:rsidRPr="000A00EE" w:rsidRDefault="000A00EE" w:rsidP="000A00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A00EE">
              <w:rPr>
                <w:rFonts w:ascii="Times New Roman" w:hAnsi="Times New Roman"/>
                <w:i/>
                <w:sz w:val="24"/>
                <w:szCs w:val="24"/>
              </w:rPr>
              <w:t>распознавать развёртки куба, прямоугольного параллелепипеда, правильной пирамиды, цилиндра и конуса;</w:t>
            </w:r>
          </w:p>
          <w:p w:rsidR="000A00EE" w:rsidRPr="000A00EE" w:rsidRDefault="000A00EE" w:rsidP="000A00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31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A00EE">
              <w:rPr>
                <w:rFonts w:ascii="Times New Roman" w:hAnsi="Times New Roman"/>
                <w:i/>
                <w:sz w:val="24"/>
                <w:szCs w:val="24"/>
              </w:rPr>
              <w:t>определять по линейным размерам развёртки фигуры линейные размеры самой фигуры и наоборот;</w:t>
            </w:r>
          </w:p>
          <w:p w:rsidR="006B6D5D" w:rsidRPr="00A77C82" w:rsidRDefault="000A00EE" w:rsidP="000A00EE">
            <w:pPr>
              <w:pStyle w:val="Default"/>
              <w:numPr>
                <w:ilvl w:val="0"/>
                <w:numId w:val="36"/>
              </w:numPr>
              <w:ind w:left="317"/>
              <w:jc w:val="both"/>
              <w:rPr>
                <w:i/>
              </w:rPr>
            </w:pPr>
            <w:r w:rsidRPr="000A00EE">
              <w:rPr>
                <w:i/>
              </w:rPr>
              <w:t>вычислять объём прямоугольного параллелепипеда.</w:t>
            </w:r>
          </w:p>
        </w:tc>
        <w:tc>
          <w:tcPr>
            <w:tcW w:w="2965" w:type="dxa"/>
          </w:tcPr>
          <w:p w:rsidR="00071895" w:rsidRPr="00071895" w:rsidRDefault="00071895" w:rsidP="00071895">
            <w:pPr>
              <w:pStyle w:val="a3"/>
              <w:numPr>
                <w:ilvl w:val="0"/>
                <w:numId w:val="37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71895">
              <w:rPr>
                <w:rFonts w:ascii="Times New Roman" w:hAnsi="Times New Roman"/>
                <w:i/>
                <w:sz w:val="24"/>
                <w:szCs w:val="24"/>
              </w:rPr>
              <w:t>вычислять объёмы пространственных геометрических фигур, составленных из прямоугольных параллелепипедов;</w:t>
            </w:r>
          </w:p>
          <w:p w:rsidR="00071895" w:rsidRPr="00071895" w:rsidRDefault="00071895" w:rsidP="00071895">
            <w:pPr>
              <w:pStyle w:val="a3"/>
              <w:numPr>
                <w:ilvl w:val="0"/>
                <w:numId w:val="37"/>
              </w:numPr>
              <w:spacing w:after="0" w:line="240" w:lineRule="auto"/>
              <w:ind w:left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71895">
              <w:rPr>
                <w:rFonts w:ascii="Times New Roman" w:hAnsi="Times New Roman"/>
                <w:i/>
                <w:sz w:val="24"/>
                <w:szCs w:val="24"/>
              </w:rPr>
              <w:t>углубить и развить представления о пространственных геометрических фигурах;</w:t>
            </w:r>
          </w:p>
          <w:p w:rsidR="006B6D5D" w:rsidRPr="00071895" w:rsidRDefault="00071895" w:rsidP="00071895">
            <w:pPr>
              <w:pStyle w:val="a3"/>
              <w:numPr>
                <w:ilvl w:val="0"/>
                <w:numId w:val="37"/>
              </w:numPr>
              <w:ind w:left="306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71895">
              <w:rPr>
                <w:rFonts w:ascii="Times New Roman" w:hAnsi="Times New Roman"/>
                <w:i/>
                <w:sz w:val="24"/>
                <w:szCs w:val="24"/>
              </w:rPr>
              <w:t>применять понятие развёртки для выполнения практических расчётов.</w:t>
            </w:r>
          </w:p>
        </w:tc>
      </w:tr>
      <w:tr w:rsidR="006B6D5D" w:rsidRPr="00F645A4" w:rsidTr="00A77C82">
        <w:trPr>
          <w:trHeight w:val="643"/>
        </w:trPr>
        <w:tc>
          <w:tcPr>
            <w:tcW w:w="2093" w:type="dxa"/>
          </w:tcPr>
          <w:p w:rsidR="006B6D5D" w:rsidRPr="006B6D5D" w:rsidRDefault="006B6D5D" w:rsidP="006B6D5D">
            <w:pPr>
              <w:pStyle w:val="Default"/>
              <w:rPr>
                <w:b/>
                <w:bCs/>
                <w:i/>
                <w:iCs/>
              </w:rPr>
            </w:pPr>
            <w:r w:rsidRPr="006B6D5D">
              <w:rPr>
                <w:rFonts w:eastAsia="Times New Roman"/>
                <w:b/>
                <w:i/>
                <w:lang w:eastAsia="ru-RU"/>
              </w:rPr>
              <w:t xml:space="preserve">Об аксиомах геометрии </w:t>
            </w:r>
          </w:p>
        </w:tc>
        <w:tc>
          <w:tcPr>
            <w:tcW w:w="4689" w:type="dxa"/>
          </w:tcPr>
          <w:p w:rsidR="006B6D5D" w:rsidRPr="00A77C82" w:rsidRDefault="006B6D5D" w:rsidP="00813412">
            <w:pPr>
              <w:pStyle w:val="Default"/>
              <w:ind w:left="317"/>
              <w:jc w:val="both"/>
              <w:rPr>
                <w:i/>
              </w:rPr>
            </w:pPr>
          </w:p>
        </w:tc>
        <w:tc>
          <w:tcPr>
            <w:tcW w:w="2965" w:type="dxa"/>
          </w:tcPr>
          <w:p w:rsidR="006B6D5D" w:rsidRPr="00AE551A" w:rsidRDefault="00DF33CE" w:rsidP="00DF33CE">
            <w:pPr>
              <w:ind w:left="-54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  <w:lang w:eastAsia="ru-RU"/>
              </w:rPr>
              <w:t>Получить более глубокое представление о</w:t>
            </w:r>
            <w:r w:rsidR="00AE551A" w:rsidRPr="00AE551A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  <w:lang w:eastAsia="ru-RU"/>
              </w:rPr>
              <w:t xml:space="preserve"> си</w:t>
            </w:r>
            <w:r w:rsidR="00AE551A" w:rsidRPr="00AE551A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  <w:lang w:eastAsia="ru-RU"/>
              </w:rPr>
              <w:softHyphen/>
              <w:t>стем</w:t>
            </w:r>
            <w:r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  <w:lang w:eastAsia="ru-RU"/>
              </w:rPr>
              <w:t>е</w:t>
            </w:r>
            <w:r w:rsidR="00AE551A" w:rsidRPr="00AE551A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  <w:lang w:eastAsia="ru-RU"/>
              </w:rPr>
              <w:t xml:space="preserve"> аксиом планиметрии и аксиоматическом методе</w:t>
            </w:r>
          </w:p>
        </w:tc>
      </w:tr>
      <w:tr w:rsidR="000A00EE" w:rsidRPr="00F645A4" w:rsidTr="00A55382">
        <w:trPr>
          <w:trHeight w:val="643"/>
        </w:trPr>
        <w:tc>
          <w:tcPr>
            <w:tcW w:w="2093" w:type="dxa"/>
          </w:tcPr>
          <w:p w:rsidR="000A00EE" w:rsidRPr="00A77C82" w:rsidRDefault="000A00EE" w:rsidP="00A55382">
            <w:pPr>
              <w:pStyle w:val="Default"/>
              <w:rPr>
                <w:b/>
                <w:bCs/>
                <w:i/>
                <w:iCs/>
              </w:rPr>
            </w:pPr>
            <w:r w:rsidRPr="00A77C82">
              <w:rPr>
                <w:b/>
                <w:bCs/>
                <w:i/>
                <w:iCs/>
              </w:rPr>
              <w:t xml:space="preserve">Повторение курса планиметрии      </w:t>
            </w:r>
          </w:p>
        </w:tc>
        <w:tc>
          <w:tcPr>
            <w:tcW w:w="7654" w:type="dxa"/>
            <w:gridSpan w:val="2"/>
          </w:tcPr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применять при решении задач основные соотношения между сторонами и углами прямоугольного и произвольного треугольника;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применять формулы площади треугольника. 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решать треугольники с помощью теорем синусов и косинусов,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применять признаки равенства треугольников при решении геометрических задач,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применять признаки подобия треугольников при решении геометрических задач,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lastRenderedPageBreak/>
              <w:t>определять виды четырехугольников и их свойства,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использовать формулы площадей фигур для нахождения  их площади,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выполнять чертеж по условию задачи, решать простейшие задачи по теме  «Четырехугольники»  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использовать свойство сторон четырехугольника, описанного около окружности; свойство углов вписанного четырехугольника при решении задач,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использовать формулы длины окружности и дуги, площади круга и сектора при решении задач,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решать геометрические задачи, опираясь на свойства касательных к окружности, применяя дополнительные построения, алгебраический и тригонометрический  аппарат,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проводить операции над векторами, вычислять длину и координаты вектора, угол между векторами,</w:t>
            </w:r>
          </w:p>
          <w:p w:rsidR="000A00EE" w:rsidRPr="00A77C82" w:rsidRDefault="000A00EE" w:rsidP="006B6D5D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>распознавать уравнения окружностей и прямой, уметь их  использовать,</w:t>
            </w:r>
          </w:p>
          <w:p w:rsidR="000A00EE" w:rsidRPr="000A00EE" w:rsidRDefault="000A00EE" w:rsidP="00457179">
            <w:pPr>
              <w:pStyle w:val="Default"/>
              <w:numPr>
                <w:ilvl w:val="0"/>
                <w:numId w:val="34"/>
              </w:numPr>
              <w:ind w:left="317"/>
              <w:jc w:val="both"/>
              <w:rPr>
                <w:i/>
              </w:rPr>
            </w:pPr>
            <w:r w:rsidRPr="00A77C82">
              <w:rPr>
                <w:i/>
              </w:rPr>
              <w:t xml:space="preserve">использовать приобретенные знания и умения в практической деятельности для решения практических задач, связанных с нахождением геометрических величин </w:t>
            </w:r>
          </w:p>
        </w:tc>
      </w:tr>
    </w:tbl>
    <w:p w:rsidR="00457179" w:rsidRPr="00203DCD" w:rsidRDefault="00457179" w:rsidP="00A55382">
      <w:pPr>
        <w:shd w:val="clear" w:color="auto" w:fill="FFFFFF"/>
        <w:spacing w:after="0" w:line="240" w:lineRule="auto"/>
        <w:rPr>
          <w:rFonts w:ascii="Times New Roman" w:hAnsi="Times New Roman"/>
          <w:b/>
          <w:sz w:val="21"/>
          <w:szCs w:val="21"/>
          <w:lang w:eastAsia="ru-RU"/>
        </w:rPr>
      </w:pPr>
    </w:p>
    <w:p w:rsidR="000C7CBE" w:rsidRDefault="000C7CBE" w:rsidP="000C7CBE">
      <w:pPr>
        <w:autoSpaceDE w:val="0"/>
        <w:autoSpaceDN w:val="0"/>
        <w:adjustRightInd w:val="0"/>
        <w:ind w:firstLine="567"/>
        <w:jc w:val="both"/>
        <w:rPr>
          <w:rFonts w:ascii="Times New Roman" w:hAnsi="Times New Roman"/>
          <w:b/>
          <w:i/>
          <w:iCs/>
        </w:rPr>
      </w:pPr>
      <w:r>
        <w:rPr>
          <w:rFonts w:ascii="Times New Roman" w:hAnsi="Times New Roman"/>
          <w:b/>
          <w:i/>
          <w:iCs/>
        </w:rPr>
        <w:t>О внесенных изменениях в рабочую программу:</w:t>
      </w:r>
    </w:p>
    <w:p w:rsidR="00B472E2" w:rsidRPr="009F3BFB" w:rsidRDefault="00B472E2" w:rsidP="00B472E2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F3BFB">
        <w:rPr>
          <w:rFonts w:ascii="Times New Roman" w:hAnsi="Times New Roman"/>
          <w:sz w:val="24"/>
          <w:szCs w:val="24"/>
        </w:rPr>
        <w:t>В тематическом</w:t>
      </w:r>
      <w:r>
        <w:rPr>
          <w:rFonts w:ascii="Times New Roman" w:hAnsi="Times New Roman"/>
          <w:sz w:val="24"/>
          <w:szCs w:val="24"/>
        </w:rPr>
        <w:t xml:space="preserve"> планировании в главу «Повторение курса геометрии 8 класса</w:t>
      </w:r>
      <w:r w:rsidRPr="009F3BFB">
        <w:rPr>
          <w:rFonts w:ascii="Times New Roman" w:hAnsi="Times New Roman"/>
          <w:color w:val="000000"/>
          <w:sz w:val="24"/>
          <w:szCs w:val="24"/>
        </w:rPr>
        <w:t xml:space="preserve">» </w:t>
      </w:r>
      <w:r w:rsidR="007A5595">
        <w:rPr>
          <w:rFonts w:ascii="Times New Roman" w:hAnsi="Times New Roman"/>
          <w:sz w:val="24"/>
          <w:szCs w:val="24"/>
        </w:rPr>
        <w:t>перенесены4</w:t>
      </w:r>
      <w:r>
        <w:rPr>
          <w:rFonts w:ascii="Times New Roman" w:hAnsi="Times New Roman"/>
          <w:sz w:val="24"/>
          <w:szCs w:val="24"/>
        </w:rPr>
        <w:t xml:space="preserve"> </w:t>
      </w:r>
      <w:r w:rsidRPr="009F3BFB">
        <w:rPr>
          <w:rFonts w:ascii="Times New Roman" w:hAnsi="Times New Roman"/>
          <w:sz w:val="24"/>
          <w:szCs w:val="24"/>
        </w:rPr>
        <w:t>час</w:t>
      </w:r>
      <w:r>
        <w:rPr>
          <w:rFonts w:ascii="Times New Roman" w:hAnsi="Times New Roman"/>
          <w:sz w:val="24"/>
          <w:szCs w:val="24"/>
        </w:rPr>
        <w:t>а</w:t>
      </w:r>
      <w:r w:rsidRPr="009F3BFB">
        <w:rPr>
          <w:rFonts w:ascii="Times New Roman" w:hAnsi="Times New Roman"/>
          <w:sz w:val="24"/>
          <w:szCs w:val="24"/>
        </w:rPr>
        <w:t xml:space="preserve"> из </w:t>
      </w:r>
      <w:r>
        <w:rPr>
          <w:rFonts w:ascii="Times New Roman" w:hAnsi="Times New Roman"/>
          <w:sz w:val="24"/>
          <w:szCs w:val="24"/>
        </w:rPr>
        <w:t>главы «Итоговое повторение».</w:t>
      </w:r>
    </w:p>
    <w:p w:rsidR="000C7CBE" w:rsidRPr="000C7CBE" w:rsidRDefault="000C7CBE" w:rsidP="000C7CBE">
      <w:pPr>
        <w:autoSpaceDE w:val="0"/>
        <w:autoSpaceDN w:val="0"/>
        <w:adjustRightInd w:val="0"/>
        <w:ind w:firstLine="567"/>
        <w:jc w:val="both"/>
        <w:rPr>
          <w:rFonts w:ascii="Times New Roman" w:hAnsi="Times New Roman"/>
          <w:iCs/>
        </w:rPr>
      </w:pPr>
    </w:p>
    <w:p w:rsidR="00813412" w:rsidRDefault="00813412" w:rsidP="00813412">
      <w:pPr>
        <w:spacing w:before="120" w:after="120" w:line="276" w:lineRule="auto"/>
        <w:jc w:val="center"/>
        <w:rPr>
          <w:rFonts w:ascii="Times New Roman" w:hAnsi="Times New Roman"/>
          <w:b/>
          <w:sz w:val="24"/>
          <w:szCs w:val="24"/>
        </w:rPr>
      </w:pPr>
      <w:r w:rsidRPr="00813412">
        <w:rPr>
          <w:rFonts w:ascii="Times New Roman" w:hAnsi="Times New Roman"/>
          <w:b/>
          <w:sz w:val="24"/>
          <w:szCs w:val="24"/>
        </w:rPr>
        <w:t>Содержание учебного предмета «</w:t>
      </w:r>
      <w:r w:rsidR="00182C77">
        <w:rPr>
          <w:rFonts w:ascii="Times New Roman" w:hAnsi="Times New Roman"/>
          <w:b/>
          <w:sz w:val="24"/>
          <w:szCs w:val="24"/>
        </w:rPr>
        <w:t>Геометрия</w:t>
      </w:r>
      <w:r w:rsidRPr="00813412">
        <w:rPr>
          <w:rFonts w:ascii="Times New Roman" w:hAnsi="Times New Roman"/>
          <w:b/>
          <w:sz w:val="24"/>
          <w:szCs w:val="24"/>
        </w:rPr>
        <w:t xml:space="preserve"> 9»</w:t>
      </w:r>
    </w:p>
    <w:tbl>
      <w:tblPr>
        <w:tblpPr w:leftFromText="180" w:rightFromText="180" w:vertAnchor="text" w:horzAnchor="margin" w:tblpY="209"/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3"/>
        <w:gridCol w:w="5637"/>
        <w:gridCol w:w="3266"/>
      </w:tblGrid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Кол-во</w:t>
            </w:r>
          </w:p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часов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Повторение курса геометрии 8 класса</w:t>
            </w:r>
          </w:p>
        </w:tc>
        <w:tc>
          <w:tcPr>
            <w:tcW w:w="3266" w:type="dxa"/>
          </w:tcPr>
          <w:p w:rsidR="000C7CBE" w:rsidRPr="00A55382" w:rsidRDefault="007A5595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Векторы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Метод координат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Соотношения между сторонами и углами треугольника. Скалярное произведение в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ек</w:t>
            </w: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торов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Длина окружности и площадь круга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Движения 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37" w:type="dxa"/>
          </w:tcPr>
          <w:p w:rsidR="000C7CBE" w:rsidRPr="00CE66F9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E66F9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Начальные сведения из стереометрии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37" w:type="dxa"/>
          </w:tcPr>
          <w:p w:rsidR="000C7CBE" w:rsidRPr="00CE66F9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E66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 аксиомах геометрии</w:t>
            </w:r>
          </w:p>
        </w:tc>
        <w:tc>
          <w:tcPr>
            <w:tcW w:w="3266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A5538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Итоговое повторение</w:t>
            </w:r>
          </w:p>
        </w:tc>
        <w:tc>
          <w:tcPr>
            <w:tcW w:w="3266" w:type="dxa"/>
          </w:tcPr>
          <w:p w:rsidR="000C7CBE" w:rsidRPr="00A55382" w:rsidRDefault="007A5595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</w:tr>
      <w:tr w:rsidR="000C7CBE" w:rsidRPr="00F645A4" w:rsidTr="007A5595">
        <w:tc>
          <w:tcPr>
            <w:tcW w:w="873" w:type="dxa"/>
          </w:tcPr>
          <w:p w:rsidR="000C7CBE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5637" w:type="dxa"/>
          </w:tcPr>
          <w:p w:rsidR="000C7CBE" w:rsidRPr="00A55382" w:rsidRDefault="000C7CBE" w:rsidP="007A5595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266" w:type="dxa"/>
          </w:tcPr>
          <w:p w:rsidR="000C7CBE" w:rsidRDefault="000C7CBE" w:rsidP="007A55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68</w:t>
            </w:r>
          </w:p>
        </w:tc>
      </w:tr>
    </w:tbl>
    <w:p w:rsidR="000C7CBE" w:rsidRPr="00813412" w:rsidRDefault="000C7CBE" w:rsidP="00813412">
      <w:pPr>
        <w:spacing w:before="120" w:after="120" w:line="276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B4322" w:rsidRPr="006B4322" w:rsidRDefault="006B4322" w:rsidP="00813412">
      <w:pPr>
        <w:spacing w:before="120" w:after="120" w:line="276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6B432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Повторение курса геометрии 8 </w:t>
      </w:r>
      <w:proofErr w:type="gramStart"/>
      <w:r w:rsidRPr="006B4322">
        <w:rPr>
          <w:rFonts w:ascii="Times New Roman" w:hAnsi="Times New Roman"/>
          <w:b/>
          <w:bCs/>
          <w:sz w:val="24"/>
          <w:szCs w:val="24"/>
          <w:lang w:eastAsia="ru-RU"/>
        </w:rPr>
        <w:t>класса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(</w:t>
      </w:r>
      <w:proofErr w:type="gramEnd"/>
      <w:r>
        <w:rPr>
          <w:rFonts w:ascii="Times New Roman" w:hAnsi="Times New Roman"/>
          <w:b/>
          <w:bCs/>
          <w:sz w:val="24"/>
          <w:szCs w:val="24"/>
          <w:lang w:eastAsia="ru-RU"/>
        </w:rPr>
        <w:t>4 ч.)</w:t>
      </w:r>
    </w:p>
    <w:p w:rsidR="00813412" w:rsidRPr="007E1143" w:rsidRDefault="00813412" w:rsidP="00813412">
      <w:pPr>
        <w:spacing w:before="120" w:after="120" w:line="276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В</w:t>
      </w:r>
      <w:r w:rsidRPr="007E1143">
        <w:rPr>
          <w:rFonts w:ascii="Times New Roman" w:hAnsi="Times New Roman"/>
          <w:b/>
          <w:bCs/>
          <w:sz w:val="24"/>
          <w:szCs w:val="24"/>
        </w:rPr>
        <w:t xml:space="preserve">екторы и метод координат </w:t>
      </w:r>
      <w:r>
        <w:rPr>
          <w:rFonts w:ascii="Times New Roman" w:hAnsi="Times New Roman"/>
          <w:b/>
          <w:bCs/>
          <w:sz w:val="24"/>
          <w:szCs w:val="24"/>
        </w:rPr>
        <w:t>(</w:t>
      </w:r>
      <w:r w:rsidR="00947870">
        <w:rPr>
          <w:rFonts w:ascii="Times New Roman" w:hAnsi="Times New Roman"/>
          <w:b/>
          <w:bCs/>
          <w:sz w:val="24"/>
          <w:szCs w:val="24"/>
        </w:rPr>
        <w:t>1</w:t>
      </w:r>
      <w:r w:rsidR="00620AAF">
        <w:rPr>
          <w:rFonts w:ascii="Times New Roman" w:hAnsi="Times New Roman"/>
          <w:b/>
          <w:bCs/>
          <w:sz w:val="24"/>
          <w:szCs w:val="24"/>
        </w:rPr>
        <w:t>8</w:t>
      </w:r>
      <w:r>
        <w:rPr>
          <w:rFonts w:ascii="Times New Roman" w:hAnsi="Times New Roman"/>
          <w:b/>
          <w:bCs/>
          <w:sz w:val="24"/>
          <w:szCs w:val="24"/>
        </w:rPr>
        <w:t xml:space="preserve"> ч</w:t>
      </w:r>
      <w:r w:rsidR="00947870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)</w:t>
      </w:r>
    </w:p>
    <w:p w:rsidR="00813412" w:rsidRPr="007E1143" w:rsidRDefault="00813412" w:rsidP="00947870">
      <w:pPr>
        <w:spacing w:after="0" w:line="240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Понятие вектора. Равенство векторов. Сложение и вычитание векторов. Умножение вектора на число. Разложение вектора по двум неколлинеарным векторам. Координаты вектора. Простейшие задачи в координатах. Уравнения окружности и прямой. Применение векторов и координат при решении задач.</w:t>
      </w:r>
    </w:p>
    <w:p w:rsidR="00813412" w:rsidRDefault="00813412" w:rsidP="00947870">
      <w:pPr>
        <w:spacing w:after="0" w:line="240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Основная цель — научить учащихся выполнять действия над векторами как направленными отрезками, что важно для применения векторов в физике; познакомить с использованием векторов и метода координат при решении геометрических задач. Вектор </w:t>
      </w:r>
      <w:r w:rsidRPr="007E1143">
        <w:rPr>
          <w:rFonts w:ascii="Times New Roman" w:hAnsi="Times New Roman"/>
          <w:bCs/>
          <w:sz w:val="24"/>
          <w:szCs w:val="24"/>
        </w:rPr>
        <w:lastRenderedPageBreak/>
        <w:t xml:space="preserve">определяется как направленный отрезок и действия над векторами вводятся так, как это принято в физике, т. е. как действия с направленными отрезками. </w:t>
      </w:r>
    </w:p>
    <w:p w:rsidR="00947870" w:rsidRDefault="00813412" w:rsidP="00947870">
      <w:pPr>
        <w:spacing w:after="0" w:line="240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Основное внимание должно быть уделено выработке умений выполнять операции над векторами (складывать векторы по правилам треугольника и параллелограмма, строить вектор, равный разности двух данных векторов, а также вектор, равный произведению данного вектора на данное число).</w:t>
      </w:r>
    </w:p>
    <w:p w:rsidR="00813412" w:rsidRPr="007E1143" w:rsidRDefault="00813412" w:rsidP="00947870">
      <w:pPr>
        <w:spacing w:after="0" w:line="240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На примерах показывается, как векторы могут применяться к решению геометрических задач. Демонстрируется эффективность применения формул для координат середины отрезка, расстояния между двумя точками, уравнений окружности и прямой в конкретных геометрических задачах, тем самым дается представление об изучении геометрических фигур с помощью методов алгебры.</w:t>
      </w:r>
    </w:p>
    <w:p w:rsidR="00813412" w:rsidRPr="007E1143" w:rsidRDefault="00947870" w:rsidP="00813412">
      <w:pPr>
        <w:spacing w:before="120" w:after="120" w:line="276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947870">
        <w:rPr>
          <w:rFonts w:ascii="Times New Roman" w:hAnsi="Times New Roman"/>
          <w:b/>
          <w:bCs/>
          <w:sz w:val="24"/>
          <w:szCs w:val="24"/>
          <w:lang w:eastAsia="ru-RU"/>
        </w:rPr>
        <w:t>Соотношения между сторонами и углами треугольника. Скалярное произведение векторов</w:t>
      </w:r>
      <w:r w:rsidR="00813412">
        <w:rPr>
          <w:rFonts w:ascii="Times New Roman" w:hAnsi="Times New Roman"/>
          <w:b/>
          <w:bCs/>
          <w:sz w:val="24"/>
          <w:szCs w:val="24"/>
        </w:rPr>
        <w:t>(1</w:t>
      </w:r>
      <w:r w:rsidR="00620AAF">
        <w:rPr>
          <w:rFonts w:ascii="Times New Roman" w:hAnsi="Times New Roman"/>
          <w:b/>
          <w:bCs/>
          <w:sz w:val="24"/>
          <w:szCs w:val="24"/>
        </w:rPr>
        <w:t>1</w:t>
      </w:r>
      <w:r w:rsidR="00813412">
        <w:rPr>
          <w:rFonts w:ascii="Times New Roman" w:hAnsi="Times New Roman"/>
          <w:b/>
          <w:bCs/>
          <w:sz w:val="24"/>
          <w:szCs w:val="24"/>
        </w:rPr>
        <w:t xml:space="preserve"> ч</w:t>
      </w:r>
      <w:r>
        <w:rPr>
          <w:rFonts w:ascii="Times New Roman" w:hAnsi="Times New Roman"/>
          <w:b/>
          <w:bCs/>
          <w:sz w:val="24"/>
          <w:szCs w:val="24"/>
        </w:rPr>
        <w:t>.</w:t>
      </w:r>
      <w:r w:rsidR="00813412">
        <w:rPr>
          <w:rFonts w:ascii="Times New Roman" w:hAnsi="Times New Roman"/>
          <w:b/>
          <w:bCs/>
          <w:sz w:val="24"/>
          <w:szCs w:val="24"/>
        </w:rPr>
        <w:t>)</w:t>
      </w:r>
    </w:p>
    <w:p w:rsidR="00813412" w:rsidRDefault="00813412" w:rsidP="00947870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Синус, косинус и тангенс угла. Теоремы синусов и косинусов. Решение треугольников. Скалярное произведение векторов и его применение в геометрических задачах. </w:t>
      </w:r>
    </w:p>
    <w:p w:rsidR="00813412" w:rsidRPr="007E1143" w:rsidRDefault="00813412" w:rsidP="00947870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Основная цель — развить умение учащихся применять тригонометрический аппарат при решении геометрических задач.</w:t>
      </w:r>
    </w:p>
    <w:p w:rsidR="00813412" w:rsidRPr="007E1143" w:rsidRDefault="00813412" w:rsidP="00947870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Синус и косинус любого угла от 0° до 180° вводятся с помощью единичной полуокружности, доказываются теоремы синусов и косинусов и выводится еще одна формула площади треугольника (половина произведения двух сторон на синус угла между ними). Этот аппарат применяется к решению треугольников.</w:t>
      </w:r>
    </w:p>
    <w:p w:rsidR="00813412" w:rsidRPr="007E1143" w:rsidRDefault="00813412" w:rsidP="00947870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Скалярное произведение векторов вводится как в физике (произведение длин векторов на косинус угла между ними). Рассматриваются свойства скалярного произведения и его применение при решении геометрических задач.</w:t>
      </w:r>
    </w:p>
    <w:p w:rsidR="00813412" w:rsidRPr="007E1143" w:rsidRDefault="00813412" w:rsidP="00947870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Основное   внимание   следует   уделить   выработке   прочных   навыков   в   применении тригонометрического аппарата при решении геометрических задач. </w:t>
      </w:r>
    </w:p>
    <w:p w:rsidR="00813412" w:rsidRPr="007E1143" w:rsidRDefault="00813412" w:rsidP="00813412">
      <w:pPr>
        <w:spacing w:before="120" w:after="120" w:line="276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7E1143">
        <w:rPr>
          <w:rFonts w:ascii="Times New Roman" w:hAnsi="Times New Roman"/>
          <w:b/>
          <w:bCs/>
          <w:sz w:val="24"/>
          <w:szCs w:val="24"/>
        </w:rPr>
        <w:t xml:space="preserve">Длина окружности и площадь круга </w:t>
      </w:r>
      <w:r>
        <w:rPr>
          <w:rFonts w:ascii="Times New Roman" w:hAnsi="Times New Roman"/>
          <w:b/>
          <w:bCs/>
          <w:sz w:val="24"/>
          <w:szCs w:val="24"/>
        </w:rPr>
        <w:t>(1</w:t>
      </w:r>
      <w:r w:rsidR="00620AAF">
        <w:rPr>
          <w:rFonts w:ascii="Times New Roman" w:hAnsi="Times New Roman"/>
          <w:b/>
          <w:bCs/>
          <w:sz w:val="24"/>
          <w:szCs w:val="24"/>
        </w:rPr>
        <w:t>2</w:t>
      </w:r>
      <w:r>
        <w:rPr>
          <w:rFonts w:ascii="Times New Roman" w:hAnsi="Times New Roman"/>
          <w:b/>
          <w:bCs/>
          <w:sz w:val="24"/>
          <w:szCs w:val="24"/>
        </w:rPr>
        <w:t xml:space="preserve"> ч</w:t>
      </w:r>
      <w:r w:rsidR="00947870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)</w:t>
      </w:r>
    </w:p>
    <w:p w:rsidR="00813412" w:rsidRPr="007E1143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Правильные многоугольники. Окружности, описанная около правильного многоугольника и вписанная в него. Построение правильных многоугольников. Длина окружности. Площадь круга.</w:t>
      </w:r>
    </w:p>
    <w:p w:rsidR="00813412" w:rsidRPr="007E1143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Основная цель — расширить знание учащихся о многоугольниках; рассмотреть понятия длины окружности и площади круга и формулы для их вычисления В начале темы дается определение правильного многоугольника и рассматриваются теоремы об окружностях, описанной около правильного многоугольника и вписанной в него. С помощью описанной окружности решаются задачи о построении правильного шестиугольника и правильного </w:t>
      </w:r>
      <w:r>
        <w:rPr>
          <w:rFonts w:ascii="Times New Roman" w:hAnsi="Times New Roman"/>
          <w:bCs/>
          <w:sz w:val="24"/>
          <w:szCs w:val="24"/>
        </w:rPr>
        <w:t>12</w:t>
      </w:r>
      <w:r w:rsidRPr="007E1143">
        <w:rPr>
          <w:rFonts w:ascii="Times New Roman" w:hAnsi="Times New Roman"/>
          <w:bCs/>
          <w:sz w:val="24"/>
          <w:szCs w:val="24"/>
        </w:rPr>
        <w:t>-угольника, если дан правильный п-угольник.</w:t>
      </w:r>
    </w:p>
    <w:p w:rsidR="00813412" w:rsidRPr="00947870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Формулы, выражающие сторону правильного многоугольника и радиус вписанной в него окружности через радиус описанной окружности, используются при выводе формул длины окружности и площади круга. Вывод опирается на интуитивное представление о пределе: при неограниченном увеличении числа сторон правильного многоугольника, вписанного в окружность, его периметр стремится к длине этой окружности, а площадь — к площади круга, ограниченного окружностью. </w:t>
      </w:r>
    </w:p>
    <w:p w:rsidR="00813412" w:rsidRPr="007E1143" w:rsidRDefault="00813412" w:rsidP="00813412">
      <w:pPr>
        <w:spacing w:before="120" w:after="120" w:line="276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7E1143">
        <w:rPr>
          <w:rFonts w:ascii="Times New Roman" w:hAnsi="Times New Roman"/>
          <w:b/>
          <w:bCs/>
          <w:sz w:val="24"/>
          <w:szCs w:val="24"/>
        </w:rPr>
        <w:t xml:space="preserve">Движения </w:t>
      </w:r>
      <w:r>
        <w:rPr>
          <w:rFonts w:ascii="Times New Roman" w:hAnsi="Times New Roman"/>
          <w:b/>
          <w:bCs/>
          <w:sz w:val="24"/>
          <w:szCs w:val="24"/>
        </w:rPr>
        <w:t>(</w:t>
      </w:r>
      <w:r w:rsidR="00620AAF">
        <w:rPr>
          <w:rFonts w:ascii="Times New Roman" w:hAnsi="Times New Roman"/>
          <w:b/>
          <w:bCs/>
          <w:sz w:val="24"/>
          <w:szCs w:val="24"/>
        </w:rPr>
        <w:t>8</w:t>
      </w:r>
      <w:r>
        <w:rPr>
          <w:rFonts w:ascii="Times New Roman" w:hAnsi="Times New Roman"/>
          <w:b/>
          <w:bCs/>
          <w:sz w:val="24"/>
          <w:szCs w:val="24"/>
        </w:rPr>
        <w:t xml:space="preserve"> ч</w:t>
      </w:r>
      <w:r w:rsidR="00947870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)</w:t>
      </w:r>
    </w:p>
    <w:p w:rsidR="00813412" w:rsidRPr="007E1143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>Отображение плоскости на себя. Понятие движения. Осевая и центральная симметрии. Параллельный перенос. Поворот. Наложения и движения.</w:t>
      </w:r>
    </w:p>
    <w:p w:rsidR="00813412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lastRenderedPageBreak/>
        <w:t>Основная цель — познакомить учащихся с понятием движения и его свойствами,</w:t>
      </w:r>
      <w:r w:rsidR="00AE551A">
        <w:rPr>
          <w:rFonts w:ascii="Times New Roman" w:hAnsi="Times New Roman"/>
          <w:bCs/>
          <w:sz w:val="24"/>
          <w:szCs w:val="24"/>
        </w:rPr>
        <w:t xml:space="preserve"> с основными видами движений, с</w:t>
      </w:r>
      <w:r w:rsidRPr="007E1143">
        <w:rPr>
          <w:rFonts w:ascii="Times New Roman" w:hAnsi="Times New Roman"/>
          <w:bCs/>
          <w:sz w:val="24"/>
          <w:szCs w:val="24"/>
        </w:rPr>
        <w:t xml:space="preserve"> взаимоотношениями наложений и движений.</w:t>
      </w:r>
    </w:p>
    <w:p w:rsidR="00813412" w:rsidRPr="007E1143" w:rsidRDefault="00813412" w:rsidP="00AE551A">
      <w:pPr>
        <w:spacing w:after="0" w:line="276" w:lineRule="auto"/>
        <w:ind w:firstLine="1134"/>
        <w:jc w:val="both"/>
        <w:rPr>
          <w:rFonts w:ascii="Times New Roman" w:hAnsi="Times New Roman"/>
          <w:bCs/>
          <w:sz w:val="24"/>
          <w:szCs w:val="24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 Движение   плоскости   вводится   как   отображение   плоскости   на   себя, сохраняющее расстояние между точками.  При рассмотрении видов движений основное внимание уделяется построению образов точек, прямых, отрезков, треугольников при осевой и центральной симметриях, параллельном переносе, повороте. На эффектных примерах показывается применение движений при решении геометрических задач. Понятие наложения относится в данном курсе к числу основных понятий. Доказывается, что понятия наложения и движения являются эквивалентными: любое наложение является движением плоскости и обратно. Изучение доказательства не является обязательным, однако следует рассмотреть связь понятий наложения и движения. </w:t>
      </w:r>
    </w:p>
    <w:p w:rsidR="00813412" w:rsidRPr="001405A1" w:rsidRDefault="00813412" w:rsidP="00813412">
      <w:pPr>
        <w:spacing w:before="120" w:after="12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1405A1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Начальные сведения из стереометрии (</w:t>
      </w:r>
      <w:r w:rsidR="00620AAF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8</w:t>
      </w:r>
      <w:r w:rsidR="00AE551A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ч.)</w:t>
      </w:r>
    </w:p>
    <w:p w:rsidR="00813412" w:rsidRDefault="00813412" w:rsidP="00AE551A">
      <w:pPr>
        <w:spacing w:after="0" w:line="240" w:lineRule="auto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405A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Предмет стереометрия. Многогранник. Призма. Параллелепипед. Цилиндр. Конус. Сфера и шар.</w:t>
      </w:r>
    </w:p>
    <w:p w:rsidR="00813412" w:rsidRDefault="00AE551A" w:rsidP="00AE551A">
      <w:pPr>
        <w:spacing w:after="0" w:line="240" w:lineRule="auto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 xml:space="preserve">Основная цель – </w:t>
      </w:r>
      <w:r w:rsidR="00813412" w:rsidRPr="007E1143">
        <w:rPr>
          <w:rFonts w:ascii="Times New Roman" w:hAnsi="Times New Roman"/>
          <w:bCs/>
          <w:sz w:val="24"/>
          <w:szCs w:val="24"/>
        </w:rPr>
        <w:t xml:space="preserve">познакомить учащихся с </w:t>
      </w:r>
      <w:r w:rsidR="00813412">
        <w:rPr>
          <w:rFonts w:ascii="Times New Roman" w:eastAsia="Times New Roman" w:hAnsi="Times New Roman"/>
          <w:sz w:val="24"/>
          <w:szCs w:val="24"/>
          <w:lang w:eastAsia="ru-RU"/>
        </w:rPr>
        <w:t>м</w:t>
      </w:r>
      <w:r w:rsidR="00813412" w:rsidRPr="002339F8">
        <w:rPr>
          <w:rFonts w:ascii="Times New Roman" w:eastAsia="Times New Roman" w:hAnsi="Times New Roman"/>
          <w:sz w:val="24"/>
          <w:szCs w:val="24"/>
          <w:lang w:eastAsia="ru-RU"/>
        </w:rPr>
        <w:t>ногогранник</w:t>
      </w:r>
      <w:r w:rsidR="00813412">
        <w:rPr>
          <w:rFonts w:ascii="Times New Roman" w:eastAsia="Times New Roman" w:hAnsi="Times New Roman"/>
          <w:sz w:val="24"/>
          <w:szCs w:val="24"/>
          <w:lang w:eastAsia="ru-RU"/>
        </w:rPr>
        <w:t>ами;</w:t>
      </w:r>
      <w:r w:rsidR="00813412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т</w:t>
      </w:r>
      <w:r w:rsidR="00813412" w:rsidRPr="002339F8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ела</w:t>
      </w:r>
      <w:r w:rsidR="00813412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ми</w:t>
      </w:r>
      <w:r w:rsidR="00813412" w:rsidRPr="002339F8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и поверхност</w:t>
      </w:r>
      <w:r w:rsidR="00813412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ями </w:t>
      </w:r>
      <w:r w:rsidR="00813412" w:rsidRPr="002339F8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вращения.</w:t>
      </w:r>
    </w:p>
    <w:p w:rsidR="00813412" w:rsidRDefault="00C32B51" w:rsidP="00813412">
      <w:pPr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Об аксиомах планиметрии</w:t>
      </w:r>
      <w:r w:rsidR="00813412" w:rsidRPr="009C478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(</w:t>
      </w:r>
      <w:r w:rsidR="00620AAF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2</w:t>
      </w:r>
      <w:r w:rsidR="00813412" w:rsidRPr="009C478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ч</w:t>
      </w:r>
      <w:r w:rsidR="00AE551A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.</w:t>
      </w:r>
      <w:r w:rsidR="00813412" w:rsidRPr="009C478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)</w:t>
      </w:r>
    </w:p>
    <w:p w:rsidR="00813412" w:rsidRPr="004C5F20" w:rsidRDefault="00813412" w:rsidP="00AE551A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4785">
        <w:rPr>
          <w:rFonts w:ascii="Times New Roman" w:eastAsia="Times New Roman" w:hAnsi="Times New Roman"/>
          <w:sz w:val="24"/>
          <w:szCs w:val="24"/>
          <w:lang w:eastAsia="ru-RU"/>
        </w:rPr>
        <w:t>Об аксиомах планиметрии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>
        <w:rPr>
          <w:rFonts w:ascii="Times New Roman CYR" w:eastAsia="Times New Roman" w:hAnsi="Times New Roman CYR" w:cs="Times New Roman CYR"/>
          <w:sz w:val="24"/>
          <w:szCs w:val="24"/>
          <w:lang w:eastAsia="ru-RU"/>
        </w:rPr>
        <w:t>Некоторые сведения о развитии геометрии</w:t>
      </w:r>
    </w:p>
    <w:p w:rsidR="00813412" w:rsidRPr="001405A1" w:rsidRDefault="00813412" w:rsidP="00AE551A">
      <w:pPr>
        <w:spacing w:after="0" w:line="240" w:lineRule="auto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Основная цель — </w:t>
      </w:r>
      <w:r w:rsidRPr="009C478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дать более глубокое представление о си</w:t>
      </w:r>
      <w:r w:rsidRPr="009C478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oftHyphen/>
        <w:t>стеме аксиом планиметрии и аксиоматическом методе</w:t>
      </w:r>
    </w:p>
    <w:p w:rsidR="00813412" w:rsidRDefault="00F3254B" w:rsidP="00813412">
      <w:pPr>
        <w:spacing w:before="120" w:after="12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П</w:t>
      </w:r>
      <w:r w:rsidR="00813412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овторение</w:t>
      </w:r>
      <w:r w:rsidR="007A559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(5</w:t>
      </w:r>
      <w:r w:rsidR="00813412" w:rsidRPr="001405A1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ч</w:t>
      </w: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.</w:t>
      </w:r>
      <w:r w:rsidR="00813412" w:rsidRPr="001405A1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)</w:t>
      </w:r>
    </w:p>
    <w:p w:rsidR="00813412" w:rsidRDefault="00813412" w:rsidP="00F3254B">
      <w:pPr>
        <w:spacing w:after="0" w:line="240" w:lineRule="auto"/>
        <w:ind w:firstLine="1134"/>
        <w:jc w:val="both"/>
        <w:rPr>
          <w:rFonts w:ascii="Times New Roman CYR" w:eastAsia="Times New Roman" w:hAnsi="Times New Roman CYR" w:cs="Times New Roman CYR"/>
          <w:sz w:val="24"/>
          <w:szCs w:val="24"/>
          <w:lang w:eastAsia="ru-RU"/>
        </w:rPr>
      </w:pPr>
      <w:r>
        <w:rPr>
          <w:rFonts w:ascii="Times New Roman CYR" w:eastAsia="Times New Roman" w:hAnsi="Times New Roman CYR" w:cs="Times New Roman CYR"/>
          <w:sz w:val="24"/>
          <w:szCs w:val="24"/>
          <w:lang w:eastAsia="ru-RU"/>
        </w:rPr>
        <w:t xml:space="preserve">Параллельные прямые. Треугольники. Четырехугольники. Окружность. </w:t>
      </w:r>
    </w:p>
    <w:p w:rsidR="00813412" w:rsidRPr="004C5F20" w:rsidRDefault="00813412" w:rsidP="00F3254B">
      <w:pPr>
        <w:spacing w:after="0" w:line="240" w:lineRule="auto"/>
        <w:ind w:firstLine="1134"/>
        <w:jc w:val="both"/>
        <w:rPr>
          <w:rFonts w:ascii="Times New Roman CYR" w:eastAsia="Times New Roman" w:hAnsi="Times New Roman CYR" w:cs="Times New Roman CYR"/>
          <w:sz w:val="24"/>
          <w:szCs w:val="24"/>
          <w:lang w:eastAsia="ru-RU"/>
        </w:rPr>
      </w:pPr>
      <w:r w:rsidRPr="007E1143">
        <w:rPr>
          <w:rFonts w:ascii="Times New Roman" w:hAnsi="Times New Roman"/>
          <w:bCs/>
          <w:sz w:val="24"/>
          <w:szCs w:val="24"/>
        </w:rPr>
        <w:t xml:space="preserve">Основная цель — </w:t>
      </w:r>
      <w:r>
        <w:rPr>
          <w:rFonts w:ascii="Times New Roman" w:hAnsi="Times New Roman"/>
          <w:sz w:val="24"/>
          <w:szCs w:val="24"/>
        </w:rPr>
        <w:t>и</w:t>
      </w:r>
      <w:r w:rsidRPr="004C5F20">
        <w:rPr>
          <w:rFonts w:ascii="Times New Roman" w:hAnsi="Times New Roman"/>
          <w:sz w:val="24"/>
          <w:szCs w:val="24"/>
        </w:rPr>
        <w:t>спользовать математические знания для решения различных математических задач</w:t>
      </w:r>
      <w:r w:rsidR="00F3254B">
        <w:rPr>
          <w:rFonts w:ascii="Times New Roman" w:hAnsi="Times New Roman"/>
          <w:sz w:val="24"/>
          <w:szCs w:val="24"/>
        </w:rPr>
        <w:t>.</w:t>
      </w:r>
    </w:p>
    <w:p w:rsidR="00813412" w:rsidRPr="001405A1" w:rsidRDefault="00813412" w:rsidP="00813412">
      <w:pPr>
        <w:spacing w:before="120" w:after="12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457179" w:rsidRDefault="00457179" w:rsidP="00457179">
      <w:pPr>
        <w:shd w:val="clear" w:color="auto" w:fill="FFFFFF"/>
        <w:spacing w:after="15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313F3" w:rsidRDefault="00B313F3">
      <w:pPr>
        <w:spacing w:after="200" w:line="276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br w:type="page"/>
      </w:r>
    </w:p>
    <w:p w:rsidR="00B313F3" w:rsidRDefault="00B313F3" w:rsidP="00B313F3">
      <w:pPr>
        <w:spacing w:after="200" w:line="276" w:lineRule="auto"/>
        <w:rPr>
          <w:rFonts w:ascii="Times New Roman" w:eastAsiaTheme="minorHAnsi" w:hAnsi="Times New Roman"/>
          <w:b/>
          <w:sz w:val="24"/>
        </w:rPr>
        <w:sectPr w:rsidR="00B313F3" w:rsidSect="00D1434B"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511F6A" w:rsidRDefault="00B313F3" w:rsidP="00B313F3">
      <w:pPr>
        <w:spacing w:after="200" w:line="276" w:lineRule="auto"/>
        <w:jc w:val="center"/>
        <w:rPr>
          <w:rFonts w:ascii="Times New Roman" w:eastAsiaTheme="minorHAnsi" w:hAnsi="Times New Roman"/>
          <w:b/>
          <w:sz w:val="24"/>
        </w:rPr>
      </w:pPr>
      <w:r w:rsidRPr="00511F6A">
        <w:rPr>
          <w:rFonts w:ascii="Times New Roman" w:eastAsiaTheme="minorHAnsi" w:hAnsi="Times New Roman"/>
          <w:b/>
          <w:sz w:val="24"/>
        </w:rPr>
        <w:lastRenderedPageBreak/>
        <w:t>Календарно-тематическое планирование</w:t>
      </w:r>
    </w:p>
    <w:p w:rsidR="00DE6486" w:rsidRPr="00511F6A" w:rsidRDefault="00DE6486" w:rsidP="00B313F3">
      <w:pPr>
        <w:spacing w:after="200" w:line="276" w:lineRule="auto"/>
        <w:jc w:val="center"/>
        <w:rPr>
          <w:rFonts w:ascii="Times New Roman" w:eastAsiaTheme="minorHAnsi" w:hAnsi="Times New Roman"/>
          <w:b/>
          <w:sz w:val="24"/>
        </w:rPr>
      </w:pPr>
    </w:p>
    <w:tbl>
      <w:tblPr>
        <w:tblpPr w:leftFromText="180" w:rightFromText="180" w:vertAnchor="text" w:tblpX="216" w:tblpY="1"/>
        <w:tblOverlap w:val="never"/>
        <w:tblW w:w="151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93"/>
        <w:gridCol w:w="1134"/>
        <w:gridCol w:w="7053"/>
        <w:gridCol w:w="5245"/>
      </w:tblGrid>
      <w:tr w:rsidR="00C672F2" w:rsidRPr="00CC15E6" w:rsidTr="00D2116D">
        <w:tc>
          <w:tcPr>
            <w:tcW w:w="709" w:type="dxa"/>
            <w:vMerge w:val="restart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7" w:type="dxa"/>
            <w:gridSpan w:val="2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Сроки проведения урока (занятия)</w:t>
            </w:r>
          </w:p>
        </w:tc>
        <w:tc>
          <w:tcPr>
            <w:tcW w:w="7053" w:type="dxa"/>
            <w:vMerge w:val="restart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-5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5245" w:type="dxa"/>
            <w:vMerge w:val="restart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Основные виды образовательной деятельности учащихся</w:t>
            </w:r>
          </w:p>
        </w:tc>
      </w:tr>
      <w:tr w:rsidR="00C672F2" w:rsidRPr="00CC15E6" w:rsidTr="00D2116D">
        <w:tc>
          <w:tcPr>
            <w:tcW w:w="709" w:type="dxa"/>
            <w:vMerge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План</w:t>
            </w:r>
          </w:p>
        </w:tc>
        <w:tc>
          <w:tcPr>
            <w:tcW w:w="1134" w:type="dxa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Факт</w:t>
            </w:r>
          </w:p>
        </w:tc>
        <w:tc>
          <w:tcPr>
            <w:tcW w:w="7053" w:type="dxa"/>
            <w:vMerge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45" w:type="dxa"/>
            <w:vMerge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672F2" w:rsidRPr="00CC15E6" w:rsidTr="00D2116D">
        <w:tc>
          <w:tcPr>
            <w:tcW w:w="15134" w:type="dxa"/>
            <w:gridSpan w:val="5"/>
          </w:tcPr>
          <w:p w:rsidR="00C672F2" w:rsidRPr="00CC15E6" w:rsidRDefault="00C672F2" w:rsidP="00D2116D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15E6">
              <w:rPr>
                <w:rFonts w:ascii="Times New Roman" w:hAnsi="Times New Roman"/>
                <w:b/>
                <w:sz w:val="24"/>
                <w:szCs w:val="24"/>
              </w:rPr>
              <w:t>Повторение 6 часов</w:t>
            </w:r>
          </w:p>
        </w:tc>
      </w:tr>
      <w:tr w:rsidR="007A5595" w:rsidRPr="00CC15E6" w:rsidTr="00D2116D">
        <w:tc>
          <w:tcPr>
            <w:tcW w:w="709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7A5595" w:rsidRPr="00CC15E6" w:rsidRDefault="007A5595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7A5595" w:rsidRPr="0079473C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 Повторение. Площади многоугольников.</w:t>
            </w:r>
          </w:p>
        </w:tc>
        <w:tc>
          <w:tcPr>
            <w:tcW w:w="5245" w:type="dxa"/>
            <w:vMerge w:val="restart"/>
          </w:tcPr>
          <w:p w:rsidR="007A5595" w:rsidRPr="00620AAF" w:rsidRDefault="007A5595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Классифицируют треугольники по признакам, определяют равные и подобные, производят расчет элементов.</w:t>
            </w:r>
          </w:p>
          <w:p w:rsidR="007A5595" w:rsidRPr="00620AAF" w:rsidRDefault="007A5595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Регулятивные - работают по составленному плану, используют наряду с основными и дополнительные средства получения информации. Познавательные - сопоставляют и отбирают информацию, полученную из разных источников. Коммуникативные - умеют выполнять различные роли в группе, сотрудничают в совместном решении задач.</w:t>
            </w:r>
          </w:p>
          <w:p w:rsidR="007A5595" w:rsidRPr="00620AAF" w:rsidRDefault="007A5595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Объясняют самому себе свои наиболее заметные достижения; проявляют познавательный интерес к изучению предмета, способам решения учебных задач; дают адекватную оценку и самооценку учебной деятельности; понимают причины успеха в учебной деятельности</w:t>
            </w:r>
          </w:p>
        </w:tc>
      </w:tr>
      <w:tr w:rsidR="007A5595" w:rsidRPr="00CC15E6" w:rsidTr="00D2116D">
        <w:tc>
          <w:tcPr>
            <w:tcW w:w="709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7A5595" w:rsidRPr="00CC15E6" w:rsidRDefault="007A5595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7A5595" w:rsidRPr="0079473C" w:rsidRDefault="007A5595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 Повторение. Треугольники. Четырехугольники</w:t>
            </w:r>
          </w:p>
        </w:tc>
        <w:tc>
          <w:tcPr>
            <w:tcW w:w="5245" w:type="dxa"/>
            <w:vMerge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5595" w:rsidRPr="00CC15E6" w:rsidTr="00D2116D">
        <w:tc>
          <w:tcPr>
            <w:tcW w:w="709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7A5595" w:rsidRPr="00CC15E6" w:rsidRDefault="007A5595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7A5595" w:rsidRPr="007A5595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Повторение. Вписанные описанные углы. Определения синуса, косинуса, тангенса острого угла.</w:t>
            </w:r>
          </w:p>
        </w:tc>
        <w:tc>
          <w:tcPr>
            <w:tcW w:w="5245" w:type="dxa"/>
            <w:vMerge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5595" w:rsidRPr="00CC15E6" w:rsidTr="00D2116D">
        <w:tc>
          <w:tcPr>
            <w:tcW w:w="709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7A5595" w:rsidRPr="00CC15E6" w:rsidRDefault="007A5595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CC15E6">
              <w:rPr>
                <w:rFonts w:ascii="Times New Roman" w:hAnsi="Times New Roman"/>
                <w:b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5245" w:type="dxa"/>
            <w:vMerge/>
          </w:tcPr>
          <w:p w:rsidR="007A5595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15134" w:type="dxa"/>
            <w:gridSpan w:val="5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eastAsiaTheme="minorHAnsi" w:hAnsi="Times New Roman"/>
                <w:b/>
                <w:bCs/>
                <w:sz w:val="24"/>
                <w:szCs w:val="24"/>
              </w:rPr>
              <w:t>Векторы (8 ч.)</w:t>
            </w: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Понятие вектора. Равенство векторов</w:t>
            </w:r>
          </w:p>
        </w:tc>
        <w:tc>
          <w:tcPr>
            <w:tcW w:w="5245" w:type="dxa"/>
            <w:vMerge w:val="restart"/>
          </w:tcPr>
          <w:p w:rsidR="00CC15E6" w:rsidRPr="00CC15E6" w:rsidRDefault="00B046F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Формулировать определения и иллюстрировать понятия вектора, его длины, коллинеарных и равных векторов; мотивировать введение понятий и действий, связанных с векторами, соответствующими примерами, относящимися к физическим векторным величинам; применять векторы и действия над ними при решении </w:t>
            </w: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геометрических задач</w:t>
            </w: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Откладывание вектора от данной точки 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hAnsi="Times New Roman"/>
                <w:sz w:val="24"/>
                <w:szCs w:val="24"/>
              </w:rPr>
              <w:t>Сумма двух векторов Законы сложения векторов.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Сумма нескольких векторов. Вычитание векторов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CC15E6" w:rsidRDefault="0079473C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</w:t>
            </w:r>
            <w:r w:rsidR="00CC15E6" w:rsidRPr="00CC15E6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«Сложение и вычитание векторов»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7A5595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Произведение вектора на число. 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79473C" w:rsidRDefault="0079473C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CC15E6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Применение векторов к решению задач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620AAF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Средняя линия трапеции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709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CC15E6" w:rsidRPr="00CC15E6" w:rsidRDefault="00CC15E6" w:rsidP="00CC15E6">
            <w:pPr>
              <w:pStyle w:val="ac"/>
              <w:jc w:val="center"/>
            </w:pPr>
          </w:p>
        </w:tc>
        <w:tc>
          <w:tcPr>
            <w:tcW w:w="1134" w:type="dxa"/>
          </w:tcPr>
          <w:p w:rsidR="00CC15E6" w:rsidRPr="00CC15E6" w:rsidRDefault="00CC15E6" w:rsidP="00CC15E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CC15E6" w:rsidRPr="00CC15E6" w:rsidRDefault="00CC15E6" w:rsidP="00CC15E6">
            <w:pPr>
              <w:spacing w:after="0" w:line="240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CC15E6">
              <w:rPr>
                <w:rFonts w:ascii="Times New Roman" w:eastAsiaTheme="minorHAnsi" w:hAnsi="Times New Roman"/>
                <w:b/>
                <w:sz w:val="24"/>
                <w:szCs w:val="24"/>
              </w:rPr>
              <w:t>Контрольная работа №1 по теме: «Векторы»</w:t>
            </w:r>
          </w:p>
        </w:tc>
        <w:tc>
          <w:tcPr>
            <w:tcW w:w="5245" w:type="dxa"/>
            <w:vMerge/>
          </w:tcPr>
          <w:p w:rsidR="00CC15E6" w:rsidRPr="00CC15E6" w:rsidRDefault="00CC15E6" w:rsidP="00CC15E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C15E6" w:rsidRPr="00CC15E6" w:rsidTr="00D2116D">
        <w:tc>
          <w:tcPr>
            <w:tcW w:w="15134" w:type="dxa"/>
            <w:gridSpan w:val="5"/>
          </w:tcPr>
          <w:p w:rsidR="00CC15E6" w:rsidRPr="00CC15E6" w:rsidRDefault="00CC15E6" w:rsidP="00CC15E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5E6">
              <w:rPr>
                <w:rFonts w:ascii="Times New Roman" w:eastAsiaTheme="minorHAnsi" w:hAnsi="Times New Roman"/>
                <w:b/>
                <w:bCs/>
                <w:sz w:val="24"/>
                <w:szCs w:val="24"/>
              </w:rPr>
              <w:t>Метод координат (10 ч)</w:t>
            </w: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620AAF" w:rsidRDefault="00B046F6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Координаты вектора. Разложение вектора по двум неколлинеарным векторам</w:t>
            </w:r>
          </w:p>
        </w:tc>
        <w:tc>
          <w:tcPr>
            <w:tcW w:w="5245" w:type="dxa"/>
            <w:vMerge w:val="restart"/>
          </w:tcPr>
          <w:p w:rsidR="00B046F6" w:rsidRPr="00285226" w:rsidRDefault="00B046F6" w:rsidP="00B046F6">
            <w:pPr>
              <w:spacing w:line="246" w:lineRule="auto"/>
              <w:ind w:left="63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Объяснять и иллюстрировать понятия прямоугольной системы координат, координат точки и координат вектора; выводить и использовать при решении задач формулы координат середины отрезка, длины вектора, расстояния между двумя точками, уравнения окружности и прямой </w:t>
            </w:r>
          </w:p>
          <w:p w:rsidR="00B046F6" w:rsidRPr="00B046F6" w:rsidRDefault="00B046F6" w:rsidP="00B046F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046F6" w:rsidRPr="00CC15E6" w:rsidTr="00B046F6">
        <w:trPr>
          <w:trHeight w:val="662"/>
        </w:trPr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620AAF" w:rsidRDefault="00B046F6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Связь между координатами вектора и координатами его начала и конца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620AAF" w:rsidRDefault="00B046F6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Простейшие задачи в координатах. 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79473C" w:rsidRDefault="0079473C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B046F6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по теме: «Метод координат»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620AAF" w:rsidRDefault="00B046F6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Уравнение окружности. 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A559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620AAF" w:rsidRDefault="00B046F6" w:rsidP="00B046F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Уравнение прямой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7A5595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79473C" w:rsidRDefault="0079473C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B046F6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с использованием метода координат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79473C" w:rsidRDefault="0079473C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B046F6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с использованием метода координат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709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B046F6" w:rsidRPr="00CC15E6" w:rsidRDefault="00B046F6" w:rsidP="00B046F6">
            <w:pPr>
              <w:pStyle w:val="ac"/>
              <w:jc w:val="center"/>
            </w:pPr>
          </w:p>
        </w:tc>
        <w:tc>
          <w:tcPr>
            <w:tcW w:w="1134" w:type="dxa"/>
          </w:tcPr>
          <w:p w:rsidR="00B046F6" w:rsidRPr="00CC15E6" w:rsidRDefault="00B046F6" w:rsidP="00B046F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B046F6" w:rsidRPr="00B046F6" w:rsidRDefault="00B046F6" w:rsidP="00B046F6">
            <w:pPr>
              <w:spacing w:after="0" w:line="240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B046F6">
              <w:rPr>
                <w:rFonts w:ascii="Times New Roman" w:eastAsiaTheme="minorHAnsi" w:hAnsi="Times New Roman"/>
                <w:b/>
                <w:sz w:val="24"/>
                <w:szCs w:val="24"/>
              </w:rPr>
              <w:t>Контрольная работа №2 по теме: «Метод координат»</w:t>
            </w:r>
          </w:p>
        </w:tc>
        <w:tc>
          <w:tcPr>
            <w:tcW w:w="5245" w:type="dxa"/>
            <w:vMerge/>
          </w:tcPr>
          <w:p w:rsidR="00B046F6" w:rsidRPr="00CC15E6" w:rsidRDefault="00B046F6" w:rsidP="00B046F6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B046F6" w:rsidRPr="00CC15E6" w:rsidTr="00D2116D">
        <w:tc>
          <w:tcPr>
            <w:tcW w:w="15134" w:type="dxa"/>
            <w:gridSpan w:val="5"/>
          </w:tcPr>
          <w:p w:rsidR="00B046F6" w:rsidRPr="00B046F6" w:rsidRDefault="00B046F6" w:rsidP="00B046F6">
            <w:pPr>
              <w:spacing w:before="120" w:after="120" w:line="276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47870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Соотношения между сторонами и углами треугольника. Скалярное произведение векторов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(11 ч.)</w:t>
            </w:r>
          </w:p>
        </w:tc>
      </w:tr>
      <w:tr w:rsidR="00D2116D" w:rsidRPr="00CC15E6" w:rsidTr="00D2116D">
        <w:tc>
          <w:tcPr>
            <w:tcW w:w="709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Синус, косинус, тангенс. </w:t>
            </w:r>
          </w:p>
        </w:tc>
        <w:tc>
          <w:tcPr>
            <w:tcW w:w="5245" w:type="dxa"/>
            <w:vMerge w:val="restart"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Формулировать и иллюстрировать определения синуса, косинуса, тангенса и котангенса углов от 0 до 180°; выводить основное тригонометрическое тождество и формулы приведения; формулировать и доказывать теоремы синусов и косинусов, применять их при решении треугольников; объяснять, как используются тригонометрические формулы в измерительных работах на местности; формулировать определения угла между векторами и скалярного произведения векторов; выводить формулу скалярного произведения </w:t>
            </w: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через координаты векторов; формулировать и обосновывать утверждение о свойствах скалярного произведения; использовать скалярное произведение векторов при решении задач</w:t>
            </w: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Основное тригонометрическое тождество.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Формулы приведения. Формулы для вычисления координат точки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Теорема синусов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Теорема косинусов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Решение треугольников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7A559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D2116D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по теме: «Соотношения между сторонами и углами треугольника»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7A5595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Угол между векторами. Скалярное произведение векторов.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D2116D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Применение скалярного произведения векторов к решению задач. Организация проектной деятельности. Заключительный этап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CC15E6" w:rsidRDefault="00D2116D" w:rsidP="00D2116D">
            <w:pPr>
              <w:pStyle w:val="Default"/>
            </w:pPr>
            <w:r>
              <w:t>Решение задач.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D2116D" w:rsidRDefault="00D2116D" w:rsidP="00D2116D">
            <w:pPr>
              <w:pStyle w:val="Default"/>
              <w:rPr>
                <w:b/>
              </w:rPr>
            </w:pPr>
            <w:r w:rsidRPr="00D2116D">
              <w:rPr>
                <w:rFonts w:eastAsiaTheme="minorHAnsi"/>
                <w:b/>
              </w:rPr>
              <w:t>Контрольная работа №3 по теме: «Соотношение между сторонами и углами треугольника»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15134" w:type="dxa"/>
            <w:gridSpan w:val="5"/>
          </w:tcPr>
          <w:p w:rsidR="00D2116D" w:rsidRPr="00B046F6" w:rsidRDefault="00D2116D" w:rsidP="00D2116D">
            <w:pPr>
              <w:spacing w:before="120" w:after="120"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114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Длина окружности и площадь круга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(12 ч.)</w:t>
            </w: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Правильный многоугольник. </w:t>
            </w:r>
            <w:r w:rsidRPr="00620AAF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Поисково-исследовательский этап по проекту  «Геометрические паркеты»</w:t>
            </w:r>
          </w:p>
        </w:tc>
        <w:tc>
          <w:tcPr>
            <w:tcW w:w="5245" w:type="dxa"/>
            <w:vMerge w:val="restart"/>
          </w:tcPr>
          <w:p w:rsidR="00D2116D" w:rsidRPr="00285226" w:rsidRDefault="00D2116D" w:rsidP="00D2116D">
            <w:pPr>
              <w:spacing w:after="29" w:line="246" w:lineRule="auto"/>
              <w:ind w:right="98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Формулировать определение правильного многоугольника; формулировать и доказывать теоремы об окружностях, описанной около правильного многоугольника и вписанной в него; выводить и использовать формулы для вычисления площади правильного многоугольника, его стороны и радиуса вписанной окружности; решать задачи на построение правильных многоугольников; объяснять понятия длины - окружности и площади круга; выводить формулы для вычисления длины окружности и длины дуги, площади круга и площади кругового сектора; применять эти формулы при решении </w:t>
            </w:r>
          </w:p>
          <w:p w:rsidR="00D2116D" w:rsidRPr="00C32B51" w:rsidRDefault="00D2116D" w:rsidP="00D2116D">
            <w:pPr>
              <w:rPr>
                <w:rFonts w:ascii="Times New Roman" w:hAnsi="Times New Roman"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задач</w:t>
            </w: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Окружность, описанная около правильного многоугольника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Окружность, вписанная в правильный многоугольник.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Окружность, описанная около правильного многоугольника и вписанная в него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Длина окружности.</w:t>
            </w:r>
            <w:r w:rsidRPr="00620AAF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 xml:space="preserve"> Трансляционно-оформительский этап по проекту</w:t>
            </w: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 «Геометрические паркеты»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7A559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Площадь круга Площадь кругового сектора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7A5595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D2116D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«Длина окружности. Площадь круга»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620AAF" w:rsidRDefault="00D2116D" w:rsidP="00D2116D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Решение задач. Организация проектной деятельности. Заключительный этап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pStyle w:val="Default"/>
              <w:rPr>
                <w:i/>
              </w:rPr>
            </w:pPr>
            <w:r w:rsidRPr="0079473C">
              <w:rPr>
                <w:rFonts w:eastAsiaTheme="minorHAnsi"/>
                <w:i/>
              </w:rPr>
              <w:t xml:space="preserve">Урок – практикум. </w:t>
            </w:r>
            <w:r w:rsidR="00D2116D" w:rsidRPr="0079473C">
              <w:rPr>
                <w:i/>
              </w:rPr>
              <w:t>Решение задач.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pStyle w:val="Default"/>
              <w:rPr>
                <w:i/>
              </w:rPr>
            </w:pPr>
            <w:r w:rsidRPr="0079473C">
              <w:rPr>
                <w:rFonts w:eastAsiaTheme="minorHAnsi"/>
                <w:i/>
              </w:rPr>
              <w:t xml:space="preserve">Урок – практикум. </w:t>
            </w:r>
            <w:r w:rsidR="00D2116D" w:rsidRPr="0079473C">
              <w:rPr>
                <w:i/>
              </w:rPr>
              <w:t>Решение задач.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D2116D" w:rsidRPr="00CC15E6" w:rsidTr="00D2116D">
        <w:tc>
          <w:tcPr>
            <w:tcW w:w="709" w:type="dxa"/>
          </w:tcPr>
          <w:p w:rsidR="00D2116D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D2116D" w:rsidRPr="00CC15E6" w:rsidRDefault="00D2116D" w:rsidP="00D2116D">
            <w:pPr>
              <w:pStyle w:val="ac"/>
              <w:jc w:val="center"/>
            </w:pPr>
          </w:p>
        </w:tc>
        <w:tc>
          <w:tcPr>
            <w:tcW w:w="1134" w:type="dxa"/>
          </w:tcPr>
          <w:p w:rsidR="00D2116D" w:rsidRPr="00CC15E6" w:rsidRDefault="00D2116D" w:rsidP="00D2116D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D2116D" w:rsidRPr="0079473C" w:rsidRDefault="0079473C" w:rsidP="00D2116D">
            <w:pPr>
              <w:pStyle w:val="Default"/>
              <w:rPr>
                <w:i/>
              </w:rPr>
            </w:pPr>
            <w:r w:rsidRPr="0079473C">
              <w:rPr>
                <w:rFonts w:eastAsiaTheme="minorHAnsi"/>
                <w:i/>
              </w:rPr>
              <w:t xml:space="preserve">Урок – практикум. </w:t>
            </w:r>
            <w:r w:rsidR="00D2116D" w:rsidRPr="0079473C">
              <w:rPr>
                <w:i/>
              </w:rPr>
              <w:t>Решение задач.</w:t>
            </w:r>
          </w:p>
        </w:tc>
        <w:tc>
          <w:tcPr>
            <w:tcW w:w="5245" w:type="dxa"/>
            <w:vMerge/>
          </w:tcPr>
          <w:p w:rsidR="00D2116D" w:rsidRPr="00CC15E6" w:rsidRDefault="00D2116D" w:rsidP="00D2116D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2602DC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2602DC">
              <w:rPr>
                <w:rFonts w:ascii="Times New Roman" w:eastAsiaTheme="minorHAnsi" w:hAnsi="Times New Roman"/>
                <w:b/>
                <w:sz w:val="24"/>
                <w:szCs w:val="24"/>
              </w:rPr>
              <w:t>Контрольная работа №4 по теме: «Длина окружности и площадь круга»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15134" w:type="dxa"/>
            <w:gridSpan w:val="5"/>
          </w:tcPr>
          <w:p w:rsidR="002602DC" w:rsidRPr="00C32B51" w:rsidRDefault="002602DC" w:rsidP="002602D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Движения (8 ч.)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Отображение плоскости на себя. </w:t>
            </w:r>
          </w:p>
        </w:tc>
        <w:tc>
          <w:tcPr>
            <w:tcW w:w="5245" w:type="dxa"/>
            <w:vMerge w:val="restart"/>
          </w:tcPr>
          <w:p w:rsidR="002602DC" w:rsidRPr="00285226" w:rsidRDefault="002602DC" w:rsidP="002602DC">
            <w:pPr>
              <w:ind w:right="117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Объяснять, что такое отображение плоскости на себя и в каком случае оно называется движением плоскости; объяснять, что такое осевая симметрия, центральная симметрия, параллельный </w:t>
            </w:r>
          </w:p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перенос и поворот; обосновывать, что эти отображения плоскости на себя являются движениями; объяснять, какова связь между движениями и наложениями; иллюстрировать основные виды движений, в том числе с помощью компьютерных программ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CC15E6" w:rsidRDefault="002602DC" w:rsidP="002602DC">
            <w:pPr>
              <w:pStyle w:val="Default"/>
            </w:pPr>
            <w:r w:rsidRPr="00620AAF">
              <w:rPr>
                <w:rFonts w:eastAsiaTheme="minorHAnsi"/>
              </w:rPr>
              <w:t>Понятие движения</w:t>
            </w:r>
            <w:r>
              <w:rPr>
                <w:rFonts w:eastAsiaTheme="minorHAnsi"/>
              </w:rPr>
              <w:t>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2602D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</w:t>
            </w:r>
            <w:r w:rsidR="002602DC" w:rsidRPr="002602D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Симметрия. </w:t>
            </w:r>
            <w:r w:rsidR="002602DC" w:rsidRPr="002602DC">
              <w:rPr>
                <w:rFonts w:ascii="Times New Roman" w:eastAsiaTheme="minorHAnsi" w:hAnsi="Times New Roman"/>
                <w:i/>
                <w:color w:val="000000"/>
                <w:sz w:val="24"/>
                <w:szCs w:val="24"/>
              </w:rPr>
              <w:t>Поисково-исследовательский этап по проекту «В моде — геометрия!»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7A559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Параллельный перенос. Поворот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7A5595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Параллельный перенос. Поворот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79473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2602DC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Параллельный перенос. Поворот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79473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2602DC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Решение задач по теме: «Движения»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2602DC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2602DC">
              <w:rPr>
                <w:rFonts w:ascii="Times New Roman" w:eastAsiaTheme="minorHAnsi" w:hAnsi="Times New Roman"/>
                <w:b/>
                <w:sz w:val="24"/>
                <w:szCs w:val="24"/>
              </w:rPr>
              <w:t>Контрольная работа №5 по теме: «Движения»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15134" w:type="dxa"/>
            <w:gridSpan w:val="5"/>
          </w:tcPr>
          <w:p w:rsidR="002602DC" w:rsidRPr="00C32B51" w:rsidRDefault="002602DC" w:rsidP="002602D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Начальные сведения из стереометрии (8 ч.)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 xml:space="preserve">Предмет стереометрии. </w:t>
            </w:r>
          </w:p>
        </w:tc>
        <w:tc>
          <w:tcPr>
            <w:tcW w:w="5245" w:type="dxa"/>
            <w:vMerge w:val="restart"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Объяснять, что такое многогранник, его грани, рёбра, вершины, диагонали, какой многогранник называется выпуклым, что такое n-угольная призма, её основания, боковые грани и боковые рёбра, какая призма называется прямой и какая наклонной, что такое высота призмы, какая призма называется параллелепипедом и какой параллелепипед называется прямоугольным; формулировать и обосновывать утверждения о свойстве диагоналей параллелепипеда и о квадрате диагонали прямоугольного параллелепипеда; объяснять, какой многогранник называется пирамидой, что такое основание, вершина, боковые грани, боковые рёбра и высота пирамиды, какая пирамида называется правильной, что такое апофема правильной пирамиды, объяснять, какое тело называется цилиндром, что такое его ось, высота, основания, радиус, боковая поверхность, образующие, развёртка боковой поверхности; объяснять, какое тело называется конусом, что такое его ось, высота, основание, боковая поверхность, образующие, развёртка боковой </w:t>
            </w: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поверхности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; </w:t>
            </w:r>
            <w:r w:rsidRPr="0028522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объяснять, какая поверхность называется сферой и какое тело называется шаром, что такое радиус и диаметр сферы (шара), распознавать на рисунках призму, параллелепипед, пирамиду, цилиндр, конус, шар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Многогранники</w:t>
            </w:r>
            <w:r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Default="002602DC" w:rsidP="002602DC">
            <w:r>
              <w:rPr>
                <w:rFonts w:ascii="Times New Roman" w:eastAsiaTheme="minorHAnsi" w:hAnsi="Times New Roman"/>
                <w:sz w:val="24"/>
                <w:szCs w:val="24"/>
              </w:rPr>
              <w:t>Призма.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Default="002602DC" w:rsidP="002602DC">
            <w:r w:rsidRPr="00AE66AB">
              <w:rPr>
                <w:rFonts w:ascii="Times New Roman" w:eastAsiaTheme="minorHAnsi" w:hAnsi="Times New Roman"/>
                <w:sz w:val="24"/>
                <w:szCs w:val="24"/>
              </w:rPr>
              <w:t>Параллелепипед. Свойства параллелепипеда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Тела вращения.  Цилиндр.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7A559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Конус.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7A5595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Сфера.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Ш</w:t>
            </w:r>
            <w:r w:rsidRPr="00620AAF">
              <w:rPr>
                <w:rFonts w:ascii="Times New Roman" w:eastAsiaTheme="minorHAnsi" w:hAnsi="Times New Roman"/>
                <w:sz w:val="24"/>
                <w:szCs w:val="24"/>
              </w:rPr>
              <w:t>ар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15134" w:type="dxa"/>
            <w:gridSpan w:val="5"/>
          </w:tcPr>
          <w:p w:rsidR="002602DC" w:rsidRPr="00C32B51" w:rsidRDefault="002602DC" w:rsidP="002602D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Об аксиомах планиметрии (2 ч.)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Default="002602DC" w:rsidP="002602DC">
            <w:r w:rsidRPr="00F93291">
              <w:rPr>
                <w:rFonts w:ascii="Times New Roman" w:eastAsiaTheme="minorHAnsi" w:hAnsi="Times New Roman"/>
                <w:sz w:val="24"/>
                <w:szCs w:val="24"/>
              </w:rPr>
              <w:t>Об аксиомах геометрии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</w:tc>
        <w:tc>
          <w:tcPr>
            <w:tcW w:w="5245" w:type="dxa"/>
            <w:vMerge w:val="restart"/>
          </w:tcPr>
          <w:p w:rsidR="002602DC" w:rsidRPr="00620AAF" w:rsidRDefault="002602D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620AAF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Получают сведения о системе аксиом планиметрии, аксиоматическом методе.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Default="002602DC" w:rsidP="002602DC">
            <w:r w:rsidRPr="00F93291">
              <w:rPr>
                <w:rFonts w:ascii="Times New Roman" w:eastAsiaTheme="minorHAnsi" w:hAnsi="Times New Roman"/>
                <w:sz w:val="24"/>
                <w:szCs w:val="24"/>
              </w:rPr>
              <w:t>Об аксиомах геометрии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15134" w:type="dxa"/>
            <w:gridSpan w:val="5"/>
          </w:tcPr>
          <w:p w:rsidR="002602DC" w:rsidRPr="00C32B51" w:rsidRDefault="002602DC" w:rsidP="002602D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Итоговое повторение (6 ч.)</w:t>
            </w: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79473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2602DC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Параллельные прямые.</w:t>
            </w:r>
          </w:p>
        </w:tc>
        <w:tc>
          <w:tcPr>
            <w:tcW w:w="5245" w:type="dxa"/>
            <w:vMerge w:val="restart"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79473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2602DC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Четырехугольники. Площади.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0C7CBE" w:rsidRDefault="00EC7516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 Вписанные и описанные четырехугольники.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2602DC" w:rsidRPr="00CC15E6" w:rsidTr="00D2116D">
        <w:tc>
          <w:tcPr>
            <w:tcW w:w="709" w:type="dxa"/>
          </w:tcPr>
          <w:p w:rsidR="002602DC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7A559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</w:tcPr>
          <w:p w:rsidR="002602DC" w:rsidRPr="00CC15E6" w:rsidRDefault="002602DC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2602DC" w:rsidRPr="00CC15E6" w:rsidRDefault="002602DC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2602DC" w:rsidRPr="0079473C" w:rsidRDefault="0079473C" w:rsidP="002602DC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 xml:space="preserve">Урок – практикум. </w:t>
            </w:r>
            <w:r w:rsidR="002602DC"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Окружность. Вписанный угол.</w:t>
            </w:r>
          </w:p>
        </w:tc>
        <w:tc>
          <w:tcPr>
            <w:tcW w:w="5245" w:type="dxa"/>
            <w:vMerge/>
          </w:tcPr>
          <w:p w:rsidR="002602DC" w:rsidRPr="00CC15E6" w:rsidRDefault="002602DC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EC7516" w:rsidRPr="00CC15E6" w:rsidTr="007B4230">
        <w:trPr>
          <w:trHeight w:val="562"/>
        </w:trPr>
        <w:tc>
          <w:tcPr>
            <w:tcW w:w="709" w:type="dxa"/>
          </w:tcPr>
          <w:p w:rsidR="00EC7516" w:rsidRDefault="00EC7516" w:rsidP="002C095B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993" w:type="dxa"/>
          </w:tcPr>
          <w:p w:rsidR="00EC7516" w:rsidRPr="00CC15E6" w:rsidRDefault="00EC7516" w:rsidP="002602DC">
            <w:pPr>
              <w:pStyle w:val="ac"/>
              <w:jc w:val="center"/>
            </w:pPr>
          </w:p>
        </w:tc>
        <w:tc>
          <w:tcPr>
            <w:tcW w:w="1134" w:type="dxa"/>
          </w:tcPr>
          <w:p w:rsidR="00EC7516" w:rsidRPr="00CC15E6" w:rsidRDefault="00EC7516" w:rsidP="002602D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3" w:type="dxa"/>
          </w:tcPr>
          <w:p w:rsidR="00EC7516" w:rsidRPr="0079473C" w:rsidRDefault="00EC7516" w:rsidP="007B4230">
            <w:pPr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sz w:val="24"/>
                <w:szCs w:val="24"/>
              </w:rPr>
            </w:pPr>
            <w:r w:rsidRPr="0079473C">
              <w:rPr>
                <w:rFonts w:ascii="Times New Roman" w:eastAsiaTheme="minorHAnsi" w:hAnsi="Times New Roman"/>
                <w:i/>
                <w:sz w:val="24"/>
                <w:szCs w:val="24"/>
              </w:rPr>
              <w:t>Урок – практикум. Итоговый урок.</w:t>
            </w:r>
          </w:p>
        </w:tc>
        <w:tc>
          <w:tcPr>
            <w:tcW w:w="5245" w:type="dxa"/>
            <w:vMerge/>
          </w:tcPr>
          <w:p w:rsidR="00EC7516" w:rsidRPr="00CC15E6" w:rsidRDefault="00EC7516" w:rsidP="002602DC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:rsidR="004522B7" w:rsidRDefault="004522B7" w:rsidP="004522B7">
      <w:pPr>
        <w:rPr>
          <w:rFonts w:ascii="Times New Roman" w:hAnsi="Times New Roman"/>
          <w:sz w:val="20"/>
          <w:szCs w:val="20"/>
        </w:rPr>
      </w:pPr>
    </w:p>
    <w:p w:rsidR="00B313F3" w:rsidRDefault="00B313F3" w:rsidP="004522B7">
      <w:pPr>
        <w:rPr>
          <w:rFonts w:ascii="Times New Roman" w:hAnsi="Times New Roman"/>
          <w:sz w:val="20"/>
          <w:szCs w:val="20"/>
        </w:rPr>
      </w:pPr>
    </w:p>
    <w:p w:rsidR="00615B86" w:rsidRPr="0047083B" w:rsidRDefault="00B313F3" w:rsidP="0047083B">
      <w:pPr>
        <w:spacing w:after="200" w:line="276" w:lineRule="auto"/>
        <w:rPr>
          <w:rFonts w:ascii="Times New Roman" w:hAnsi="Times New Roman"/>
          <w:sz w:val="20"/>
          <w:szCs w:val="20"/>
        </w:rPr>
        <w:sectPr w:rsidR="00615B86" w:rsidRPr="0047083B" w:rsidSect="00B313F3">
          <w:pgSz w:w="16838" w:h="11906" w:orient="landscape"/>
          <w:pgMar w:top="1418" w:right="851" w:bottom="851" w:left="851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20"/>
          <w:szCs w:val="20"/>
        </w:rPr>
        <w:br w:type="page"/>
      </w:r>
    </w:p>
    <w:p w:rsidR="00B313F3" w:rsidRPr="00511F6A" w:rsidRDefault="00B313F3" w:rsidP="004522B7">
      <w:pPr>
        <w:rPr>
          <w:rFonts w:ascii="Times New Roman" w:hAnsi="Times New Roman"/>
          <w:sz w:val="20"/>
          <w:szCs w:val="20"/>
        </w:rPr>
      </w:pPr>
    </w:p>
    <w:sectPr w:rsidR="00B313F3" w:rsidRPr="00511F6A" w:rsidSect="00615B86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3936D3"/>
    <w:multiLevelType w:val="hybridMultilevel"/>
    <w:tmpl w:val="0EA87FF4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B63732"/>
    <w:multiLevelType w:val="hybridMultilevel"/>
    <w:tmpl w:val="8466CDB4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030B1E"/>
    <w:multiLevelType w:val="hybridMultilevel"/>
    <w:tmpl w:val="6EE0F8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E240C"/>
    <w:multiLevelType w:val="hybridMultilevel"/>
    <w:tmpl w:val="4C20C6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CC401F"/>
    <w:multiLevelType w:val="hybridMultilevel"/>
    <w:tmpl w:val="3B627706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D14270"/>
    <w:multiLevelType w:val="hybridMultilevel"/>
    <w:tmpl w:val="2E62EE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27517E"/>
    <w:multiLevelType w:val="hybridMultilevel"/>
    <w:tmpl w:val="B2586A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BC1714"/>
    <w:multiLevelType w:val="hybridMultilevel"/>
    <w:tmpl w:val="03460E94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191861"/>
    <w:multiLevelType w:val="hybridMultilevel"/>
    <w:tmpl w:val="E36E8822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E95C4A"/>
    <w:multiLevelType w:val="hybridMultilevel"/>
    <w:tmpl w:val="7D9EB924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0FD5293"/>
    <w:multiLevelType w:val="hybridMultilevel"/>
    <w:tmpl w:val="543AC3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F401E20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CB28E0"/>
    <w:multiLevelType w:val="hybridMultilevel"/>
    <w:tmpl w:val="ABF6AB22"/>
    <w:lvl w:ilvl="0" w:tplc="47922506">
      <w:numFmt w:val="bullet"/>
      <w:lvlText w:val="•"/>
      <w:lvlJc w:val="left"/>
      <w:pPr>
        <w:ind w:left="7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2" w15:restartNumberingAfterBreak="0">
    <w:nsid w:val="2A7179BA"/>
    <w:multiLevelType w:val="hybridMultilevel"/>
    <w:tmpl w:val="58621832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185482"/>
    <w:multiLevelType w:val="hybridMultilevel"/>
    <w:tmpl w:val="72662102"/>
    <w:lvl w:ilvl="0" w:tplc="D3B0B442">
      <w:start w:val="1"/>
      <w:numFmt w:val="bullet"/>
      <w:lvlText w:val=""/>
      <w:lvlJc w:val="left"/>
      <w:pPr>
        <w:ind w:left="13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8" w:hanging="360"/>
      </w:pPr>
      <w:rPr>
        <w:rFonts w:ascii="Wingdings" w:hAnsi="Wingdings" w:hint="default"/>
      </w:rPr>
    </w:lvl>
  </w:abstractNum>
  <w:abstractNum w:abstractNumId="14" w15:restartNumberingAfterBreak="0">
    <w:nsid w:val="320C3B1A"/>
    <w:multiLevelType w:val="hybridMultilevel"/>
    <w:tmpl w:val="3DD445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553CCD"/>
    <w:multiLevelType w:val="hybridMultilevel"/>
    <w:tmpl w:val="92241C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D244F4"/>
    <w:multiLevelType w:val="hybridMultilevel"/>
    <w:tmpl w:val="2D8E2FD4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46550F"/>
    <w:multiLevelType w:val="hybridMultilevel"/>
    <w:tmpl w:val="E8AA5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A905BE"/>
    <w:multiLevelType w:val="hybridMultilevel"/>
    <w:tmpl w:val="CFB85B70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664EE7"/>
    <w:multiLevelType w:val="hybridMultilevel"/>
    <w:tmpl w:val="5A7C999E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6E7539"/>
    <w:multiLevelType w:val="hybridMultilevel"/>
    <w:tmpl w:val="B212E800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0A2487"/>
    <w:multiLevelType w:val="hybridMultilevel"/>
    <w:tmpl w:val="31504294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00B01FF"/>
    <w:multiLevelType w:val="hybridMultilevel"/>
    <w:tmpl w:val="725CA8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1F7EC7"/>
    <w:multiLevelType w:val="hybridMultilevel"/>
    <w:tmpl w:val="B2E23F6C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4F4621A"/>
    <w:multiLevelType w:val="hybridMultilevel"/>
    <w:tmpl w:val="B554EDFC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B63B05"/>
    <w:multiLevelType w:val="hybridMultilevel"/>
    <w:tmpl w:val="E20464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102400"/>
    <w:multiLevelType w:val="hybridMultilevel"/>
    <w:tmpl w:val="8B0497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33150B"/>
    <w:multiLevelType w:val="hybridMultilevel"/>
    <w:tmpl w:val="5498A380"/>
    <w:lvl w:ilvl="0" w:tplc="46D6D27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66924559"/>
    <w:multiLevelType w:val="hybridMultilevel"/>
    <w:tmpl w:val="D060AC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8F2259"/>
    <w:multiLevelType w:val="hybridMultilevel"/>
    <w:tmpl w:val="BEBE0DAA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6E0217"/>
    <w:multiLevelType w:val="hybridMultilevel"/>
    <w:tmpl w:val="A15E0C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C8D1E1E"/>
    <w:multiLevelType w:val="hybridMultilevel"/>
    <w:tmpl w:val="37B0C416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E1B4D59"/>
    <w:multiLevelType w:val="hybridMultilevel"/>
    <w:tmpl w:val="3522DF3E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86514E"/>
    <w:multiLevelType w:val="hybridMultilevel"/>
    <w:tmpl w:val="C9C87780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E4508E"/>
    <w:multiLevelType w:val="hybridMultilevel"/>
    <w:tmpl w:val="40F08F08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692B06"/>
    <w:multiLevelType w:val="hybridMultilevel"/>
    <w:tmpl w:val="74BCC7A4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9940869"/>
    <w:multiLevelType w:val="hybridMultilevel"/>
    <w:tmpl w:val="CD921480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D35E18"/>
    <w:multiLevelType w:val="hybridMultilevel"/>
    <w:tmpl w:val="32BA9396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DF45CAC"/>
    <w:multiLevelType w:val="hybridMultilevel"/>
    <w:tmpl w:val="1EBC6414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E9D191E"/>
    <w:multiLevelType w:val="hybridMultilevel"/>
    <w:tmpl w:val="7B84E6DE"/>
    <w:lvl w:ilvl="0" w:tplc="D3B0B4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F552C7F"/>
    <w:multiLevelType w:val="hybridMultilevel"/>
    <w:tmpl w:val="618E010C"/>
    <w:lvl w:ilvl="0" w:tplc="D3B0B4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F857408"/>
    <w:multiLevelType w:val="hybridMultilevel"/>
    <w:tmpl w:val="6530462E"/>
    <w:lvl w:ilvl="0" w:tplc="D3B0B4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8"/>
  </w:num>
  <w:num w:numId="3">
    <w:abstractNumId w:val="26"/>
  </w:num>
  <w:num w:numId="4">
    <w:abstractNumId w:val="15"/>
  </w:num>
  <w:num w:numId="5">
    <w:abstractNumId w:val="14"/>
  </w:num>
  <w:num w:numId="6">
    <w:abstractNumId w:val="22"/>
  </w:num>
  <w:num w:numId="7">
    <w:abstractNumId w:val="25"/>
  </w:num>
  <w:num w:numId="8">
    <w:abstractNumId w:val="2"/>
  </w:num>
  <w:num w:numId="9">
    <w:abstractNumId w:val="30"/>
  </w:num>
  <w:num w:numId="10">
    <w:abstractNumId w:val="17"/>
  </w:num>
  <w:num w:numId="11">
    <w:abstractNumId w:val="10"/>
  </w:num>
  <w:num w:numId="12">
    <w:abstractNumId w:val="19"/>
  </w:num>
  <w:num w:numId="13">
    <w:abstractNumId w:val="36"/>
  </w:num>
  <w:num w:numId="14">
    <w:abstractNumId w:val="32"/>
  </w:num>
  <w:num w:numId="15">
    <w:abstractNumId w:val="33"/>
  </w:num>
  <w:num w:numId="16">
    <w:abstractNumId w:val="4"/>
  </w:num>
  <w:num w:numId="17">
    <w:abstractNumId w:val="41"/>
  </w:num>
  <w:num w:numId="18">
    <w:abstractNumId w:val="16"/>
  </w:num>
  <w:num w:numId="19">
    <w:abstractNumId w:val="18"/>
  </w:num>
  <w:num w:numId="20">
    <w:abstractNumId w:val="29"/>
  </w:num>
  <w:num w:numId="21">
    <w:abstractNumId w:val="8"/>
  </w:num>
  <w:num w:numId="22">
    <w:abstractNumId w:val="37"/>
  </w:num>
  <w:num w:numId="23">
    <w:abstractNumId w:val="0"/>
  </w:num>
  <w:num w:numId="24">
    <w:abstractNumId w:val="9"/>
  </w:num>
  <w:num w:numId="25">
    <w:abstractNumId w:val="13"/>
  </w:num>
  <w:num w:numId="26">
    <w:abstractNumId w:val="35"/>
  </w:num>
  <w:num w:numId="27">
    <w:abstractNumId w:val="23"/>
  </w:num>
  <w:num w:numId="28">
    <w:abstractNumId w:val="31"/>
  </w:num>
  <w:num w:numId="29">
    <w:abstractNumId w:val="40"/>
  </w:num>
  <w:num w:numId="30">
    <w:abstractNumId w:val="24"/>
  </w:num>
  <w:num w:numId="31">
    <w:abstractNumId w:val="12"/>
  </w:num>
  <w:num w:numId="32">
    <w:abstractNumId w:val="20"/>
  </w:num>
  <w:num w:numId="33">
    <w:abstractNumId w:val="39"/>
  </w:num>
  <w:num w:numId="34">
    <w:abstractNumId w:val="1"/>
  </w:num>
  <w:num w:numId="35">
    <w:abstractNumId w:val="21"/>
  </w:num>
  <w:num w:numId="36">
    <w:abstractNumId w:val="34"/>
  </w:num>
  <w:num w:numId="37">
    <w:abstractNumId w:val="7"/>
  </w:num>
  <w:num w:numId="38">
    <w:abstractNumId w:val="38"/>
  </w:num>
  <w:num w:numId="39">
    <w:abstractNumId w:val="5"/>
  </w:num>
  <w:num w:numId="40">
    <w:abstractNumId w:val="6"/>
  </w:num>
  <w:num w:numId="41">
    <w:abstractNumId w:val="3"/>
  </w:num>
  <w:num w:numId="42">
    <w:abstractNumId w:val="27"/>
  </w:num>
  <w:num w:numId="4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50743"/>
    <w:rsid w:val="00002C1D"/>
    <w:rsid w:val="0001710C"/>
    <w:rsid w:val="0005549C"/>
    <w:rsid w:val="00071895"/>
    <w:rsid w:val="000A00EE"/>
    <w:rsid w:val="000C7CBE"/>
    <w:rsid w:val="00120A95"/>
    <w:rsid w:val="00125877"/>
    <w:rsid w:val="00127CA7"/>
    <w:rsid w:val="00146D67"/>
    <w:rsid w:val="00182C77"/>
    <w:rsid w:val="001C1D39"/>
    <w:rsid w:val="001C2E04"/>
    <w:rsid w:val="001D0778"/>
    <w:rsid w:val="001F2767"/>
    <w:rsid w:val="0021194A"/>
    <w:rsid w:val="002510C0"/>
    <w:rsid w:val="00253C24"/>
    <w:rsid w:val="002602DC"/>
    <w:rsid w:val="00282346"/>
    <w:rsid w:val="0029451F"/>
    <w:rsid w:val="002C6752"/>
    <w:rsid w:val="002D1F48"/>
    <w:rsid w:val="00325842"/>
    <w:rsid w:val="003304F1"/>
    <w:rsid w:val="0037369F"/>
    <w:rsid w:val="00412897"/>
    <w:rsid w:val="00417BE4"/>
    <w:rsid w:val="004421BB"/>
    <w:rsid w:val="004522B7"/>
    <w:rsid w:val="004564E7"/>
    <w:rsid w:val="00457179"/>
    <w:rsid w:val="0047083B"/>
    <w:rsid w:val="004A0AE5"/>
    <w:rsid w:val="004C37B7"/>
    <w:rsid w:val="00511F6A"/>
    <w:rsid w:val="00540A4C"/>
    <w:rsid w:val="005F4E79"/>
    <w:rsid w:val="00615B86"/>
    <w:rsid w:val="00620AAF"/>
    <w:rsid w:val="00664A17"/>
    <w:rsid w:val="006A6AFC"/>
    <w:rsid w:val="006B4322"/>
    <w:rsid w:val="006B6D5D"/>
    <w:rsid w:val="006C53EE"/>
    <w:rsid w:val="007702DA"/>
    <w:rsid w:val="0079473C"/>
    <w:rsid w:val="007A5595"/>
    <w:rsid w:val="007C1E9E"/>
    <w:rsid w:val="00813412"/>
    <w:rsid w:val="00826A97"/>
    <w:rsid w:val="00837EFB"/>
    <w:rsid w:val="00856E40"/>
    <w:rsid w:val="00947870"/>
    <w:rsid w:val="00960999"/>
    <w:rsid w:val="009F164A"/>
    <w:rsid w:val="00A16A0C"/>
    <w:rsid w:val="00A306DF"/>
    <w:rsid w:val="00A55382"/>
    <w:rsid w:val="00A77C82"/>
    <w:rsid w:val="00A845F8"/>
    <w:rsid w:val="00A90CD4"/>
    <w:rsid w:val="00AE3877"/>
    <w:rsid w:val="00AE551A"/>
    <w:rsid w:val="00AF014F"/>
    <w:rsid w:val="00AF69D7"/>
    <w:rsid w:val="00B046F6"/>
    <w:rsid w:val="00B140EC"/>
    <w:rsid w:val="00B27107"/>
    <w:rsid w:val="00B313F3"/>
    <w:rsid w:val="00B432D7"/>
    <w:rsid w:val="00B472E2"/>
    <w:rsid w:val="00BA15AC"/>
    <w:rsid w:val="00BC0389"/>
    <w:rsid w:val="00BC112E"/>
    <w:rsid w:val="00C32B51"/>
    <w:rsid w:val="00C36FA3"/>
    <w:rsid w:val="00C47E8F"/>
    <w:rsid w:val="00C54FE0"/>
    <w:rsid w:val="00C65E4C"/>
    <w:rsid w:val="00C672F2"/>
    <w:rsid w:val="00C6732F"/>
    <w:rsid w:val="00C77183"/>
    <w:rsid w:val="00C907B1"/>
    <w:rsid w:val="00CA6461"/>
    <w:rsid w:val="00CC15E6"/>
    <w:rsid w:val="00CD3B9D"/>
    <w:rsid w:val="00CE66F9"/>
    <w:rsid w:val="00D1434B"/>
    <w:rsid w:val="00D2116D"/>
    <w:rsid w:val="00D52E09"/>
    <w:rsid w:val="00DE4BED"/>
    <w:rsid w:val="00DE6486"/>
    <w:rsid w:val="00DF33CE"/>
    <w:rsid w:val="00E042CC"/>
    <w:rsid w:val="00E13D30"/>
    <w:rsid w:val="00EA2DA2"/>
    <w:rsid w:val="00EA47DD"/>
    <w:rsid w:val="00EC7516"/>
    <w:rsid w:val="00F11D2C"/>
    <w:rsid w:val="00F2387A"/>
    <w:rsid w:val="00F3254B"/>
    <w:rsid w:val="00F50743"/>
    <w:rsid w:val="00F93747"/>
    <w:rsid w:val="00F94CE0"/>
    <w:rsid w:val="00FD53F3"/>
    <w:rsid w:val="00FF50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A20D864-421E-43C2-85EE-B762E3824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0743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0743"/>
    <w:pPr>
      <w:ind w:left="720"/>
      <w:contextualSpacing/>
    </w:pPr>
  </w:style>
  <w:style w:type="numbering" w:customStyle="1" w:styleId="1">
    <w:name w:val="Нет списка1"/>
    <w:next w:val="a2"/>
    <w:uiPriority w:val="99"/>
    <w:semiHidden/>
    <w:unhideWhenUsed/>
    <w:rsid w:val="004421BB"/>
  </w:style>
  <w:style w:type="paragraph" w:customStyle="1" w:styleId="Default">
    <w:name w:val="Default"/>
    <w:rsid w:val="004421B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10">
    <w:name w:val="Знак1"/>
    <w:basedOn w:val="a"/>
    <w:rsid w:val="004421BB"/>
    <w:pPr>
      <w:spacing w:line="240" w:lineRule="exact"/>
    </w:pPr>
    <w:rPr>
      <w:rFonts w:ascii="Verdana" w:eastAsia="Times New Roman" w:hAnsi="Verdana"/>
      <w:sz w:val="20"/>
      <w:szCs w:val="20"/>
      <w:lang w:val="en-US"/>
    </w:rPr>
  </w:style>
  <w:style w:type="numbering" w:customStyle="1" w:styleId="2">
    <w:name w:val="Нет списка2"/>
    <w:next w:val="a2"/>
    <w:uiPriority w:val="99"/>
    <w:semiHidden/>
    <w:unhideWhenUsed/>
    <w:rsid w:val="00511F6A"/>
  </w:style>
  <w:style w:type="table" w:styleId="-5">
    <w:name w:val="Light List Accent 5"/>
    <w:basedOn w:val="a1"/>
    <w:uiPriority w:val="61"/>
    <w:rsid w:val="00511F6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48DD4" w:themeColor="text2" w:themeTint="99"/>
        <w:left w:val="single" w:sz="4" w:space="0" w:color="548DD4" w:themeColor="text2" w:themeTint="99"/>
        <w:bottom w:val="single" w:sz="4" w:space="0" w:color="548DD4" w:themeColor="text2" w:themeTint="99"/>
        <w:right w:val="single" w:sz="4" w:space="0" w:color="548DD4" w:themeColor="text2" w:themeTint="99"/>
        <w:insideH w:val="single" w:sz="4" w:space="0" w:color="548DD4" w:themeColor="text2" w:themeTint="99"/>
        <w:insideV w:val="single" w:sz="4" w:space="0" w:color="548DD4" w:themeColor="text2" w:themeTint="99"/>
      </w:tblBorders>
    </w:tblPr>
    <w:tcPr>
      <w:shd w:val="clear" w:color="auto" w:fill="auto"/>
    </w:tcPr>
    <w:tblStylePr w:type="firstRow">
      <w:pPr>
        <w:spacing w:before="0" w:after="0" w:line="240" w:lineRule="auto"/>
      </w:pPr>
      <w:rPr>
        <w:rFonts w:ascii="Arial" w:hAnsi="Arial"/>
        <w:b/>
        <w:bCs/>
        <w:color w:val="FFFFFF" w:themeColor="background1"/>
        <w:sz w:val="32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single" w:sz="4" w:space="0" w:color="548DD4" w:themeColor="text2" w:themeTint="99"/>
          <w:left w:val="single" w:sz="4" w:space="0" w:color="548DD4" w:themeColor="text2" w:themeTint="99"/>
          <w:bottom w:val="single" w:sz="4" w:space="0" w:color="548DD4" w:themeColor="text2" w:themeTint="99"/>
          <w:right w:val="single" w:sz="4" w:space="0" w:color="548DD4" w:themeColor="text2" w:themeTint="99"/>
          <w:insideH w:val="single" w:sz="4" w:space="0" w:color="548DD4" w:themeColor="text2" w:themeTint="99"/>
          <w:insideV w:val="single" w:sz="4" w:space="0" w:color="548DD4" w:themeColor="text2" w:themeTint="99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a4">
    <w:name w:val="Table Grid"/>
    <w:basedOn w:val="a1"/>
    <w:uiPriority w:val="59"/>
    <w:rsid w:val="00511F6A"/>
    <w:pPr>
      <w:spacing w:after="0" w:line="240" w:lineRule="auto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511F6A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Верхний колонтитул Знак"/>
    <w:basedOn w:val="a0"/>
    <w:link w:val="a5"/>
    <w:uiPriority w:val="99"/>
    <w:rsid w:val="00511F6A"/>
  </w:style>
  <w:style w:type="paragraph" w:styleId="a7">
    <w:name w:val="footer"/>
    <w:basedOn w:val="a"/>
    <w:link w:val="a8"/>
    <w:uiPriority w:val="99"/>
    <w:unhideWhenUsed/>
    <w:rsid w:val="00511F6A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8">
    <w:name w:val="Нижний колонтитул Знак"/>
    <w:basedOn w:val="a0"/>
    <w:link w:val="a7"/>
    <w:uiPriority w:val="99"/>
    <w:rsid w:val="00511F6A"/>
  </w:style>
  <w:style w:type="paragraph" w:styleId="a9">
    <w:name w:val="Normal (Web)"/>
    <w:basedOn w:val="a"/>
    <w:uiPriority w:val="99"/>
    <w:unhideWhenUsed/>
    <w:rsid w:val="004571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1">
    <w:name w:val="Абзац списка1"/>
    <w:basedOn w:val="a"/>
    <w:rsid w:val="00457179"/>
    <w:pPr>
      <w:spacing w:after="200" w:line="276" w:lineRule="auto"/>
      <w:ind w:left="720"/>
    </w:pPr>
    <w:rPr>
      <w:rFonts w:eastAsia="Times New Roman" w:cs="Calibri"/>
    </w:rPr>
  </w:style>
  <w:style w:type="paragraph" w:styleId="aa">
    <w:name w:val="Balloon Text"/>
    <w:basedOn w:val="a"/>
    <w:link w:val="ab"/>
    <w:uiPriority w:val="99"/>
    <w:semiHidden/>
    <w:unhideWhenUsed/>
    <w:rsid w:val="004571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57179"/>
    <w:rPr>
      <w:rFonts w:ascii="Tahoma" w:eastAsia="Calibri" w:hAnsi="Tahoma" w:cs="Tahoma"/>
      <w:sz w:val="16"/>
      <w:szCs w:val="16"/>
    </w:rPr>
  </w:style>
  <w:style w:type="paragraph" w:styleId="ac">
    <w:name w:val="No Spacing"/>
    <w:link w:val="ad"/>
    <w:uiPriority w:val="1"/>
    <w:qFormat/>
    <w:rsid w:val="00C672F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d">
    <w:name w:val="Без интервала Знак"/>
    <w:link w:val="ac"/>
    <w:uiPriority w:val="1"/>
    <w:locked/>
    <w:rsid w:val="00C672F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e">
    <w:name w:val="Body Text"/>
    <w:basedOn w:val="a"/>
    <w:link w:val="af"/>
    <w:uiPriority w:val="99"/>
    <w:unhideWhenUsed/>
    <w:rsid w:val="000C7CBE"/>
    <w:pPr>
      <w:spacing w:after="120" w:line="276" w:lineRule="auto"/>
    </w:pPr>
  </w:style>
  <w:style w:type="character" w:customStyle="1" w:styleId="af">
    <w:name w:val="Основной текст Знак"/>
    <w:basedOn w:val="a0"/>
    <w:link w:val="ae"/>
    <w:uiPriority w:val="99"/>
    <w:rsid w:val="000C7CBE"/>
    <w:rPr>
      <w:rFonts w:ascii="Calibri" w:eastAsia="Calibri" w:hAnsi="Calibri" w:cs="Times New Roman"/>
    </w:rPr>
  </w:style>
  <w:style w:type="character" w:customStyle="1" w:styleId="af0">
    <w:name w:val="Основной текст_"/>
    <w:link w:val="7"/>
    <w:rsid w:val="000C7CBE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20">
    <w:name w:val="Основной текст2"/>
    <w:rsid w:val="000C7CB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4">
    <w:name w:val="Основной текст (4)"/>
    <w:rsid w:val="000C7CB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paragraph" w:customStyle="1" w:styleId="7">
    <w:name w:val="Основной текст7"/>
    <w:basedOn w:val="a"/>
    <w:link w:val="af0"/>
    <w:rsid w:val="000C7CBE"/>
    <w:pPr>
      <w:widowControl w:val="0"/>
      <w:shd w:val="clear" w:color="auto" w:fill="FFFFFF"/>
      <w:spacing w:after="0" w:line="283" w:lineRule="exact"/>
      <w:ind w:hanging="340"/>
      <w:jc w:val="both"/>
    </w:pPr>
    <w:rPr>
      <w:rFonts w:ascii="Times New Roman" w:eastAsia="Times New Roman" w:hAnsi="Times New Roman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799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17</Pages>
  <Words>4692</Words>
  <Characters>26750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31380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NITRO</cp:lastModifiedBy>
  <cp:revision>4</cp:revision>
  <cp:lastPrinted>2022-09-29T14:35:00Z</cp:lastPrinted>
  <dcterms:created xsi:type="dcterms:W3CDTF">2022-09-25T18:13:00Z</dcterms:created>
  <dcterms:modified xsi:type="dcterms:W3CDTF">2023-06-15T16:22:00Z</dcterms:modified>
</cp:coreProperties>
</file>