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07B" w:rsidRDefault="0096222D" w:rsidP="0001707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Муниципальное бюджетное образовательное учреждение</w:t>
      </w:r>
    </w:p>
    <w:p w:rsidR="0096222D" w:rsidRPr="0001707B" w:rsidRDefault="0096222D" w:rsidP="0001707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Подлесовская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школа»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01707B" w:rsidRPr="0001707B" w:rsidRDefault="0001707B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факультативного курса </w:t>
      </w:r>
    </w:p>
    <w:p w:rsidR="0001707B" w:rsidRPr="0001707B" w:rsidRDefault="0001707B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математике в 9 классе</w:t>
      </w:r>
    </w:p>
    <w:p w:rsidR="0001707B" w:rsidRPr="0001707B" w:rsidRDefault="0001707B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«Подготовка к ОГЭ по математике»</w:t>
      </w:r>
    </w:p>
    <w:p w:rsidR="0001707B" w:rsidRPr="0001707B" w:rsidRDefault="0096222D" w:rsidP="0001707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2020-2021</w:t>
      </w:r>
      <w:r w:rsidR="0001707B" w:rsidRPr="00017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07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программы</w:t>
      </w:r>
    </w:p>
    <w:p w:rsidR="0001707B" w:rsidRPr="0001707B" w:rsidRDefault="0096222D" w:rsidP="0096222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Учитель: Белова Н.В.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07B" w:rsidRPr="0001707B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22D" w:rsidRDefault="0096222D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07B" w:rsidRPr="0001707B" w:rsidRDefault="0001707B" w:rsidP="000170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07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факультативного курса «Подготовка к ОГЭ по математике» для обучающихся 9 класса </w:t>
      </w:r>
      <w:r w:rsidRPr="0001707B">
        <w:rPr>
          <w:rFonts w:ascii="Times New Roman" w:eastAsia="Calibri" w:hAnsi="Times New Roman" w:cs="Times New Roman"/>
          <w:sz w:val="24"/>
          <w:szCs w:val="24"/>
        </w:rPr>
        <w:t>составлена в соответствии с нормативно-правовыми документами:</w:t>
      </w:r>
    </w:p>
    <w:p w:rsidR="0001707B" w:rsidRPr="0001707B" w:rsidRDefault="0001707B" w:rsidP="0001707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29 декабря 2012 года № 273-ФЗ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образовании  в Российской Федерации»;</w:t>
      </w:r>
    </w:p>
    <w:p w:rsidR="0001707B" w:rsidRPr="0001707B" w:rsidRDefault="0001707B" w:rsidP="0001707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Федеральный государственный образовательный стандарта основного общего образования, утвержденный приказом Министерства образования и науки Российской Федерации от 17.12.2010 № 1897, с изменениями и дополнениями от 29 декабря 2014 г. </w:t>
      </w:r>
      <w:r w:rsidRPr="0001707B">
        <w:rPr>
          <w:rFonts w:ascii="Times New Roman" w:eastAsia="Times New Roman" w:hAnsi="Times New Roman" w:cs="Times New Roman"/>
          <w:sz w:val="24"/>
          <w:szCs w:val="24"/>
          <w:lang w:val="en-US" w:eastAsia="zh-CN" w:bidi="en-US"/>
        </w:rPr>
        <w:t>N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1644, от 31 декабря 2015 г. </w:t>
      </w:r>
      <w:r w:rsidRPr="0001707B">
        <w:rPr>
          <w:rFonts w:ascii="Times New Roman" w:eastAsia="Times New Roman" w:hAnsi="Times New Roman" w:cs="Times New Roman"/>
          <w:sz w:val="24"/>
          <w:szCs w:val="24"/>
          <w:lang w:val="en-US" w:eastAsia="zh-CN" w:bidi="en-US"/>
        </w:rPr>
        <w:t>N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1577;</w:t>
      </w:r>
    </w:p>
    <w:p w:rsidR="0001707B" w:rsidRPr="0001707B" w:rsidRDefault="0001707B" w:rsidP="0001707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345;</w:t>
      </w:r>
    </w:p>
    <w:p w:rsidR="0001707B" w:rsidRPr="0001707B" w:rsidRDefault="0096222D" w:rsidP="006C7C4D">
      <w:pPr>
        <w:widowControl w:val="0"/>
        <w:numPr>
          <w:ilvl w:val="0"/>
          <w:numId w:val="1"/>
        </w:numPr>
        <w:suppressAutoHyphens/>
        <w:spacing w:after="0" w:line="240" w:lineRule="auto"/>
        <w:ind w:left="142" w:hanging="284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 Рабочие программы</w:t>
      </w:r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 по математике</w:t>
      </w:r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>: 5-11 классы/ (</w:t>
      </w:r>
      <w:proofErr w:type="spellStart"/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>А.Г.Мерзляк</w:t>
      </w:r>
      <w:proofErr w:type="spellEnd"/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Arial Narrow" w:hAnsi="Times New Roman" w:cs="Times New Roman"/>
          <w:sz w:val="24"/>
          <w:szCs w:val="24"/>
          <w:lang w:eastAsia="ru-RU"/>
        </w:rPr>
        <w:t>В.Б.Полонс</w:t>
      </w:r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>кий</w:t>
      </w:r>
      <w:proofErr w:type="spellEnd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>М.С.Якир</w:t>
      </w:r>
      <w:proofErr w:type="spellEnd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 и др.). – М.: </w:t>
      </w:r>
      <w:proofErr w:type="spellStart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>Вентана</w:t>
      </w:r>
      <w:proofErr w:type="spellEnd"/>
      <w:r w:rsidR="006C7C4D">
        <w:rPr>
          <w:rFonts w:ascii="Times New Roman" w:eastAsia="Arial Narrow" w:hAnsi="Times New Roman" w:cs="Times New Roman"/>
          <w:sz w:val="24"/>
          <w:szCs w:val="24"/>
          <w:lang w:eastAsia="ru-RU"/>
        </w:rPr>
        <w:t>-Граф, 2017.</w:t>
      </w:r>
    </w:p>
    <w:p w:rsidR="0001707B" w:rsidRPr="0001707B" w:rsidRDefault="0001707B" w:rsidP="006C7C4D">
      <w:pPr>
        <w:widowControl w:val="0"/>
        <w:spacing w:after="0" w:line="240" w:lineRule="auto"/>
        <w:rPr>
          <w:rFonts w:ascii="Times New Roman" w:eastAsia="Arial Narrow" w:hAnsi="Times New Roman" w:cs="Times New Roman"/>
          <w:sz w:val="24"/>
          <w:szCs w:val="24"/>
          <w:lang w:eastAsia="ru-RU"/>
        </w:rPr>
      </w:pPr>
    </w:p>
    <w:p w:rsidR="0001707B" w:rsidRPr="0001707B" w:rsidRDefault="0001707B" w:rsidP="0001707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курса:</w:t>
      </w:r>
    </w:p>
    <w:p w:rsidR="0001707B" w:rsidRPr="0001707B" w:rsidRDefault="0001707B" w:rsidP="000170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 по математике. 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курса: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основные теоретические понятия и определения по основным изучаемым разделам;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Отработать основные типы </w:t>
      </w:r>
      <w:proofErr w:type="gramStart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  изучаемых</w:t>
      </w:r>
      <w:proofErr w:type="gramEnd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типов КИМ ОГЭ «Алгебра» и «Геометрия»  и их алгоритм решения;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 обучающихся целостного представления о теме, ее значения в разделе </w:t>
      </w:r>
      <w:proofErr w:type="gramStart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математики,  </w:t>
      </w:r>
      <w:proofErr w:type="spellStart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proofErr w:type="gramEnd"/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 с другими темами;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интеллектуальному развитию учащихся, формированию качеств мышления, характерных для математической деятельности и необходимых ученику для успешной сдачи ОГЭ, для общей социальной ориентации;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Акцентировать внимание учащихся на единых требованиях к правилам оформления различных видов заданий, включаемых в итоговую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аттестацию  за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основной  школы.</w:t>
      </w:r>
    </w:p>
    <w:p w:rsidR="0001707B" w:rsidRPr="0001707B" w:rsidRDefault="0001707B" w:rsidP="0001707B">
      <w:pPr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созданию условий осмысленности учения, включения в него обучающегося на уровне не только интеллектуальной, но личностной и социальной активности с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применением  тех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иных методов обучения.</w:t>
      </w:r>
    </w:p>
    <w:p w:rsidR="0001707B" w:rsidRPr="0001707B" w:rsidRDefault="0001707B" w:rsidP="00017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факультативного курса «Подготовка к ОГЭ по математике» </w:t>
      </w: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предназначена для повышения эффективности подготовки обучающихся 9 класса к основному государственному экзамену по математике за курс основной школы и предусматривает их подготовку к дальнейшему обучению в средней школе»; направлен на восполнение недостающих знаний, отработку приемов решения заданий различных типов и уровней сложности вне зависимости от формулировки, а также отработку типовых заданий ОГЭ по математике на тестовом материале; позволит систематизировать и углубить знания учащихся по различным разделам курса математики основной школы (арифметике, алгебре, статистике, теории вероятностей и геометрии). 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составлена на основе Обязательного минимума содержания образовательных программ по математике и требований к уровню подготовки выпускников основной школы, с учетом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Спецификации КИМ для проведения в 2020 г. ОГЭ по математике и </w:t>
      </w:r>
      <w:r w:rsidRPr="000170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1707B" w:rsidRPr="0001707B" w:rsidRDefault="0001707B" w:rsidP="000170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Кодификатора проверяемых требований к результатам освоения ООП ООО и элементов содержания для проведения ОГЭ по математике, подготовленных ФИПИ на 2020г</w:t>
      </w:r>
    </w:p>
    <w:p w:rsidR="0001707B" w:rsidRPr="0001707B" w:rsidRDefault="0001707B" w:rsidP="0001707B">
      <w:pPr>
        <w:overflowPunct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 </w:t>
      </w:r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</w:t>
      </w:r>
      <w:proofErr w:type="gramEnd"/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Подлесовской</w:t>
      </w:r>
      <w:proofErr w:type="spellEnd"/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 на 2020-2021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на изучение ф</w:t>
      </w:r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акультативного курса отведено 34 часа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части учебного плана, формируемой участниками образ</w:t>
      </w:r>
      <w:r w:rsidR="00552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овательных отношений (1 час в неделю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Планируемые результаты освоения программы курса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результаты: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01707B" w:rsidRPr="0001707B" w:rsidRDefault="0001707B" w:rsidP="0001707B">
      <w:pPr>
        <w:widowControl w:val="0"/>
        <w:numPr>
          <w:ilvl w:val="0"/>
          <w:numId w:val="7"/>
        </w:numPr>
        <w:tabs>
          <w:tab w:val="left" w:pos="284"/>
          <w:tab w:val="left" w:pos="591"/>
        </w:tabs>
        <w:suppressAutoHyphens/>
        <w:spacing w:after="0" w:line="230" w:lineRule="exact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Освоение социальных норм, правил поведения, ролей и форм социальной жизни. 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Arial Narrow" w:eastAsia="Arial Narrow" w:hAnsi="Arial Narrow" w:cs="Arial Narrow"/>
          <w:b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сотрудничестве. </w:t>
      </w:r>
    </w:p>
    <w:p w:rsidR="0001707B" w:rsidRPr="0001707B" w:rsidRDefault="0001707B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>Формирование способности к эмоциональному вос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приятию математических объектов, задач, решений, рассуж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дений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результаты обучения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собственные проблемы и причины их возникновения при работе с математическими объектами;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пути достижения целей и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взвешивать  возможности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разрешения определенных учебно-познавательных задач в соответствии с определенными критериями и задачами;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логико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структурный анализ задачи;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применяемыми средствами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формами организации сотрудничества, а также индивидуальной работы на уроке;</w:t>
      </w:r>
    </w:p>
    <w:p w:rsidR="0001707B" w:rsidRPr="0001707B" w:rsidRDefault="0001707B" w:rsidP="0001707B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выявлять,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 закономерность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 на математическом языке;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строить математическую модель при заданном условии, обладающей определенными характеристиками объекта при наличии определенных компонентов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формирующегося  предполагаемого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или явления;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доказательство методом от противного;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01707B" w:rsidRPr="0001707B" w:rsidRDefault="0001707B" w:rsidP="0001707B">
      <w:pPr>
        <w:numPr>
          <w:ilvl w:val="0"/>
          <w:numId w:val="6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корректно, в рамках задач коммуникации, формулировать и отстаивать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взгляды,  аргументировать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доводы,  выводы, а также выдвигать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контаргументы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необходимые для выявления ситуации успеха в решении той или иной математической задачи;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грамотно и четко, согласно правилам оформления КИМ-а ОГЭ заносить полученные результаты - ответы.</w:t>
      </w:r>
    </w:p>
    <w:p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результаты:</w:t>
      </w:r>
    </w:p>
    <w:p w:rsidR="0001707B" w:rsidRPr="0001707B" w:rsidRDefault="0001707B" w:rsidP="0001707B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поиска математического метода, алгоритма и поиска решения задачи в структуре задач ОГЭ;</w:t>
      </w:r>
    </w:p>
    <w:p w:rsidR="0001707B" w:rsidRPr="0001707B" w:rsidRDefault="0001707B" w:rsidP="0001707B">
      <w:pPr>
        <w:numPr>
          <w:ilvl w:val="0"/>
          <w:numId w:val="4"/>
        </w:numPr>
        <w:shd w:val="clear" w:color="auto" w:fill="FFFFFF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решения определенных типов задач в структуре задач ОГЭ;</w:t>
      </w:r>
    </w:p>
    <w:p w:rsidR="0001707B" w:rsidRPr="0001707B" w:rsidRDefault="0001707B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01707B" w:rsidRPr="0001707B" w:rsidRDefault="0001707B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:rsidR="0001707B" w:rsidRPr="0001707B" w:rsidRDefault="0001707B" w:rsidP="0001707B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выделять главную и избыточную информацию, производить смысловое сжатие математических фактов, совокупности методов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  способов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:rsidR="0001707B" w:rsidRPr="0001707B" w:rsidRDefault="0001707B" w:rsidP="0001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Требования к уровню подготовки учащихся 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Натуральные числа. Дроби. Рациональные числа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делимостью натуральных чисел;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рациональные числа;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Действительные числа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квадратного корня, применять его в вычислениях.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Алгебраические выражения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научится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решать основные виды рациональных уравнений с одной переменной, системы двух уравнений с двумя переменными;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Неравенства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понятия. Числовые функции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Описательная статистика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простейшие способы представления и анализа статистических данных.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Случайные события и вероятность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относительную частоту и вероятность случайного события.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Комбинаторика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Наглядная геометрия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строить развёртки куба и прямоугольного параллелепипеда;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объём прямоугольного параллелепипеда.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находить значения длин линейных элементов фигур и их отношения, градусную меру углов от 0° до 180°, применяя определения, свойства и признаки фигур и их 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элементов, отношения фигур (равенство, подобие, симметрии, поворот, параллельный перенос);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простейшие планиметрические задачи в пространстве.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Измерение геометрических величин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площади треугольников, прямоугольников, параллелограммов, трапеций, кругов и секторов;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окружности, длину дуги окружности;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Координаты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:rsidR="0001707B" w:rsidRPr="0001707B" w:rsidRDefault="0001707B" w:rsidP="0001707B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координатный метод для изучения свойств прямых и окружностей.</w:t>
      </w: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курса</w:t>
      </w: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:rsidR="0001707B" w:rsidRPr="0001707B" w:rsidRDefault="0001707B" w:rsidP="0001707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«Практико-ориентированные задания»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Отработка задач № 1-5 КИМ ОГЭ.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Табличное и графическое представление данных, план и схема, извлечение нужной информации. Изменчивость при измерениях. Решающие правила. Закономерности в изменчивых величинах. Вычисления и преобразование величин. Исследование простейших математических моделей. </w:t>
      </w:r>
    </w:p>
    <w:p w:rsidR="0001707B" w:rsidRPr="0001707B" w:rsidRDefault="0001707B" w:rsidP="0001707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1707B" w:rsidRPr="0001707B" w:rsidRDefault="0001707B" w:rsidP="0001707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«Вычисления и преобразования».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Отработка задач № 6 КИМ ОГЭ.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Действия с натуральными числами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Числовые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Числовое выражение и его значение, порядок выполнения действий.</w:t>
      </w:r>
    </w:p>
    <w:p w:rsidR="0001707B" w:rsidRPr="0001707B" w:rsidRDefault="0001707B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Дроби. Обыкновенные дроби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Приведение дробей к общему знаменателю. Сравнение обыкновенных дробей.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и вычитание обыкновенных дробей. Умножение и деление обыкновенных дробей.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Арифметические действия со смешанными дробями.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с дробными числами.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Способы рационализации вычислений и их применение при выполнении действий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Десятичные дроби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Преобразование обыкновенных дробей в десятичные дроби. Конечные и бесконечные десятичные дроби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707B" w:rsidRPr="0001707B" w:rsidRDefault="0001707B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Числа. Рациональные числа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рационального числа десятичной дробью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Дробно-рациональные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дробно-линейных выражений: сложение, умножение, деление.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Алгебраическая дробь. 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«Действительные числа». </w:t>
      </w:r>
      <w:r w:rsidRPr="0001707B">
        <w:rPr>
          <w:rFonts w:ascii="Times New Roman" w:eastAsia="Times New Roman" w:hAnsi="Times New Roman" w:cs="Times New Roman"/>
          <w:iCs/>
          <w:sz w:val="24"/>
          <w:szCs w:val="24"/>
        </w:rPr>
        <w:t>Отработка задач № 7 КИМ ОГЭ.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proofErr w:type="gramStart"/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Рациональные  числа</w:t>
      </w:r>
      <w:proofErr w:type="gramEnd"/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Координата точки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понятия,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координатный луч, расстояние между точками. Координаты точки.</w:t>
      </w: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DejaVu Sans" w:hAnsi="Times New Roman" w:cs="Times New Roman"/>
          <w:b/>
          <w:iCs/>
          <w:sz w:val="24"/>
          <w:szCs w:val="24"/>
        </w:rPr>
      </w:pPr>
      <w:r w:rsidRPr="0001707B">
        <w:rPr>
          <w:rFonts w:ascii="Times New Roman" w:eastAsia="DejaVu Sans" w:hAnsi="Times New Roman" w:cs="Times New Roman"/>
          <w:iCs/>
          <w:sz w:val="24"/>
          <w:szCs w:val="24"/>
        </w:rPr>
        <w:t>«</w:t>
      </w:r>
      <w:r w:rsidRPr="0001707B">
        <w:rPr>
          <w:rFonts w:ascii="Times New Roman" w:eastAsia="DejaVu Sans" w:hAnsi="Times New Roman" w:cs="Times New Roman"/>
          <w:b/>
          <w:iCs/>
          <w:sz w:val="24"/>
          <w:szCs w:val="24"/>
        </w:rPr>
        <w:t>Преобразование алгебраических выражений</w:t>
      </w:r>
      <w:r w:rsidRPr="0001707B">
        <w:rPr>
          <w:rFonts w:ascii="Times New Roman" w:eastAsia="DejaVu Sans" w:hAnsi="Times New Roman" w:cs="Times New Roman"/>
          <w:iCs/>
          <w:sz w:val="24"/>
          <w:szCs w:val="24"/>
        </w:rPr>
        <w:t>». Отработка задач № 8 КИМ ОГЭ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Примеры доказательств в алгебре.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 с иррациональными числами: умножение, деление, возведение в степень.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16"/>
          <w:szCs w:val="16"/>
        </w:rPr>
      </w:pP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«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 и неравенства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». </w:t>
      </w:r>
      <w:r w:rsidRPr="0001707B">
        <w:rPr>
          <w:rFonts w:ascii="Times New Roman" w:eastAsia="Times New Roman" w:hAnsi="Times New Roman" w:cs="Times New Roman"/>
          <w:iCs/>
          <w:sz w:val="24"/>
          <w:szCs w:val="24"/>
        </w:rPr>
        <w:t>Отработка задач № 9 КИМ ОГЭ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tabs>
          <w:tab w:val="left" w:pos="35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Равенства</w:t>
      </w: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равенство. Свойства числовых равенств. Равенство с переменной.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Уравнения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уравнения и корня уравнения.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Линейное уравнение и его корни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линейных уравнений.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Квадратное уравнение и его корни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Теорема Виета. Теорема, обратная теореме Виета.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квадратных уравнений: использование формулы для нахождения корней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Количество корней квадратного уравнения в зависимости от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его дискриминанта. Биквадратные уравнения. Уравнения, сводимые к линейным и квадратным. Квадратные уравнения с параметром.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Дробно-рациональные уравнения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простейших дробно-линейных уравнений.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Решение дробно-рациональных уравнений.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Простейшие иррациональные уравнения </w:t>
      </w:r>
      <w:proofErr w:type="gramStart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вида </w:t>
      </w:r>
      <w:r w:rsidR="005127EA">
        <w:rPr>
          <w:rFonts w:ascii="Times New Roman" w:eastAsia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>
            <wp:extent cx="733425" cy="285750"/>
            <wp:effectExtent l="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27EA">
        <w:rPr>
          <w:rFonts w:ascii="Times New Roman" w:eastAsia="Times New Roman" w:hAnsi="Times New Roman" w:cs="Times New Roman"/>
          <w:noProof/>
          <w:position w:val="-16"/>
          <w:sz w:val="24"/>
          <w:szCs w:val="24"/>
          <w:lang w:eastAsia="ru-RU"/>
        </w:rPr>
        <w:drawing>
          <wp:inline distT="0" distB="0" distL="0" distR="0">
            <wp:extent cx="1095375" cy="285750"/>
            <wp:effectExtent l="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Уравнения </w:t>
      </w:r>
      <w:proofErr w:type="gramStart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вида </w:t>
      </w:r>
      <w:r w:rsidR="005127EA"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466725" cy="276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</w:t>
      </w:r>
      <w:proofErr w:type="gram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целых числах.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«Вероятность событий»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10 КИМ ОГЭ.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Случайные события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«Функции и графики».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11 КИМ ОГЭ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707B" w:rsidRPr="0001707B" w:rsidRDefault="0001707B" w:rsidP="0001707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Функции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Понятие функции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знакопостоянства</w:t>
      </w:r>
      <w:proofErr w:type="spell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четность/нечетность,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Линейная функция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Квадратичная функция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график квадратичной функции (парабола).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Построение графика квадратичной функции по точкам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Обратная пропорциональность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</w:t>
      </w:r>
      <w:proofErr w:type="gram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</w:t>
      </w:r>
      <w:r w:rsidR="005127EA"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361950" cy="3619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411480" cy="3048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411480" cy="3048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Гипербола.</w:t>
      </w: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«Последовательности и прогрессии» </w:t>
      </w:r>
      <w:r w:rsidRPr="0001707B">
        <w:rPr>
          <w:rFonts w:ascii="Times New Roman" w:eastAsia="Times New Roman" w:hAnsi="Times New Roman" w:cs="Times New Roman"/>
          <w:iCs/>
          <w:sz w:val="24"/>
          <w:szCs w:val="24"/>
        </w:rPr>
        <w:t>Отработка задач № 12 КИМ ОГЭ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(1 час)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Последовательности и прогрессии</w:t>
      </w:r>
    </w:p>
    <w:p w:rsidR="0001707B" w:rsidRPr="0001707B" w:rsidRDefault="0001707B" w:rsidP="0001707B">
      <w:pPr>
        <w:tabs>
          <w:tab w:val="left" w:pos="17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Формула общего члена и суммы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первых членов арифметической и геометрической прогрессий</w:t>
      </w: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«Числовые и буквенные выражения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». </w:t>
      </w:r>
      <w:r w:rsidRPr="0001707B">
        <w:rPr>
          <w:rFonts w:ascii="Times New Roman" w:eastAsia="Times New Roman" w:hAnsi="Times New Roman" w:cs="Times New Roman"/>
          <w:iCs/>
          <w:sz w:val="24"/>
          <w:szCs w:val="24"/>
        </w:rPr>
        <w:t>Отработка задач № 13 КИМ ОГЭ</w:t>
      </w:r>
      <w:r w:rsidRPr="0001707B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Числовые и буквенные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«Практические расчеты по формулам»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14 КИМ ОГЭ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Целые выражения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«Системы неравенств».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15 КИМ ОГЭ.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Системы неравенств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квадратных.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«Геометрические фигуры. Углы».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16 КИМ ОГЭ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Величины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угла. Градусная мера угла.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Треугольник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равнобедренного треугольника. Внешний угол треугольника. Сумма углов треугольника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«Геометрические фигуры. Длины».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17 КИМ ОГЭ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Фигуры в геометрии и в окружающем мире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Геометрическая фигура. Внутренняя, внешняя области фигуры, граница. Линии и области на плоскости. Выпуклая и невыпуклая фигуры. 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Плоская и неплоская фигуры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величины. Длина. Измерение длины. Единицы измерения длины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свойств объектов. Формирование представлений о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понятии «фигура». Точка, отрезок, прямая, луч, ломаная, плоскость, угол, биссектриса угла и ее свойства, виды углов, многоугольники, окружность и круг.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Осевая симметрия геометрических фигур. Центральная симметрия геометрических фигур</w:t>
      </w:r>
      <w:r w:rsidRPr="000170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«Площадь многоугольника».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18 КИМ ОГЭ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Герона, формула площади выпуклого четырехугольника, формулы длины окружности и площади круга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highlight w:val="yellow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«Измерения и вычисления».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19 КИМ ОГЭ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площади выпуклого четырехугольника, формулы длины окружности и площади круга. Площадь правильного многоугольника.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Пифагора. Тригонометрические соотношения в прямоугольном треугольнике. Тригонометрические функции угла.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1707B" w:rsidRPr="0001707B" w:rsidRDefault="0001707B" w:rsidP="000170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«Теоретические аспекты».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задач № 20 КИМ ОГЭ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170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707B" w:rsidRPr="0001707B" w:rsidRDefault="0001707B" w:rsidP="000170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Теоретические аспекты, теоремы, аксиомы, определения, формулы, леммы.</w:t>
      </w:r>
    </w:p>
    <w:p w:rsidR="0001707B" w:rsidRPr="0001707B" w:rsidRDefault="0001707B" w:rsidP="000170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1707B" w:rsidRPr="0001707B" w:rsidRDefault="0001707B" w:rsidP="0001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707B" w:rsidRPr="0001707B" w:rsidSect="00C806D0">
          <w:footerReference w:type="default" r:id="rId13"/>
          <w:pgSz w:w="11906" w:h="16838"/>
          <w:pgMar w:top="993" w:right="707" w:bottom="709" w:left="1276" w:header="720" w:footer="720" w:gutter="0"/>
          <w:cols w:space="720"/>
          <w:docGrid w:linePitch="360"/>
        </w:sectPr>
      </w:pP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15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4797"/>
        <w:gridCol w:w="7658"/>
        <w:gridCol w:w="873"/>
        <w:gridCol w:w="872"/>
      </w:tblGrid>
      <w:tr w:rsidR="0001707B" w:rsidRPr="0001707B" w:rsidTr="0011504A">
        <w:trPr>
          <w:trHeight w:val="225"/>
        </w:trPr>
        <w:tc>
          <w:tcPr>
            <w:tcW w:w="876" w:type="dxa"/>
            <w:vMerge w:val="restart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п/п</w:t>
            </w:r>
          </w:p>
        </w:tc>
        <w:tc>
          <w:tcPr>
            <w:tcW w:w="4797" w:type="dxa"/>
            <w:vMerge w:val="restart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Тема занятия</w:t>
            </w:r>
          </w:p>
        </w:tc>
        <w:tc>
          <w:tcPr>
            <w:tcW w:w="7658" w:type="dxa"/>
            <w:vMerge w:val="restart"/>
          </w:tcPr>
          <w:p w:rsidR="0001707B" w:rsidRPr="0001707B" w:rsidRDefault="0001707B" w:rsidP="0001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виды деятельности учащихся</w:t>
            </w:r>
          </w:p>
        </w:tc>
        <w:tc>
          <w:tcPr>
            <w:tcW w:w="1745" w:type="dxa"/>
            <w:gridSpan w:val="2"/>
          </w:tcPr>
          <w:p w:rsidR="0001707B" w:rsidRPr="0001707B" w:rsidRDefault="0001707B" w:rsidP="0001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дата</w:t>
            </w:r>
          </w:p>
        </w:tc>
      </w:tr>
      <w:tr w:rsidR="0001707B" w:rsidRPr="0001707B" w:rsidTr="0011504A">
        <w:trPr>
          <w:trHeight w:val="136"/>
        </w:trPr>
        <w:tc>
          <w:tcPr>
            <w:tcW w:w="876" w:type="dxa"/>
            <w:vMerge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797" w:type="dxa"/>
            <w:vMerge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58" w:type="dxa"/>
            <w:vMerge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</w:t>
            </w: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факт</w:t>
            </w:r>
          </w:p>
        </w:tc>
      </w:tr>
      <w:tr w:rsidR="00145C18" w:rsidRPr="0001707B" w:rsidTr="00FD1FFF">
        <w:trPr>
          <w:trHeight w:val="828"/>
        </w:trPr>
        <w:tc>
          <w:tcPr>
            <w:tcW w:w="876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797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Вычисления и преобразования (6 задание КИМ)</w:t>
            </w:r>
          </w:p>
        </w:tc>
        <w:tc>
          <w:tcPr>
            <w:tcW w:w="7658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Выполняют арифметические действия с рациональными числами, вычисляют значения числовых выражений, переходят от одной формы записи числа к другой</w:t>
            </w:r>
          </w:p>
        </w:tc>
        <w:tc>
          <w:tcPr>
            <w:tcW w:w="873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45C18" w:rsidRPr="0001707B" w:rsidTr="00D7012E">
        <w:trPr>
          <w:trHeight w:val="828"/>
        </w:trPr>
        <w:tc>
          <w:tcPr>
            <w:tcW w:w="876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797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Действительные числа (7)</w:t>
            </w:r>
          </w:p>
        </w:tc>
        <w:tc>
          <w:tcPr>
            <w:tcW w:w="7658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Изображают числа точками на координатной прямой, сравнивают действительные числа, выполняют вычисления и преобразования, выполняют прикидку результата </w:t>
            </w:r>
            <w:proofErr w:type="gramStart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вычислений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</w:p>
        </w:tc>
        <w:tc>
          <w:tcPr>
            <w:tcW w:w="873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45C18" w:rsidRPr="0001707B" w:rsidTr="003828CF">
        <w:trPr>
          <w:trHeight w:val="828"/>
        </w:trPr>
        <w:tc>
          <w:tcPr>
            <w:tcW w:w="876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797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Преобразования алгебраических выражений (8)</w:t>
            </w:r>
          </w:p>
        </w:tc>
        <w:tc>
          <w:tcPr>
            <w:tcW w:w="7658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Выполняют вычисления и преобразования арифметических выражений, применяют свойства арифметических квадратных корней для преобразования выражений</w:t>
            </w:r>
          </w:p>
        </w:tc>
        <w:tc>
          <w:tcPr>
            <w:tcW w:w="873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145C18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Уравнения и неравенства (9)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Решают линейные и квадратные уравнения с одной переменной, неравенства с одной переменной и их системы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Функции и графики (11)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Строят и читают графики различный функций, читают графики функций, описывают с помощью функций различные зависимости между величинами, интерпретируют графики зависимостей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Числовые и буквенные выражения (13)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Выполняют преобразования алгебраических выражений, находят значения буквенных выражений, осуществляя необходимые подстановки 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расчеты по формулам (14)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Осуществляют расчеты по формулам, выражают зависимости между величинами, вычисляют значения числовых выражений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Практико-ориентированные задания (1-5)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Выполняют вычисления и преобразования, осуществляют практические расчеты, строят и исследуют математические модели, используют приобретенные знания и умения в практической деятельности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Геометрические фигуры. Углы (16)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Выполняет действия с геометрическими фигурами, решают планиметрические задачи на нахождение геометрических величин (углов)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Геометрические фигуры. Длины (17)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Распознают геометрические фигуры на плоскости, различают их взаимное положение, изображают геометрические </w:t>
            </w:r>
            <w:proofErr w:type="gramStart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фигуры,  решают</w:t>
            </w:r>
            <w:proofErr w:type="gramEnd"/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планиметрические задачи на нахождение геометрических величин (длин, углов)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11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Площадь многоугольника (18)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Распознают геометрические фигуры на плоскости, решают планиметрические задачи на нахождение геометрических величин (площадей), осуществляют расчеты по формулам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Измерения и вычисления (19)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Определяют координаты точки плоскости, проводят операции над векторами, вычисляют длину и координаты вектора, угол между векторами, синус, косинус и тангенс угла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Теоретические аспекты (20)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Проводят доказательные рассуждения, оценивают логическую правильность рассуждений, распознают ошибочные заключения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Системы неравенств (15)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Решают уравнения, неравенства и их системы, 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Вероятность событий (10)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Находят вероятность случайных событий в простейших расчетах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Последовательности и прогрессии (12)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Распознают арифметические и геометрические прогрессии, решают задачи с применением формулы общего члена и суммы нескольких членов прогрессии</w:t>
            </w: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1707B" w:rsidRPr="0001707B" w:rsidTr="0011504A">
        <w:tc>
          <w:tcPr>
            <w:tcW w:w="876" w:type="dxa"/>
          </w:tcPr>
          <w:p w:rsidR="0001707B" w:rsidRPr="0001707B" w:rsidRDefault="00145C18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4797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Работа с КИМ (часть 1)</w:t>
            </w:r>
          </w:p>
        </w:tc>
        <w:tc>
          <w:tcPr>
            <w:tcW w:w="7658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3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</w:tcPr>
          <w:p w:rsidR="0001707B" w:rsidRPr="0001707B" w:rsidRDefault="0001707B" w:rsidP="00017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A29F9" w:rsidRDefault="009A29F9"/>
    <w:sectPr w:rsidR="009A29F9" w:rsidSect="00C1288D">
      <w:pgSz w:w="16838" w:h="11906" w:orient="landscape"/>
      <w:pgMar w:top="1276" w:right="992" w:bottom="70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C54" w:rsidRDefault="00F62C54">
      <w:pPr>
        <w:spacing w:after="0" w:line="240" w:lineRule="auto"/>
      </w:pPr>
      <w:r>
        <w:separator/>
      </w:r>
    </w:p>
  </w:endnote>
  <w:endnote w:type="continuationSeparator" w:id="0">
    <w:p w:rsidR="00F62C54" w:rsidRDefault="00F6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D0" w:rsidRDefault="0001707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5C18">
      <w:rPr>
        <w:noProof/>
      </w:rPr>
      <w:t>1</w:t>
    </w:r>
    <w:r>
      <w:fldChar w:fldCharType="end"/>
    </w:r>
  </w:p>
  <w:p w:rsidR="00C806D0" w:rsidRDefault="00145C1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C54" w:rsidRDefault="00F62C54">
      <w:pPr>
        <w:spacing w:after="0" w:line="240" w:lineRule="auto"/>
      </w:pPr>
      <w:r>
        <w:separator/>
      </w:r>
    </w:p>
  </w:footnote>
  <w:footnote w:type="continuationSeparator" w:id="0">
    <w:p w:rsidR="00F62C54" w:rsidRDefault="00F62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9345C"/>
    <w:multiLevelType w:val="hybridMultilevel"/>
    <w:tmpl w:val="C75CA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9D78E8"/>
    <w:multiLevelType w:val="hybridMultilevel"/>
    <w:tmpl w:val="4B707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3011B9"/>
    <w:multiLevelType w:val="hybridMultilevel"/>
    <w:tmpl w:val="1B3C1D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8A4A17"/>
    <w:multiLevelType w:val="hybridMultilevel"/>
    <w:tmpl w:val="30245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565556"/>
    <w:multiLevelType w:val="hybridMultilevel"/>
    <w:tmpl w:val="2FE85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E225DD"/>
    <w:multiLevelType w:val="hybridMultilevel"/>
    <w:tmpl w:val="03EEFE6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7EB654FE"/>
    <w:multiLevelType w:val="hybridMultilevel"/>
    <w:tmpl w:val="94B2E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7B"/>
    <w:rsid w:val="0001707B"/>
    <w:rsid w:val="000407E8"/>
    <w:rsid w:val="0011504A"/>
    <w:rsid w:val="00145C18"/>
    <w:rsid w:val="005127EA"/>
    <w:rsid w:val="00552D0A"/>
    <w:rsid w:val="0064325B"/>
    <w:rsid w:val="006C7C4D"/>
    <w:rsid w:val="0096222D"/>
    <w:rsid w:val="009A29F9"/>
    <w:rsid w:val="00F30FB1"/>
    <w:rsid w:val="00F6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AFC1C7-BD24-491B-BDF7-B89A9AEF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70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0170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1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59DA4-0635-480A-9849-5AC3AFA5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4194</Words>
  <Characters>23910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2021-11-10T14:14:00Z</dcterms:created>
  <dcterms:modified xsi:type="dcterms:W3CDTF">2021-11-10T14:29:00Z</dcterms:modified>
</cp:coreProperties>
</file>