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6CCF" w14:textId="77777777" w:rsidR="00E678CE" w:rsidRDefault="00D272E4">
      <w:pPr>
        <w:spacing w:line="360" w:lineRule="auto"/>
        <w:jc w:val="center"/>
        <w:textAlignment w:val="baseline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14:paraId="2DDE3497" w14:textId="77777777" w:rsidR="00E678CE" w:rsidRDefault="00D272E4">
      <w:pPr>
        <w:spacing w:line="360" w:lineRule="auto"/>
        <w:jc w:val="center"/>
        <w:textAlignment w:val="baseline"/>
        <w:rPr>
          <w:b/>
        </w:rPr>
      </w:pPr>
      <w:r>
        <w:rPr>
          <w:b/>
        </w:rPr>
        <w:t>«ГЕОРГИЕВСКАЯ СРЕДНЯЯ ОБЩЕОБРАЗОВАТЕЛЬНАЯ ШКОЛА»</w:t>
      </w:r>
    </w:p>
    <w:p w14:paraId="40945434" w14:textId="77777777" w:rsidR="00E678CE" w:rsidRDefault="00D272E4">
      <w:pPr>
        <w:tabs>
          <w:tab w:val="left" w:pos="3759"/>
        </w:tabs>
        <w:textAlignment w:val="baseline"/>
      </w:pPr>
      <w:r>
        <w:tab/>
      </w:r>
    </w:p>
    <w:p w14:paraId="156F3672" w14:textId="77777777" w:rsidR="00E678CE" w:rsidRDefault="00E678CE">
      <w:pPr>
        <w:jc w:val="center"/>
        <w:textAlignment w:val="baseline"/>
      </w:pPr>
    </w:p>
    <w:p w14:paraId="668867F0" w14:textId="77777777" w:rsidR="00E678CE" w:rsidRDefault="00E678CE">
      <w:pPr>
        <w:jc w:val="center"/>
        <w:textAlignment w:val="baseline"/>
        <w:rPr>
          <w:sz w:val="22"/>
          <w:szCs w:val="28"/>
        </w:rPr>
      </w:pPr>
    </w:p>
    <w:tbl>
      <w:tblPr>
        <w:tblW w:w="4929" w:type="dxa"/>
        <w:jc w:val="right"/>
        <w:tblLayout w:type="fixed"/>
        <w:tblLook w:val="04A0" w:firstRow="1" w:lastRow="0" w:firstColumn="1" w:lastColumn="0" w:noHBand="0" w:noVBand="1"/>
      </w:tblPr>
      <w:tblGrid>
        <w:gridCol w:w="4929"/>
      </w:tblGrid>
      <w:tr w:rsidR="00E678CE" w14:paraId="6BBC6F08" w14:textId="77777777">
        <w:trPr>
          <w:jc w:val="right"/>
        </w:trPr>
        <w:tc>
          <w:tcPr>
            <w:tcW w:w="4929" w:type="dxa"/>
            <w:shd w:val="clear" w:color="auto" w:fill="auto"/>
          </w:tcPr>
          <w:p w14:paraId="6254D6AC" w14:textId="3349630F" w:rsidR="00E678CE" w:rsidRDefault="00D272E4">
            <w:pPr>
              <w:textAlignment w:val="baseline"/>
              <w:rPr>
                <w:sz w:val="26"/>
                <w:szCs w:val="26"/>
              </w:rPr>
            </w:pPr>
            <w:r>
              <w:object w:dxaOrig="3315" w:dyaOrig="2370" w14:anchorId="7E919D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118.5pt" o:ole="">
                  <v:imagedata r:id="rId5" o:title=""/>
                </v:shape>
                <o:OLEObject Type="Embed" ProgID="PBrush" ShapeID="_x0000_i1025" DrawAspect="Content" ObjectID="_1792926723" r:id="rId6"/>
              </w:object>
            </w:r>
          </w:p>
        </w:tc>
      </w:tr>
    </w:tbl>
    <w:p w14:paraId="36FC6AFC" w14:textId="77777777" w:rsidR="00E678CE" w:rsidRDefault="00E678CE">
      <w:pPr>
        <w:jc w:val="center"/>
        <w:textAlignment w:val="baseline"/>
        <w:rPr>
          <w:sz w:val="28"/>
          <w:szCs w:val="28"/>
        </w:rPr>
      </w:pPr>
    </w:p>
    <w:p w14:paraId="0CA120BD" w14:textId="77777777" w:rsidR="00E678CE" w:rsidRDefault="00E678CE">
      <w:pPr>
        <w:jc w:val="center"/>
        <w:rPr>
          <w:rFonts w:cs="Tahoma"/>
          <w:b/>
          <w:bCs/>
          <w:sz w:val="28"/>
          <w:szCs w:val="28"/>
        </w:rPr>
      </w:pPr>
    </w:p>
    <w:p w14:paraId="1C71A850" w14:textId="77777777" w:rsidR="00E678CE" w:rsidRDefault="00D272E4">
      <w:pPr>
        <w:jc w:val="center"/>
        <w:rPr>
          <w:rFonts w:cs="Tahoma"/>
          <w:b/>
          <w:bCs/>
          <w:sz w:val="48"/>
          <w:szCs w:val="28"/>
        </w:rPr>
      </w:pPr>
      <w:r>
        <w:rPr>
          <w:rFonts w:cs="Tahoma"/>
          <w:b/>
          <w:bCs/>
          <w:sz w:val="48"/>
          <w:szCs w:val="28"/>
        </w:rPr>
        <w:t>ПЛАН</w:t>
      </w:r>
    </w:p>
    <w:p w14:paraId="4F52BAA3" w14:textId="77777777" w:rsidR="00E678CE" w:rsidRDefault="00D272E4">
      <w:pPr>
        <w:jc w:val="center"/>
        <w:rPr>
          <w:rFonts w:cs="Tahoma"/>
          <w:b/>
          <w:bCs/>
          <w:sz w:val="32"/>
          <w:szCs w:val="28"/>
        </w:rPr>
      </w:pPr>
      <w:r>
        <w:rPr>
          <w:rFonts w:cs="Tahoma"/>
          <w:b/>
          <w:bCs/>
          <w:sz w:val="32"/>
          <w:szCs w:val="28"/>
        </w:rPr>
        <w:t xml:space="preserve">ответственного по воспитательной работе </w:t>
      </w:r>
    </w:p>
    <w:p w14:paraId="33CED42F" w14:textId="77777777" w:rsidR="00E678CE" w:rsidRDefault="00D272E4">
      <w:pPr>
        <w:jc w:val="center"/>
        <w:rPr>
          <w:rFonts w:cs="Tahoma"/>
          <w:b/>
          <w:bCs/>
          <w:sz w:val="32"/>
          <w:szCs w:val="28"/>
        </w:rPr>
      </w:pPr>
      <w:r>
        <w:rPr>
          <w:rFonts w:cs="Tahoma"/>
          <w:b/>
          <w:bCs/>
          <w:sz w:val="32"/>
          <w:szCs w:val="28"/>
        </w:rPr>
        <w:t>на 2024-2025 учебный год</w:t>
      </w:r>
    </w:p>
    <w:p w14:paraId="20AEE82B" w14:textId="77777777" w:rsidR="00E678CE" w:rsidRDefault="00E678CE">
      <w:pPr>
        <w:jc w:val="center"/>
        <w:rPr>
          <w:rFonts w:cs="Tahoma"/>
          <w:b/>
          <w:bCs/>
          <w:sz w:val="28"/>
          <w:szCs w:val="28"/>
        </w:rPr>
      </w:pPr>
    </w:p>
    <w:p w14:paraId="2AF40BB2" w14:textId="77777777" w:rsidR="00E678CE" w:rsidRDefault="00E678CE" w:rsidP="00D272E4">
      <w:pPr>
        <w:jc w:val="both"/>
        <w:rPr>
          <w:rFonts w:cs="Tahoma"/>
          <w:b/>
          <w:sz w:val="28"/>
          <w:szCs w:val="28"/>
        </w:rPr>
      </w:pPr>
    </w:p>
    <w:p w14:paraId="6F717637" w14:textId="77777777" w:rsidR="00E678CE" w:rsidRDefault="00E678CE">
      <w:pPr>
        <w:ind w:firstLine="700"/>
        <w:jc w:val="both"/>
        <w:rPr>
          <w:rFonts w:cs="Tahoma"/>
          <w:b/>
          <w:sz w:val="28"/>
          <w:szCs w:val="28"/>
        </w:rPr>
      </w:pPr>
    </w:p>
    <w:p w14:paraId="6ED111EA" w14:textId="77777777" w:rsidR="00E678CE" w:rsidRDefault="00D272E4">
      <w:pPr>
        <w:ind w:firstLine="700"/>
        <w:jc w:val="both"/>
        <w:rPr>
          <w:sz w:val="28"/>
        </w:rPr>
      </w:pPr>
      <w:r>
        <w:rPr>
          <w:sz w:val="28"/>
        </w:rPr>
        <w:t>Составитель: Даниленко Ксения Витальевна</w:t>
      </w:r>
    </w:p>
    <w:p w14:paraId="65A93A9D" w14:textId="77777777" w:rsidR="00E678CE" w:rsidRDefault="00E678CE">
      <w:pPr>
        <w:ind w:firstLine="700"/>
        <w:jc w:val="both"/>
        <w:rPr>
          <w:sz w:val="28"/>
        </w:rPr>
      </w:pPr>
    </w:p>
    <w:p w14:paraId="283A7593" w14:textId="77777777" w:rsidR="00E678CE" w:rsidRDefault="00E678CE">
      <w:pPr>
        <w:ind w:firstLine="700"/>
        <w:jc w:val="both"/>
        <w:rPr>
          <w:sz w:val="28"/>
        </w:rPr>
      </w:pPr>
    </w:p>
    <w:p w14:paraId="298F02D0" w14:textId="77777777" w:rsidR="00E678CE" w:rsidRDefault="00E678CE" w:rsidP="00D272E4">
      <w:pPr>
        <w:jc w:val="both"/>
        <w:rPr>
          <w:sz w:val="28"/>
        </w:rPr>
      </w:pPr>
    </w:p>
    <w:p w14:paraId="6E6BC146" w14:textId="77777777" w:rsidR="00E678CE" w:rsidRDefault="00E678CE">
      <w:pPr>
        <w:ind w:firstLine="700"/>
        <w:jc w:val="both"/>
        <w:rPr>
          <w:sz w:val="28"/>
        </w:rPr>
      </w:pPr>
    </w:p>
    <w:p w14:paraId="36E280DC" w14:textId="77777777" w:rsidR="00E678CE" w:rsidRDefault="00E678CE">
      <w:pPr>
        <w:jc w:val="both"/>
        <w:rPr>
          <w:sz w:val="28"/>
        </w:rPr>
      </w:pPr>
    </w:p>
    <w:p w14:paraId="2A763717" w14:textId="77777777" w:rsidR="00E678CE" w:rsidRDefault="00E678CE">
      <w:pPr>
        <w:ind w:firstLine="700"/>
        <w:jc w:val="both"/>
        <w:rPr>
          <w:sz w:val="28"/>
        </w:rPr>
      </w:pPr>
    </w:p>
    <w:p w14:paraId="142C258E" w14:textId="77777777" w:rsidR="00E678CE" w:rsidRDefault="00D272E4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с. Георгиевка</w:t>
      </w:r>
    </w:p>
    <w:p w14:paraId="7CA974E6" w14:textId="77777777" w:rsidR="00E678CE" w:rsidRDefault="00D272E4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2024 г.</w:t>
      </w:r>
    </w:p>
    <w:p w14:paraId="0BF6A43A" w14:textId="77777777" w:rsidR="00E678CE" w:rsidRDefault="00D272E4">
      <w:pPr>
        <w:ind w:firstLine="700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lastRenderedPageBreak/>
        <w:t>Направления работы:</w:t>
      </w:r>
    </w:p>
    <w:p w14:paraId="1007048A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Организация текущего и перспективного планирования внеклассной и воспитательной работы с </w:t>
      </w:r>
      <w:r>
        <w:rPr>
          <w:rFonts w:cs="Tahoma"/>
          <w:sz w:val="28"/>
          <w:szCs w:val="28"/>
        </w:rPr>
        <w:t>учащимися и ее проведение.</w:t>
      </w:r>
    </w:p>
    <w:p w14:paraId="7845CFD6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Осуществление педагогического руководства ученическим советом, корректировка его деятельности.</w:t>
      </w:r>
    </w:p>
    <w:p w14:paraId="29433D4E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Осуществление диагностики уровня воспитанности школьников, их познавательных интересов, разработка программы воспитательной работы с у</w:t>
      </w:r>
      <w:r>
        <w:rPr>
          <w:rFonts w:cs="Tahoma"/>
          <w:sz w:val="28"/>
          <w:szCs w:val="28"/>
        </w:rPr>
        <w:t>четом полученных данных.</w:t>
      </w:r>
    </w:p>
    <w:p w14:paraId="139396DB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 работы творческих центров, кружков, клубов по интересам учащихся, оценка результативности их деятельности, коррекция содержания.</w:t>
      </w:r>
    </w:p>
    <w:p w14:paraId="200F07E8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Руководство работы классных руководителей и воспитателей, организация методической работы </w:t>
      </w:r>
      <w:r>
        <w:rPr>
          <w:rFonts w:cs="Tahoma"/>
          <w:sz w:val="28"/>
          <w:szCs w:val="28"/>
        </w:rPr>
        <w:t>с ними, участие в их аттестации.</w:t>
      </w:r>
    </w:p>
    <w:p w14:paraId="7BAF1988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Анализ и мониторинг состояния и результативность воспитательной работы в школе. Определение целей и задач совершенствования содержания, форм и методов работы с классными руководителями.</w:t>
      </w:r>
    </w:p>
    <w:p w14:paraId="077376D6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Установление связи школы с общественн</w:t>
      </w:r>
      <w:r>
        <w:rPr>
          <w:rFonts w:cs="Tahoma"/>
          <w:sz w:val="28"/>
          <w:szCs w:val="28"/>
        </w:rPr>
        <w:t>ыми организациями, объединениями, творческими союзами и т.п. для осуществления совместной деятельности по внешкольному воспитанию учащихся.</w:t>
      </w:r>
    </w:p>
    <w:p w14:paraId="73A2B01A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Принятие мер по вовлечению родителей и общественности в проведение воспитательной работы с учащимися школы.</w:t>
      </w:r>
    </w:p>
    <w:p w14:paraId="434AD6C6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Создание</w:t>
      </w:r>
      <w:r>
        <w:rPr>
          <w:rFonts w:cs="Tahoma"/>
          <w:sz w:val="28"/>
          <w:szCs w:val="28"/>
        </w:rPr>
        <w:t xml:space="preserve"> комплексно-целевой программы по воспитательной работе в школе как единой системе.</w:t>
      </w:r>
    </w:p>
    <w:p w14:paraId="291E3130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Курировать социально-педагогических служб школы.</w:t>
      </w:r>
    </w:p>
    <w:p w14:paraId="0651CE51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 и планирование общественно-полезного труда и летней практики школьников.</w:t>
      </w:r>
    </w:p>
    <w:p w14:paraId="0B649EAB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Организация работы по </w:t>
      </w:r>
      <w:r>
        <w:rPr>
          <w:rFonts w:cs="Tahoma"/>
          <w:sz w:val="28"/>
          <w:szCs w:val="28"/>
        </w:rPr>
        <w:t>оформлению школы.</w:t>
      </w:r>
    </w:p>
    <w:p w14:paraId="2E27C42A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Участие в комплектовании, тарификации, расстановке кадров.</w:t>
      </w:r>
    </w:p>
    <w:p w14:paraId="469D4205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Участие в проведении аттестации педагогических работников.</w:t>
      </w:r>
    </w:p>
    <w:p w14:paraId="19FA8D97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 информационной деятельности школы.</w:t>
      </w:r>
    </w:p>
    <w:p w14:paraId="3C16902E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 подготовки и проведение общешкольных мероприятий.</w:t>
      </w:r>
    </w:p>
    <w:p w14:paraId="48A602A3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</w:t>
      </w:r>
      <w:r>
        <w:rPr>
          <w:rFonts w:cs="Tahoma"/>
          <w:sz w:val="28"/>
          <w:szCs w:val="28"/>
        </w:rPr>
        <w:t xml:space="preserve"> просветительной работы для родителей, консультирование родителей по вопросам организации воспитательного процесса.</w:t>
      </w:r>
    </w:p>
    <w:p w14:paraId="23BFFD76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Организация дежурства по школе.</w:t>
      </w:r>
    </w:p>
    <w:p w14:paraId="176B4DF8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Обеспечение разработки и своевременного составления документации установленной отчетности.</w:t>
      </w:r>
    </w:p>
    <w:p w14:paraId="0A9ADC1E" w14:textId="77777777" w:rsidR="00E678CE" w:rsidRDefault="00D272E4">
      <w:pPr>
        <w:numPr>
          <w:ilvl w:val="0"/>
          <w:numId w:val="1"/>
        </w:numPr>
        <w:tabs>
          <w:tab w:val="clear" w:pos="720"/>
          <w:tab w:val="left" w:pos="380"/>
          <w:tab w:val="left" w:pos="993"/>
          <w:tab w:val="left" w:pos="1276"/>
        </w:tabs>
        <w:ind w:left="380" w:firstLine="471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Контроль соблюден</w:t>
      </w:r>
      <w:r>
        <w:rPr>
          <w:rFonts w:cs="Tahoma"/>
          <w:sz w:val="28"/>
          <w:szCs w:val="28"/>
        </w:rPr>
        <w:t>ия учащимися Единых правил.</w:t>
      </w:r>
    </w:p>
    <w:p w14:paraId="71FB2723" w14:textId="77777777" w:rsidR="00E678CE" w:rsidRDefault="00E678CE">
      <w:pPr>
        <w:jc w:val="both"/>
        <w:rPr>
          <w:rFonts w:cs="Tahoma"/>
          <w:sz w:val="28"/>
          <w:szCs w:val="28"/>
        </w:rPr>
      </w:pPr>
    </w:p>
    <w:p w14:paraId="4B196B6A" w14:textId="77777777" w:rsidR="00E678CE" w:rsidRDefault="00D272E4">
      <w:pPr>
        <w:ind w:left="-340" w:firstLine="68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ЗАДАЧИ ВНУТРИШКОЛЬНОГО КОНТРОЛЯ</w:t>
      </w:r>
    </w:p>
    <w:p w14:paraId="293AAB88" w14:textId="77777777" w:rsidR="00E678CE" w:rsidRDefault="00E678CE">
      <w:pPr>
        <w:ind w:left="-340" w:firstLine="680"/>
        <w:jc w:val="center"/>
        <w:rPr>
          <w:rFonts w:cs="Tahoma"/>
          <w:sz w:val="28"/>
          <w:szCs w:val="28"/>
        </w:rPr>
      </w:pPr>
    </w:p>
    <w:p w14:paraId="4AD35B12" w14:textId="77777777" w:rsidR="00E678CE" w:rsidRDefault="00D272E4">
      <w:pPr>
        <w:numPr>
          <w:ilvl w:val="0"/>
          <w:numId w:val="2"/>
        </w:numPr>
        <w:tabs>
          <w:tab w:val="clear" w:pos="720"/>
          <w:tab w:val="left" w:pos="380"/>
        </w:tabs>
        <w:ind w:left="38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определить реальное состояние воспитательной системы;</w:t>
      </w:r>
    </w:p>
    <w:p w14:paraId="29599323" w14:textId="77777777" w:rsidR="00E678CE" w:rsidRDefault="00D272E4">
      <w:pPr>
        <w:numPr>
          <w:ilvl w:val="0"/>
          <w:numId w:val="2"/>
        </w:numPr>
        <w:tabs>
          <w:tab w:val="clear" w:pos="720"/>
          <w:tab w:val="left" w:pos="380"/>
        </w:tabs>
        <w:ind w:left="38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проанализировать динамику происходящих изменений;</w:t>
      </w:r>
    </w:p>
    <w:p w14:paraId="6C6E7822" w14:textId="77777777" w:rsidR="00E678CE" w:rsidRDefault="00D272E4">
      <w:pPr>
        <w:numPr>
          <w:ilvl w:val="0"/>
          <w:numId w:val="2"/>
        </w:numPr>
        <w:tabs>
          <w:tab w:val="clear" w:pos="720"/>
          <w:tab w:val="left" w:pos="380"/>
        </w:tabs>
        <w:ind w:left="38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выявить потенциальные возможности дальнейшего развития;</w:t>
      </w:r>
    </w:p>
    <w:p w14:paraId="6503A90F" w14:textId="77777777" w:rsidR="00E678CE" w:rsidRDefault="00D272E4">
      <w:pPr>
        <w:numPr>
          <w:ilvl w:val="0"/>
          <w:numId w:val="2"/>
        </w:numPr>
        <w:tabs>
          <w:tab w:val="clear" w:pos="720"/>
          <w:tab w:val="left" w:pos="380"/>
        </w:tabs>
        <w:ind w:left="38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определить эффективность влияния в</w:t>
      </w:r>
      <w:r>
        <w:rPr>
          <w:rFonts w:cs="Tahoma"/>
          <w:sz w:val="28"/>
          <w:szCs w:val="28"/>
        </w:rPr>
        <w:t>оспитательной системы на развитие личности учащегося.</w:t>
      </w:r>
    </w:p>
    <w:p w14:paraId="58799644" w14:textId="77777777" w:rsidR="00E678CE" w:rsidRDefault="00E678CE">
      <w:pPr>
        <w:ind w:left="-340" w:firstLine="680"/>
        <w:jc w:val="both"/>
        <w:rPr>
          <w:rFonts w:cs="Tahoma"/>
          <w:sz w:val="28"/>
          <w:szCs w:val="28"/>
        </w:rPr>
      </w:pPr>
    </w:p>
    <w:p w14:paraId="4B86852C" w14:textId="77777777" w:rsidR="00E678CE" w:rsidRDefault="00E678CE">
      <w:pPr>
        <w:ind w:left="-340" w:firstLine="680"/>
        <w:jc w:val="both"/>
        <w:rPr>
          <w:rFonts w:cs="Tahoma"/>
          <w:sz w:val="28"/>
          <w:szCs w:val="28"/>
        </w:rPr>
      </w:pPr>
    </w:p>
    <w:p w14:paraId="02AFB3FE" w14:textId="77777777" w:rsidR="00E678CE" w:rsidRDefault="00D272E4">
      <w:pPr>
        <w:ind w:left="-340" w:firstLine="68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План организации </w:t>
      </w:r>
    </w:p>
    <w:p w14:paraId="2998C3EF" w14:textId="77777777" w:rsidR="00E678CE" w:rsidRDefault="00D272E4">
      <w:pPr>
        <w:ind w:left="-340" w:firstLine="68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внутришкольного контроля воспитательной деятельности</w:t>
      </w:r>
    </w:p>
    <w:p w14:paraId="64A16531" w14:textId="77777777" w:rsidR="00E678CE" w:rsidRDefault="00E678CE">
      <w:pPr>
        <w:ind w:left="-340" w:firstLine="680"/>
        <w:jc w:val="center"/>
        <w:rPr>
          <w:rFonts w:cs="Tahoma"/>
          <w:b/>
          <w:bCs/>
          <w:sz w:val="28"/>
          <w:szCs w:val="28"/>
        </w:rPr>
      </w:pPr>
    </w:p>
    <w:tbl>
      <w:tblPr>
        <w:tblW w:w="1559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5954"/>
        <w:gridCol w:w="3260"/>
        <w:gridCol w:w="2126"/>
      </w:tblGrid>
      <w:tr w:rsidR="00E678CE" w14:paraId="1C603D53" w14:textId="77777777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3F094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Месяц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12731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Объект контролирования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E9834E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Объект и цель проверки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5F0E97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Формы контроля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AD17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Выход на результат</w:t>
            </w:r>
          </w:p>
        </w:tc>
      </w:tr>
      <w:tr w:rsidR="00E678CE" w14:paraId="0A82FBDE" w14:textId="77777777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31D5732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1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7A6DBEE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274FE6DF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3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3F58AF56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442B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5</w:t>
            </w:r>
          </w:p>
        </w:tc>
      </w:tr>
      <w:tr w:rsidR="00E678CE" w14:paraId="31941FC7" w14:textId="77777777">
        <w:trPr>
          <w:trHeight w:hRule="exact" w:val="2025"/>
        </w:trPr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E0529BF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Сентябрь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71F63C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Классные </w:t>
            </w:r>
            <w:r>
              <w:rPr>
                <w:rFonts w:cs="Tahoma"/>
              </w:rPr>
              <w:t>руководители 1- 11-х классов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5A435F2C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Содержание планов воспитательной работы.</w:t>
            </w:r>
          </w:p>
          <w:p w14:paraId="65A6F652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>Цель: проверить соответствие содержания планов классных руководителей возрастным особенностям учащихся; актуальность решаемых задач и соответствие задачи школы: умение классных руководит</w:t>
            </w:r>
            <w:r>
              <w:rPr>
                <w:rFonts w:cs="Tahoma"/>
              </w:rPr>
              <w:t>елей анализировать работу с классом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514491BD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Анализ планов, собеседования с классным руководителем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D35B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Справка. Выступление на планерке</w:t>
            </w:r>
          </w:p>
        </w:tc>
      </w:tr>
      <w:tr w:rsidR="00E678CE" w14:paraId="4ACCF281" w14:textId="77777777">
        <w:trPr>
          <w:trHeight w:hRule="exact" w:val="1926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93E758" w14:textId="77777777" w:rsidR="00E678CE" w:rsidRDefault="00E678CE">
            <w:pPr>
              <w:snapToGrid w:val="0"/>
            </w:pPr>
          </w:p>
        </w:tc>
        <w:tc>
          <w:tcPr>
            <w:tcW w:w="283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71ECA79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Педагоги дополнительного образования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334A63F1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Программы и тематическое планирование.</w:t>
            </w:r>
          </w:p>
          <w:p w14:paraId="47E8E22D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 xml:space="preserve">Цель; проверить соответствие тематического </w:t>
            </w:r>
            <w:r>
              <w:rPr>
                <w:rFonts w:cs="Tahoma"/>
              </w:rPr>
              <w:t>планирования программе объединения, методическую грамотность педагога в определении задач работы с коллективом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4C39B914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Анализ документации. Посещение занятий. Собеседование с педагогами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213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Выступление на методическом объединении</w:t>
            </w:r>
          </w:p>
        </w:tc>
      </w:tr>
      <w:tr w:rsidR="00E678CE" w14:paraId="072451DB" w14:textId="77777777">
        <w:trPr>
          <w:trHeight w:val="1118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3800931" w14:textId="77777777" w:rsidR="00E678CE" w:rsidRDefault="00E678CE">
            <w:pPr>
              <w:snapToGrid w:val="0"/>
            </w:pPr>
          </w:p>
        </w:tc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ED7DD5" w14:textId="77777777" w:rsidR="00E678CE" w:rsidRDefault="00E678CE">
            <w:pPr>
              <w:snapToGrid w:val="0"/>
            </w:pP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1F0136D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Комплектование групп.</w:t>
            </w:r>
          </w:p>
          <w:p w14:paraId="0CA17D26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 xml:space="preserve">Цель: </w:t>
            </w:r>
            <w:r>
              <w:rPr>
                <w:rFonts w:cs="Tahoma"/>
              </w:rPr>
              <w:t>способность работы по наполняемости групп дополнительного образования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A4AC045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занятий. Собеседования с педагогами и учащимися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EA04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Справка</w:t>
            </w:r>
          </w:p>
        </w:tc>
      </w:tr>
      <w:tr w:rsidR="00E678CE" w14:paraId="075E3A39" w14:textId="77777777">
        <w:trPr>
          <w:trHeight w:hRule="exact" w:val="1196"/>
        </w:trPr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64ED18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lastRenderedPageBreak/>
              <w:t>Октябрь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5E85D7B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>КОК в 5 класс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0E56EE29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>Система работы классного руководителя. Готовность и адаптация учащихся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37FB5065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уроков</w:t>
            </w:r>
          </w:p>
          <w:p w14:paraId="3F4800B1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Кружковая работа</w:t>
            </w:r>
          </w:p>
          <w:p w14:paraId="484F6383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70EF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Справка</w:t>
            </w:r>
          </w:p>
        </w:tc>
      </w:tr>
      <w:tr w:rsidR="00E678CE" w14:paraId="71ED000A" w14:textId="77777777">
        <w:trPr>
          <w:trHeight w:hRule="exact" w:val="1491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4EC556E" w14:textId="77777777" w:rsidR="00E678CE" w:rsidRDefault="00E678CE">
            <w:pPr>
              <w:snapToGrid w:val="0"/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399623B2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Педагоги дополнительного образования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4FE4291F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Контроль наполняемости кружков эстетического цикла и спортивных секций. Соблюдение техники безопасности (далее - ТБ)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7F0A72B5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занятий. Проверка документации по ТБ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F91E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Справка. </w:t>
            </w:r>
            <w:r>
              <w:rPr>
                <w:rFonts w:cs="Tahoma"/>
              </w:rPr>
              <w:t>Совещание при директоре</w:t>
            </w:r>
          </w:p>
        </w:tc>
      </w:tr>
      <w:tr w:rsidR="00E678CE" w14:paraId="7DAD9CBB" w14:textId="77777777">
        <w:trPr>
          <w:trHeight w:hRule="exact" w:val="951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C277785" w14:textId="77777777" w:rsidR="00E678CE" w:rsidRDefault="00E678CE">
            <w:pPr>
              <w:snapToGrid w:val="0"/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120F4C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1-4 классы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685B0008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Организация профилактической работы по детскому дорожно-транспортному травматизму.</w:t>
            </w:r>
          </w:p>
          <w:p w14:paraId="061D2447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27056FEB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16A33FB9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0FD05C46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4770A885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47FDCDE8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6ED12415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  <w:p w14:paraId="68621B8F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16C82660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классных часов и мероприятий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FA28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Административное совещание</w:t>
            </w:r>
          </w:p>
        </w:tc>
      </w:tr>
      <w:tr w:rsidR="00E678CE" w14:paraId="42D31F48" w14:textId="77777777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0862A7B9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Ноябрь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BC92C5D" w14:textId="77777777" w:rsidR="00E678CE" w:rsidRDefault="00E678CE">
            <w:pPr>
              <w:pStyle w:val="aa"/>
              <w:snapToGrid w:val="0"/>
              <w:rPr>
                <w:rFonts w:cs="Tahoma"/>
                <w:highlight w:val="yellow"/>
              </w:rPr>
            </w:pP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7FB7C28C" w14:textId="77777777" w:rsidR="00E678CE" w:rsidRDefault="00E678CE">
            <w:pPr>
              <w:pStyle w:val="aa"/>
              <w:snapToGrid w:val="0"/>
              <w:rPr>
                <w:rFonts w:cs="Tahoma"/>
                <w:highlight w:val="yellow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47AF8219" w14:textId="77777777" w:rsidR="00E678CE" w:rsidRDefault="00E678CE">
            <w:pPr>
              <w:pStyle w:val="aa"/>
              <w:snapToGrid w:val="0"/>
              <w:rPr>
                <w:rFonts w:cs="Tahoma"/>
                <w:highlight w:val="yellow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E20F" w14:textId="77777777" w:rsidR="00E678CE" w:rsidRDefault="00E678CE">
            <w:pPr>
              <w:pStyle w:val="aa"/>
              <w:snapToGrid w:val="0"/>
              <w:rPr>
                <w:rFonts w:cs="Tahoma"/>
                <w:highlight w:val="yellow"/>
              </w:rPr>
            </w:pPr>
          </w:p>
        </w:tc>
      </w:tr>
      <w:tr w:rsidR="00E678CE" w14:paraId="79360AFE" w14:textId="77777777">
        <w:trPr>
          <w:trHeight w:hRule="exact" w:val="1426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863F216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Декабрь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D4B032A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71C565E7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3CE354AA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E06F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</w:tc>
      </w:tr>
      <w:tr w:rsidR="00E678CE" w14:paraId="312972A3" w14:textId="77777777">
        <w:trPr>
          <w:trHeight w:hRule="exact" w:val="1093"/>
        </w:trPr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50981A" w14:textId="77777777" w:rsidR="00E678CE" w:rsidRDefault="00E678CE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3E7F198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Кок в 1 классе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442C0705" w14:textId="77777777" w:rsidR="00E678CE" w:rsidRDefault="00D272E4">
            <w:pPr>
              <w:pStyle w:val="aa"/>
              <w:rPr>
                <w:rFonts w:cs="Tahoma"/>
              </w:rPr>
            </w:pPr>
            <w:r>
              <w:rPr>
                <w:rFonts w:cs="Tahoma"/>
              </w:rPr>
              <w:t xml:space="preserve">Система </w:t>
            </w:r>
            <w:r>
              <w:rPr>
                <w:rFonts w:cs="Tahoma"/>
              </w:rPr>
              <w:t>работы классного руководителя. Готовность и адаптация учащихся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68162A7F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уроков</w:t>
            </w:r>
          </w:p>
          <w:p w14:paraId="3569489E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Кружковая работа</w:t>
            </w:r>
          </w:p>
          <w:p w14:paraId="2313A041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A2B3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Справка</w:t>
            </w:r>
          </w:p>
        </w:tc>
      </w:tr>
      <w:tr w:rsidR="00E678CE" w14:paraId="056E5E62" w14:textId="77777777"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1FA73E" w14:textId="77777777" w:rsidR="00E678CE" w:rsidRDefault="00E678CE">
            <w:pPr>
              <w:snapToGrid w:val="0"/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3F5FA8B3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Классные руководители 5-11 классов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53D7B730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Участие  класса в общешкольных мероприятиях. Классные часы.</w:t>
            </w:r>
          </w:p>
          <w:p w14:paraId="159B9650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Цель: познакомиться с системой </w:t>
            </w:r>
            <w:r>
              <w:rPr>
                <w:rFonts w:cs="Tahoma"/>
              </w:rPr>
              <w:t>проведения классных часов, с их содержанием, формой, результативностью. Выявить уровень воспитанности учащихся. Изучить социально-психологический климат в классных коллективах, организацию воспитательной работы в классах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0CE247CB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Посещение классных часов. Беседы с </w:t>
            </w:r>
            <w:r>
              <w:rPr>
                <w:rFonts w:cs="Tahoma"/>
              </w:rPr>
              <w:t>учащимися и педагогами, анкетирование учащихся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8EA38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Обработка результатов. Административное совещание. справка</w:t>
            </w:r>
          </w:p>
        </w:tc>
      </w:tr>
      <w:tr w:rsidR="00E678CE" w14:paraId="19F72A46" w14:textId="77777777">
        <w:trPr>
          <w:trHeight w:hRule="exact" w:val="1322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62788A0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lastRenderedPageBreak/>
              <w:t>Январь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5B156B6" w14:textId="77777777" w:rsidR="00E678CE" w:rsidRDefault="00D272E4">
            <w:r>
              <w:t>ШСК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5F58763B" w14:textId="77777777" w:rsidR="00E678CE" w:rsidRDefault="00D272E4">
            <w:r>
              <w:t>Система работы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5FBCA7C6" w14:textId="77777777" w:rsidR="00E678CE" w:rsidRDefault="00D272E4">
            <w:r>
              <w:t>документация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37CF" w14:textId="77777777" w:rsidR="00E678CE" w:rsidRDefault="00D272E4">
            <w:r>
              <w:t>Обработка результатов. Административное совещание</w:t>
            </w:r>
          </w:p>
          <w:p w14:paraId="55D2FB15" w14:textId="77777777" w:rsidR="00E678CE" w:rsidRDefault="00E678CE"/>
        </w:tc>
      </w:tr>
      <w:tr w:rsidR="00E678CE" w14:paraId="4B20318E" w14:textId="77777777">
        <w:trPr>
          <w:trHeight w:hRule="exact" w:val="1651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A1D8A82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Февраль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A577738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Классные руководители 5-11 классов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28855897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Работа </w:t>
            </w:r>
            <w:r>
              <w:rPr>
                <w:rFonts w:cs="Tahoma"/>
              </w:rPr>
              <w:t>классного руководителя по воспитанию гражданско-патриотических качеств учащихся.</w:t>
            </w:r>
          </w:p>
          <w:p w14:paraId="1EA46A01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Цель: проверить соответствие намеченных в плане мероприятий по гражданско-патриотическому воспитанию проводимой в этих целях работе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4837757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класс часов, мероприятий. наблюде</w:t>
            </w:r>
            <w:r>
              <w:rPr>
                <w:rFonts w:cs="Tahoma"/>
              </w:rPr>
              <w:t>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0950" w14:textId="77777777" w:rsidR="00E678CE" w:rsidRDefault="00D272E4">
            <w:pPr>
              <w:pStyle w:val="aa"/>
              <w:snapToGrid w:val="0"/>
              <w:rPr>
                <w:rFonts w:cs="Tahoma"/>
                <w:highlight w:val="yellow"/>
              </w:rPr>
            </w:pPr>
            <w:r>
              <w:rPr>
                <w:rFonts w:cs="Tahoma"/>
              </w:rPr>
              <w:t>Справка</w:t>
            </w:r>
          </w:p>
        </w:tc>
      </w:tr>
      <w:tr w:rsidR="00E678CE" w14:paraId="1E115E85" w14:textId="77777777">
        <w:trPr>
          <w:trHeight w:hRule="exact" w:val="1362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D19F937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Март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87A8AA5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Педагоги дополнительного образования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7025C9B5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Уровень воспитанности учащихся, социально-психологический климат в классных коллективах. Организация воспитательной работы. Классные часы: система проведения, форма, регулярность и тематика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74B828ED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Анкетирование учащихся. Посещение мероприятий и классных часов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6F5D2" w14:textId="77777777" w:rsidR="00E678CE" w:rsidRDefault="00D272E4">
            <w:pPr>
              <w:pStyle w:val="aa"/>
              <w:snapToGrid w:val="0"/>
              <w:rPr>
                <w:rFonts w:cs="Tahoma"/>
                <w:highlight w:val="yellow"/>
              </w:rPr>
            </w:pPr>
            <w:r>
              <w:rPr>
                <w:rFonts w:cs="Tahoma"/>
              </w:rPr>
              <w:t>Справка</w:t>
            </w:r>
          </w:p>
        </w:tc>
      </w:tr>
      <w:tr w:rsidR="00E678CE" w14:paraId="3F88EDD1" w14:textId="77777777">
        <w:trPr>
          <w:trHeight w:hRule="exact" w:val="834"/>
        </w:trPr>
        <w:tc>
          <w:tcPr>
            <w:tcW w:w="14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B63D701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Апрель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03C0E2A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Группы продленного дня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7AF84210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Контроль воспитательной работы в группах продленного дня. Проведение клубных часов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10B53BB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Посещение занятий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E069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Выступление на малом педсовете</w:t>
            </w:r>
          </w:p>
        </w:tc>
      </w:tr>
      <w:tr w:rsidR="00E678CE" w14:paraId="1A96F975" w14:textId="77777777">
        <w:trPr>
          <w:trHeight w:val="723"/>
        </w:trPr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184452" w14:textId="77777777" w:rsidR="00E678CE" w:rsidRDefault="00E678CE">
            <w:pPr>
              <w:snapToGrid w:val="0"/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501A5A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Классные </w:t>
            </w:r>
            <w:r>
              <w:rPr>
                <w:rFonts w:cs="Tahoma"/>
              </w:rPr>
              <w:t>руководители 5-11 классов (выборочно)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3B3CC36C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2521E937" w14:textId="77777777" w:rsidR="00E678CE" w:rsidRDefault="00E678CE">
            <w:pPr>
              <w:pStyle w:val="aa"/>
              <w:snapToGrid w:val="0"/>
              <w:rPr>
                <w:rFonts w:cs="Tahoma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BACC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Совещание учителей</w:t>
            </w:r>
          </w:p>
        </w:tc>
      </w:tr>
      <w:tr w:rsidR="00E678CE" w14:paraId="2D493BB6" w14:textId="77777777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2CECACB6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Май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EAA863B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Классные руководители. Педагоги дополнительного образования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3EEC3D2E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Итоги работы за учебный год (проверить, </w:t>
            </w:r>
            <w:r>
              <w:rPr>
                <w:rFonts w:cs="Tahoma"/>
              </w:rPr>
              <w:t>насколько выполнен план воспитательной работы, определить ее результативность, оценить качество труда педагогов)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07F3ECF3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Отчеты классных руководителей, педагогов дополнительного образования собеседование с учащимися, их анкетирование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D496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Справка. Выступление на педсов</w:t>
            </w:r>
            <w:r>
              <w:rPr>
                <w:rFonts w:cs="Tahoma"/>
              </w:rPr>
              <w:t>ете</w:t>
            </w:r>
          </w:p>
        </w:tc>
      </w:tr>
      <w:tr w:rsidR="00E678CE" w14:paraId="2A404DC0" w14:textId="77777777"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6D8477F3" w14:textId="77777777" w:rsidR="00E678CE" w:rsidRDefault="00D272E4">
            <w:pPr>
              <w:pStyle w:val="aa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Июнь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0DFAA662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Классные руководители 1-11 классов, педагоги дополнительного образования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</w:tcPr>
          <w:p w14:paraId="63CDAFE0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Анализ работы за 2023-2024</w:t>
            </w:r>
            <w:r>
              <w:rPr>
                <w:rFonts w:cs="Tahoma"/>
              </w:rPr>
              <w:t xml:space="preserve"> уч. г. (проверить аналитические умения руководителя, педагога дополнительного образования, способность проведенной работы, определить ее результативность и задачи на новый период)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64E12001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Собеседования с классными руководителями, педагогами дополнительного образо</w:t>
            </w:r>
            <w:r>
              <w:rPr>
                <w:rFonts w:cs="Tahoma"/>
              </w:rPr>
              <w:t>вания. Анкетирование. Оценка письменного анализа работы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BB54" w14:textId="77777777" w:rsidR="00E678CE" w:rsidRDefault="00D272E4">
            <w:pPr>
              <w:pStyle w:val="aa"/>
              <w:snapToGrid w:val="0"/>
              <w:rPr>
                <w:rFonts w:cs="Tahoma"/>
              </w:rPr>
            </w:pPr>
            <w:r>
              <w:rPr>
                <w:rFonts w:cs="Tahoma"/>
              </w:rPr>
              <w:t>Анализ воспитательной работы</w:t>
            </w:r>
          </w:p>
        </w:tc>
      </w:tr>
    </w:tbl>
    <w:p w14:paraId="7FF3761E" w14:textId="77777777" w:rsidR="00E678CE" w:rsidRDefault="00E678CE">
      <w:pPr>
        <w:tabs>
          <w:tab w:val="left" w:pos="3952"/>
        </w:tabs>
      </w:pPr>
    </w:p>
    <w:sectPr w:rsidR="00E678CE">
      <w:pgSz w:w="16838" w:h="11906" w:orient="landscape"/>
      <w:pgMar w:top="1701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11E"/>
    <w:multiLevelType w:val="multilevel"/>
    <w:tmpl w:val="A904B1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A041E1"/>
    <w:multiLevelType w:val="multilevel"/>
    <w:tmpl w:val="0B48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5B42B3"/>
    <w:multiLevelType w:val="multilevel"/>
    <w:tmpl w:val="0AF245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8CE"/>
    <w:rsid w:val="00D272E4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90E1"/>
  <w15:docId w15:val="{8D04CEA3-640A-4A99-9760-0C4A830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0D6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F1763"/>
    <w:rPr>
      <w:rFonts w:ascii="Tahoma" w:eastAsia="Arial Unicode MS" w:hAnsi="Tahoma" w:cs="Tahoma"/>
      <w:kern w:val="2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a">
    <w:name w:val="Содержимое таблицы"/>
    <w:basedOn w:val="a"/>
    <w:qFormat/>
    <w:rsid w:val="007320D6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2F1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dc:description/>
  <cp:lastModifiedBy>Марина Федоткина</cp:lastModifiedBy>
  <cp:revision>5</cp:revision>
  <cp:lastPrinted>2023-09-19T08:26:00Z</cp:lastPrinted>
  <dcterms:created xsi:type="dcterms:W3CDTF">2023-09-19T08:28:00Z</dcterms:created>
  <dcterms:modified xsi:type="dcterms:W3CDTF">2024-11-12T07:26:00Z</dcterms:modified>
  <dc:language>ru-RU</dc:language>
</cp:coreProperties>
</file>