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0 -->
  <w:body>
    <w:p w:rsidR="00F25218" w:rsidRPr="00303B36" w:rsidP="00303B36">
      <w:pPr>
        <w:pStyle w:val="ListParagraph"/>
        <w:spacing w:after="0" w:line="240" w:lineRule="auto"/>
        <w:jc w:val="center"/>
        <w:rPr>
          <w:rFonts w:ascii="Times New Roman" w:hAnsi="Times New Roman" w:cs="Times New Roman"/>
          <w:sz w:val="24"/>
          <w:szCs w:val="24"/>
        </w:rPr>
      </w:pPr>
      <w:r w:rsidRPr="00303B36">
        <w:rPr>
          <w:rFonts w:ascii="Times New Roman" w:hAnsi="Times New Roman" w:cs="Times New Roman"/>
          <w:b/>
          <w:sz w:val="24"/>
          <w:szCs w:val="24"/>
        </w:rPr>
        <w:t xml:space="preserve">Пояснительная записка </w:t>
      </w:r>
    </w:p>
    <w:p w:rsidR="00F25218" w:rsidRPr="00303B36" w:rsidP="00303B36">
      <w:pPr>
        <w:spacing w:after="0" w:line="240" w:lineRule="auto"/>
        <w:ind w:firstLine="709"/>
        <w:jc w:val="both"/>
        <w:rPr>
          <w:rFonts w:ascii="Times New Roman" w:hAnsi="Times New Roman"/>
          <w:sz w:val="24"/>
          <w:szCs w:val="24"/>
        </w:rPr>
      </w:pPr>
      <w:r w:rsidRPr="00303B36">
        <w:rPr>
          <w:rFonts w:ascii="Times New Roman" w:hAnsi="Times New Roman"/>
          <w:sz w:val="24"/>
          <w:szCs w:val="24"/>
        </w:rPr>
        <w:t xml:space="preserve">Рабочая программа по физике для 7-го класса составлена на основе федерального компонента государственного стандарта среднего (полного) общего образования. Она конкретизирует содержание предметных тем, предлагает распределение учебных часов по разделам курса, последовательность изучения тем и разделов с учетом </w:t>
      </w:r>
      <w:r w:rsidRPr="00303B36">
        <w:rPr>
          <w:rFonts w:ascii="Times New Roman" w:hAnsi="Times New Roman"/>
          <w:sz w:val="24"/>
          <w:szCs w:val="24"/>
        </w:rPr>
        <w:t>межпредметных</w:t>
      </w:r>
      <w:r w:rsidRPr="00303B36">
        <w:rPr>
          <w:rFonts w:ascii="Times New Roman" w:hAnsi="Times New Roman"/>
          <w:sz w:val="24"/>
          <w:szCs w:val="24"/>
        </w:rPr>
        <w:t xml:space="preserve"> и </w:t>
      </w:r>
      <w:r w:rsidRPr="00303B36">
        <w:rPr>
          <w:rFonts w:ascii="Times New Roman" w:hAnsi="Times New Roman"/>
          <w:sz w:val="24"/>
          <w:szCs w:val="24"/>
        </w:rPr>
        <w:t>внутрипредметных</w:t>
      </w:r>
      <w:r w:rsidRPr="00303B36">
        <w:rPr>
          <w:rFonts w:ascii="Times New Roman" w:hAnsi="Times New Roman"/>
          <w:sz w:val="24"/>
          <w:szCs w:val="24"/>
        </w:rPr>
        <w:t xml:space="preserve"> связей, логики учебного процесса, возрастных особенностей учащихся. Рабочая программа учитывает использование на уроках ресурсов центра «Точка роста».</w:t>
      </w:r>
    </w:p>
    <w:p w:rsidR="00F25218" w:rsidRPr="00303B36" w:rsidP="00303B36">
      <w:pPr>
        <w:pStyle w:val="NormalWeb"/>
        <w:spacing w:before="0" w:beforeAutospacing="0" w:after="0" w:afterAutospacing="0"/>
        <w:ind w:firstLine="851"/>
        <w:jc w:val="both"/>
        <w:rPr>
          <w:rFonts w:eastAsia="Calibri"/>
          <w:b/>
          <w:bCs/>
        </w:rPr>
      </w:pPr>
      <w:r w:rsidRPr="00303B36">
        <w:t xml:space="preserve">Планирование составлено из расчёта 2 часа в неделю (68 ч), что соответствует региональному базисному учебному плану. </w:t>
      </w:r>
      <w:r w:rsidRPr="00303B36">
        <w:rPr>
          <w:rFonts w:eastAsia="Calibri"/>
          <w:bCs/>
        </w:rPr>
        <w:t>Лабораторные работы, а также демонстрационные опыты будут проходить на базе центра «Точка роста».</w:t>
      </w:r>
    </w:p>
    <w:p w:rsidR="00B84B94" w:rsidRPr="00303B36" w:rsidP="00303B36">
      <w:pPr>
        <w:spacing w:after="0" w:line="240" w:lineRule="auto"/>
        <w:contextualSpacing/>
        <w:jc w:val="center"/>
        <w:rPr>
          <w:rFonts w:ascii="Times New Roman" w:hAnsi="Times New Roman"/>
          <w:b/>
          <w:sz w:val="24"/>
          <w:szCs w:val="24"/>
        </w:rPr>
      </w:pPr>
      <w:bookmarkStart w:id="0" w:name="_GoBack"/>
      <w:bookmarkEnd w:id="0"/>
      <w:r w:rsidRPr="00303B36">
        <w:rPr>
          <w:rFonts w:ascii="Times New Roman" w:hAnsi="Times New Roman"/>
          <w:b/>
          <w:sz w:val="24"/>
          <w:szCs w:val="24"/>
        </w:rPr>
        <w:t>Планируемые р</w:t>
      </w:r>
      <w:r w:rsidRPr="00303B36" w:rsidR="00DF418E">
        <w:rPr>
          <w:rFonts w:ascii="Times New Roman" w:hAnsi="Times New Roman"/>
          <w:b/>
          <w:sz w:val="24"/>
          <w:szCs w:val="24"/>
        </w:rPr>
        <w:t>езультаты изучения курса физики 7 класса</w:t>
      </w:r>
    </w:p>
    <w:p w:rsidR="00B84B94" w:rsidRPr="00303B36" w:rsidP="00303B36">
      <w:pPr>
        <w:pStyle w:val="a0"/>
        <w:ind w:firstLine="709"/>
        <w:jc w:val="both"/>
      </w:pPr>
      <w:bookmarkStart w:id="1" w:name="_Toc410653949"/>
      <w:r w:rsidRPr="00303B36">
        <w:rPr>
          <w:b/>
        </w:rPr>
        <w:t>Личностные результаты:</w:t>
      </w:r>
      <w:r w:rsidRPr="00303B36">
        <w:t xml:space="preserve"> </w:t>
      </w:r>
    </w:p>
    <w:p w:rsidR="00B84B94" w:rsidRPr="00303B36" w:rsidP="00303B36">
      <w:pPr>
        <w:pStyle w:val="a0"/>
        <w:ind w:firstLine="709"/>
        <w:jc w:val="both"/>
      </w:pPr>
      <w:r w:rsidRPr="00303B36">
        <w:t xml:space="preserve">• </w:t>
      </w:r>
      <w:r w:rsidRPr="00303B36">
        <w:t>сформированность</w:t>
      </w:r>
      <w:r w:rsidRPr="00303B36">
        <w:t xml:space="preserve"> познавательных интересов, интеллек</w:t>
      </w:r>
      <w:r w:rsidRPr="00303B36">
        <w:softHyphen/>
        <w:t xml:space="preserve">туальных и творческих способностей учащихся; </w:t>
      </w:r>
    </w:p>
    <w:p w:rsidR="00B84B94" w:rsidRPr="00303B36" w:rsidP="00303B36">
      <w:pPr>
        <w:pStyle w:val="a0"/>
        <w:ind w:firstLine="709"/>
        <w:jc w:val="both"/>
      </w:pPr>
      <w:r w:rsidRPr="00303B36">
        <w:t>• убежденность в возможности познания природы, в не</w:t>
      </w:r>
      <w:r w:rsidRPr="00303B36">
        <w:softHyphen/>
        <w:t>обходимости разумного использования достижений науки и технологий для дальнейшего развития человеческого общест</w:t>
      </w:r>
      <w:r w:rsidRPr="00303B36">
        <w:softHyphen/>
        <w:t>ва, уважение к творцам науки и техники, отношение к фи</w:t>
      </w:r>
      <w:r w:rsidRPr="00303B36">
        <w:softHyphen/>
        <w:t xml:space="preserve">зике как элементу общечеловеческой культуры; </w:t>
      </w:r>
    </w:p>
    <w:p w:rsidR="00B84B94" w:rsidRPr="00303B36" w:rsidP="00303B36">
      <w:pPr>
        <w:pStyle w:val="a0"/>
        <w:ind w:firstLine="709"/>
        <w:jc w:val="both"/>
      </w:pPr>
      <w:r w:rsidRPr="00303B36">
        <w:t xml:space="preserve">• самостоятельность в приобретении новых знаний и практических умений; </w:t>
      </w:r>
    </w:p>
    <w:p w:rsidR="00B84B94" w:rsidRPr="00303B36" w:rsidP="00303B36">
      <w:pPr>
        <w:pStyle w:val="a0"/>
        <w:ind w:firstLine="709"/>
        <w:jc w:val="both"/>
      </w:pPr>
      <w:r w:rsidRPr="00303B36">
        <w:t xml:space="preserve">• готовность к выбору жизненного пути в соответствии с собственными интересами и возможностями; </w:t>
      </w:r>
    </w:p>
    <w:p w:rsidR="00B84B94" w:rsidRPr="00303B36" w:rsidP="00303B36">
      <w:pPr>
        <w:pStyle w:val="a0"/>
        <w:ind w:firstLine="709"/>
        <w:jc w:val="both"/>
      </w:pPr>
      <w:r w:rsidRPr="00303B36">
        <w:t xml:space="preserve">• мотивация образовательной деятельности школьников на основе личностно ориентированного подхода; </w:t>
      </w:r>
    </w:p>
    <w:p w:rsidR="00B84B94" w:rsidRPr="00303B36" w:rsidP="00303B36">
      <w:pPr>
        <w:pStyle w:val="a0"/>
        <w:ind w:firstLine="709"/>
        <w:jc w:val="both"/>
      </w:pPr>
      <w:r w:rsidRPr="00303B36">
        <w:t>• формирование ценностных отношений друг к другу, учи</w:t>
      </w:r>
      <w:r w:rsidRPr="00303B36">
        <w:softHyphen/>
        <w:t xml:space="preserve">телю, авторам открытий и изобретений, результатам обучения. </w:t>
      </w:r>
    </w:p>
    <w:p w:rsidR="00B84B94" w:rsidRPr="00303B36" w:rsidP="00303B36">
      <w:pPr>
        <w:pStyle w:val="a0"/>
        <w:ind w:firstLine="709"/>
        <w:jc w:val="both"/>
      </w:pPr>
      <w:r w:rsidRPr="00303B36">
        <w:rPr>
          <w:b/>
        </w:rPr>
        <w:t>Метапредметные</w:t>
      </w:r>
      <w:r w:rsidRPr="00303B36">
        <w:rPr>
          <w:b/>
        </w:rPr>
        <w:t xml:space="preserve"> результаты:</w:t>
      </w:r>
      <w:r w:rsidRPr="00303B36">
        <w:t xml:space="preserve"> </w:t>
      </w:r>
    </w:p>
    <w:p w:rsidR="00B84B94" w:rsidRPr="00303B36" w:rsidP="00303B36">
      <w:pPr>
        <w:pStyle w:val="a0"/>
        <w:ind w:firstLine="709"/>
        <w:jc w:val="both"/>
      </w:pPr>
      <w:r w:rsidRPr="00303B36">
        <w:t>• овладение навыками самостоятельного приобретения новых знаний, организации учебной деятельности, постанов</w:t>
      </w:r>
      <w:r w:rsidRPr="00303B36">
        <w:softHyphen/>
        <w:t>ки целей, планирования, самоконтроля и оценки результатов своей деятельности, умениями предвидеть возможные резуль</w:t>
      </w:r>
      <w:r w:rsidRPr="00303B36">
        <w:softHyphen/>
        <w:t xml:space="preserve">таты своих действий; </w:t>
      </w:r>
    </w:p>
    <w:p w:rsidR="00B84B94" w:rsidRPr="00303B36" w:rsidP="00303B36">
      <w:pPr>
        <w:pStyle w:val="a0"/>
        <w:ind w:firstLine="709"/>
        <w:jc w:val="both"/>
      </w:pPr>
      <w:r w:rsidRPr="00303B36">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B84B94" w:rsidRPr="00303B36" w:rsidP="00303B36">
      <w:pPr>
        <w:pStyle w:val="a0"/>
        <w:ind w:firstLine="709"/>
        <w:jc w:val="both"/>
      </w:pPr>
      <w:r w:rsidRPr="00303B36">
        <w:t>• формирование умений воспринимать, перерабатывать и предъявлять информацию в словесной, образной, символи</w:t>
      </w:r>
      <w:r w:rsidRPr="00303B36">
        <w:softHyphen/>
        <w:t>ческой формах, анализировать и перерабатывать полученную информацию в соответствии с поставленными задачами, вы</w:t>
      </w:r>
      <w:r w:rsidRPr="00303B36">
        <w:softHyphen/>
        <w:t xml:space="preserve">делять основное содержание прочитанного текста, находить в нем ответы на поставленные вопросы и излагать его; </w:t>
      </w:r>
    </w:p>
    <w:p w:rsidR="00B84B94" w:rsidRPr="00303B36" w:rsidP="00303B36">
      <w:pPr>
        <w:pStyle w:val="a0"/>
        <w:ind w:firstLine="709"/>
        <w:jc w:val="both"/>
      </w:pPr>
      <w:r w:rsidRPr="00303B36">
        <w:t>• приобретение опыта самостоятельного поиска, анализа и отбора информации с использованием различных источни</w:t>
      </w:r>
      <w:r w:rsidRPr="00303B36">
        <w:softHyphen/>
        <w:t>ков и новых информационных технологий для решения по</w:t>
      </w:r>
      <w:r w:rsidRPr="00303B36">
        <w:softHyphen/>
        <w:t xml:space="preserve">знавательных задач; </w:t>
      </w:r>
    </w:p>
    <w:p w:rsidR="00B84B94" w:rsidRPr="00303B36" w:rsidP="00303B36">
      <w:pPr>
        <w:pStyle w:val="a0"/>
        <w:ind w:firstLine="709"/>
        <w:jc w:val="both"/>
      </w:pPr>
      <w:r w:rsidRPr="00303B36">
        <w:t>• развитие монологической и диалогической речи, умения выражать свои мысли и способности выслушивать собеседни</w:t>
      </w:r>
      <w:r w:rsidRPr="00303B36">
        <w:softHyphen/>
        <w:t>ка, понимать его точку зрения, признавать право другого че</w:t>
      </w:r>
      <w:r w:rsidRPr="00303B36">
        <w:softHyphen/>
        <w:t xml:space="preserve">ловека на иное мнение; </w:t>
      </w:r>
    </w:p>
    <w:p w:rsidR="00B84B94" w:rsidRPr="00303B36" w:rsidP="00303B36">
      <w:pPr>
        <w:pStyle w:val="a0"/>
        <w:ind w:firstLine="709"/>
        <w:jc w:val="both"/>
      </w:pPr>
      <w:r w:rsidRPr="00303B36">
        <w:t xml:space="preserve">• освоение приемов действий в нестандартных ситуациях, овладение эвристическими методами решения проблем; </w:t>
      </w:r>
    </w:p>
    <w:p w:rsidR="00B84B94" w:rsidRPr="00303B36" w:rsidP="00303B36">
      <w:pPr>
        <w:pStyle w:val="a0"/>
        <w:ind w:firstLine="709"/>
        <w:jc w:val="both"/>
      </w:pPr>
      <w:r w:rsidRPr="00303B36">
        <w:t>• формирование умений работать в группе с выполнени</w:t>
      </w:r>
      <w:r w:rsidRPr="00303B36">
        <w:softHyphen/>
        <w:t xml:space="preserve">ем различных социальных ролей, представлять и отстаивать свои взгляды и убеждения, вести дискуссию. </w:t>
      </w:r>
    </w:p>
    <w:p w:rsidR="00B84B94" w:rsidRPr="00303B36" w:rsidP="00303B36">
      <w:pPr>
        <w:pStyle w:val="a0"/>
        <w:ind w:firstLine="709"/>
        <w:jc w:val="both"/>
      </w:pPr>
      <w:r w:rsidRPr="00303B36">
        <w:rPr>
          <w:b/>
        </w:rPr>
        <w:t>Предметные результаты:</w:t>
      </w:r>
      <w:r w:rsidRPr="00303B36">
        <w:t xml:space="preserve">  </w:t>
      </w:r>
    </w:p>
    <w:p w:rsidR="00B84B94" w:rsidRPr="00303B36" w:rsidP="00303B36">
      <w:pPr>
        <w:pStyle w:val="a0"/>
        <w:ind w:firstLine="709"/>
        <w:jc w:val="both"/>
      </w:pPr>
      <w:r w:rsidRPr="00303B36">
        <w:t>• знания о природе важнейших физических явлений окру</w:t>
      </w:r>
      <w:r w:rsidRPr="00303B36">
        <w:softHyphen/>
        <w:t>жающего мира и понимание смысла физических законов, рас</w:t>
      </w:r>
      <w:r w:rsidRPr="00303B36">
        <w:softHyphen/>
        <w:t xml:space="preserve">крывающих связь изученных явлений; </w:t>
      </w:r>
    </w:p>
    <w:p w:rsidR="00B84B94" w:rsidRPr="00303B36" w:rsidP="00303B36">
      <w:pPr>
        <w:pStyle w:val="a0"/>
        <w:ind w:firstLine="709"/>
        <w:jc w:val="both"/>
      </w:pPr>
      <w:r w:rsidRPr="00303B36">
        <w:t>• умения пользоваться методами научного исследования явлений природы, проводить наблюдения, планировать и вы</w:t>
      </w:r>
      <w:r w:rsidRPr="00303B36">
        <w:softHyphen/>
        <w:t>полнять эксперименты, обрабатывать результаты измерений, представлять результаты измерений с помощью таблиц, графи</w:t>
      </w:r>
      <w:r w:rsidRPr="00303B36">
        <w:softHyphen/>
        <w:t>ков и формул, обнаруживать зависимости между физическими величинами, объяснять полученные результаты и делать выво</w:t>
      </w:r>
      <w:r w:rsidRPr="00303B36">
        <w:softHyphen/>
        <w:t xml:space="preserve">ды, оценивать границы погрешностей результатов измерений; </w:t>
      </w:r>
    </w:p>
    <w:p w:rsidR="00B84B94" w:rsidRPr="00303B36" w:rsidP="00303B36">
      <w:pPr>
        <w:pStyle w:val="a0"/>
        <w:ind w:firstLine="709"/>
        <w:jc w:val="both"/>
      </w:pPr>
      <w:r w:rsidRPr="00303B36">
        <w:t>• умения применять теоретические знания по физике на практике, решать физические задачи на применение получен</w:t>
      </w:r>
      <w:r w:rsidRPr="00303B36">
        <w:softHyphen/>
        <w:t xml:space="preserve">ных знаний; </w:t>
      </w:r>
    </w:p>
    <w:p w:rsidR="00B84B94" w:rsidRPr="00303B36" w:rsidP="00303B36">
      <w:pPr>
        <w:pStyle w:val="a0"/>
        <w:ind w:firstLine="709"/>
        <w:jc w:val="both"/>
      </w:pPr>
      <w:r w:rsidRPr="00303B36">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303B36">
        <w:softHyphen/>
        <w:t xml:space="preserve">родопользования и охраны окружающей среды; </w:t>
      </w:r>
    </w:p>
    <w:p w:rsidR="00B84B94" w:rsidRPr="00303B36" w:rsidP="00303B36">
      <w:pPr>
        <w:pStyle w:val="a0"/>
        <w:ind w:firstLine="709"/>
        <w:jc w:val="both"/>
      </w:pPr>
      <w:r w:rsidRPr="00303B36">
        <w:t>• формирование убеждения в закономерной связи и по</w:t>
      </w:r>
      <w:r w:rsidRPr="00303B36">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B84B94" w:rsidRPr="00303B36" w:rsidP="00303B36">
      <w:pPr>
        <w:pStyle w:val="a0"/>
        <w:ind w:firstLine="709"/>
        <w:jc w:val="both"/>
      </w:pPr>
      <w:r w:rsidRPr="00303B36">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303B36">
        <w:softHyphen/>
        <w:t xml:space="preserve">дить из экспериментальных фактов и теоретических моделей физические законы; </w:t>
      </w:r>
    </w:p>
    <w:p w:rsidR="00264807" w:rsidRPr="00303B36" w:rsidP="00303B36">
      <w:pPr>
        <w:pStyle w:val="Heading3"/>
        <w:spacing w:before="0" w:beforeAutospacing="0" w:after="0" w:afterAutospacing="0"/>
        <w:ind w:firstLine="709"/>
        <w:contextualSpacing/>
        <w:jc w:val="both"/>
        <w:rPr>
          <w:bCs/>
          <w:sz w:val="24"/>
          <w:szCs w:val="24"/>
        </w:rPr>
      </w:pPr>
      <w:r w:rsidRPr="00303B36">
        <w:rPr>
          <w:bCs/>
          <w:sz w:val="24"/>
          <w:szCs w:val="24"/>
        </w:rPr>
        <w:t>• коммуникативные умения докладывать о результатах своего исследования, участвовать в дискуссии, кратко и точ</w:t>
      </w:r>
      <w:r w:rsidRPr="00303B36">
        <w:rPr>
          <w:bCs/>
          <w:sz w:val="24"/>
          <w:szCs w:val="24"/>
        </w:rPr>
        <w:softHyphen/>
        <w:t>но отвечать на вопросы, использовать справочную литерату</w:t>
      </w:r>
      <w:r w:rsidRPr="00303B36">
        <w:rPr>
          <w:bCs/>
          <w:sz w:val="24"/>
          <w:szCs w:val="24"/>
        </w:rPr>
        <w:softHyphen/>
        <w:t>ру и другие источники информации.</w:t>
      </w:r>
      <w:bookmarkEnd w:id="1"/>
    </w:p>
    <w:p w:rsidR="002A3BBF" w:rsidRPr="00303B36" w:rsidP="00303B36">
      <w:pPr>
        <w:spacing w:after="0" w:line="240" w:lineRule="auto"/>
        <w:rPr>
          <w:rFonts w:ascii="Times New Roman" w:hAnsi="Times New Roman"/>
          <w:b/>
          <w:sz w:val="24"/>
          <w:szCs w:val="24"/>
        </w:rPr>
      </w:pPr>
      <w:r w:rsidRPr="00303B36">
        <w:rPr>
          <w:rFonts w:ascii="Times New Roman" w:hAnsi="Times New Roman"/>
          <w:b/>
          <w:sz w:val="24"/>
          <w:szCs w:val="24"/>
        </w:rPr>
        <w:br w:type="page"/>
      </w:r>
    </w:p>
    <w:p w:rsidR="00B84B94" w:rsidRPr="00303B36" w:rsidP="00303B36">
      <w:pPr>
        <w:spacing w:after="0" w:line="240" w:lineRule="auto"/>
        <w:contextualSpacing/>
        <w:jc w:val="center"/>
        <w:rPr>
          <w:rFonts w:ascii="Times New Roman" w:hAnsi="Times New Roman"/>
          <w:b/>
          <w:sz w:val="24"/>
          <w:szCs w:val="24"/>
        </w:rPr>
      </w:pPr>
      <w:r w:rsidRPr="00303B36">
        <w:rPr>
          <w:rFonts w:ascii="Times New Roman" w:hAnsi="Times New Roman"/>
          <w:b/>
          <w:sz w:val="24"/>
          <w:szCs w:val="24"/>
        </w:rPr>
        <w:t>Содержание курса физики в 7 классе</w:t>
      </w:r>
    </w:p>
    <w:p w:rsidR="00B84B94" w:rsidRPr="00303B36" w:rsidP="00303B36">
      <w:pPr>
        <w:widowControl w:val="0"/>
        <w:spacing w:after="0" w:line="240" w:lineRule="auto"/>
        <w:contextualSpacing/>
        <w:jc w:val="center"/>
        <w:rPr>
          <w:rFonts w:ascii="Times New Roman" w:hAnsi="Times New Roman"/>
          <w:b/>
          <w:sz w:val="24"/>
          <w:szCs w:val="24"/>
        </w:rPr>
      </w:pPr>
      <w:r w:rsidRPr="00303B36">
        <w:rPr>
          <w:rFonts w:ascii="Times New Roman" w:hAnsi="Times New Roman"/>
          <w:b/>
          <w:sz w:val="24"/>
          <w:szCs w:val="24"/>
        </w:rPr>
        <w:t>Введение  (5 ч.)</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 xml:space="preserve">Физика – наука о природе. </w:t>
      </w:r>
      <w:r w:rsidRPr="00303B36">
        <w:rPr>
          <w:rFonts w:ascii="Times New Roman" w:hAnsi="Times New Roman"/>
          <w:bCs/>
          <w:sz w:val="24"/>
          <w:szCs w:val="24"/>
        </w:rPr>
        <w:t xml:space="preserve">Физические явления. Физические свойства тел. Наблюдение и описание физических явлений. </w:t>
      </w:r>
      <w:r w:rsidRPr="00303B36">
        <w:rPr>
          <w:rFonts w:ascii="Times New Roman" w:hAnsi="Times New Roman"/>
          <w:sz w:val="24"/>
          <w:szCs w:val="24"/>
        </w:rPr>
        <w:t xml:space="preserve">Физические величины. Измерения физических величин: длины, времени, температуры. Физические приборы. Точность и погрешность измерений. Международная система единиц. Физика и техника. </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Демонстрации и опыты:</w:t>
      </w:r>
    </w:p>
    <w:p w:rsidR="00B84B94" w:rsidRPr="00303B36" w:rsidP="00303B36">
      <w:pPr>
        <w:pStyle w:val="ListParagraph"/>
        <w:numPr>
          <w:ilvl w:val="0"/>
          <w:numId w:val="1"/>
        </w:numPr>
        <w:tabs>
          <w:tab w:val="left" w:pos="851"/>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bCs/>
          <w:sz w:val="24"/>
          <w:szCs w:val="24"/>
        </w:rPr>
        <w:t>Измерение размеров тел.</w:t>
      </w:r>
    </w:p>
    <w:p w:rsidR="00B84B94" w:rsidRPr="00303B36" w:rsidP="00303B36">
      <w:pPr>
        <w:pStyle w:val="ListParagraph"/>
        <w:numPr>
          <w:ilvl w:val="0"/>
          <w:numId w:val="1"/>
        </w:numPr>
        <w:tabs>
          <w:tab w:val="left" w:pos="851"/>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Измерение расстояний.</w:t>
      </w:r>
    </w:p>
    <w:p w:rsidR="00B84B94" w:rsidRPr="00303B36" w:rsidP="00303B36">
      <w:pPr>
        <w:pStyle w:val="ListParagraph"/>
        <w:numPr>
          <w:ilvl w:val="0"/>
          <w:numId w:val="1"/>
        </w:numPr>
        <w:tabs>
          <w:tab w:val="left" w:pos="851"/>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Измерение времени между ударами пульса</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Фронтальная лабораторная работа:</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 1. Определение цены деления измерительного прибора</w:t>
      </w:r>
    </w:p>
    <w:p w:rsidR="00B84B94" w:rsidRPr="00303B36" w:rsidP="00303B36">
      <w:pPr>
        <w:tabs>
          <w:tab w:val="left" w:pos="851"/>
        </w:tabs>
        <w:spacing w:after="0" w:line="240" w:lineRule="auto"/>
        <w:ind w:firstLine="709"/>
        <w:contextualSpacing/>
        <w:jc w:val="center"/>
        <w:rPr>
          <w:rFonts w:ascii="Times New Roman" w:hAnsi="Times New Roman"/>
          <w:b/>
          <w:sz w:val="24"/>
          <w:szCs w:val="24"/>
        </w:rPr>
      </w:pPr>
      <w:r w:rsidRPr="00303B36">
        <w:rPr>
          <w:rFonts w:ascii="Times New Roman" w:hAnsi="Times New Roman"/>
          <w:b/>
          <w:sz w:val="24"/>
          <w:szCs w:val="24"/>
        </w:rPr>
        <w:t>Первоначальные сведения о строении вещества (5 ч.)</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Демонстрации и опыты:</w:t>
      </w:r>
    </w:p>
    <w:p w:rsidR="00B84B94" w:rsidRPr="00303B36" w:rsidP="00303B36">
      <w:pPr>
        <w:pStyle w:val="ListParagraph"/>
        <w:numPr>
          <w:ilvl w:val="0"/>
          <w:numId w:val="1"/>
        </w:numPr>
        <w:tabs>
          <w:tab w:val="left" w:pos="851"/>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Диффузия в растворах и газах.</w:t>
      </w:r>
    </w:p>
    <w:p w:rsidR="00B84B94" w:rsidRPr="00303B36" w:rsidP="00303B36">
      <w:pPr>
        <w:pStyle w:val="ListParagraph"/>
        <w:numPr>
          <w:ilvl w:val="0"/>
          <w:numId w:val="1"/>
        </w:numPr>
        <w:tabs>
          <w:tab w:val="left" w:pos="851"/>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Модель хаотического движения молекул в газе.</w:t>
      </w:r>
    </w:p>
    <w:p w:rsidR="00B84B94" w:rsidRPr="00303B36" w:rsidP="00303B36">
      <w:pPr>
        <w:pStyle w:val="ListParagraph"/>
        <w:numPr>
          <w:ilvl w:val="0"/>
          <w:numId w:val="1"/>
        </w:numPr>
        <w:tabs>
          <w:tab w:val="left" w:pos="880"/>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Модель броуновского движения.</w:t>
      </w:r>
    </w:p>
    <w:p w:rsidR="00B84B94" w:rsidRPr="00303B36" w:rsidP="00303B36">
      <w:pPr>
        <w:pStyle w:val="ListParagraph"/>
        <w:numPr>
          <w:ilvl w:val="0"/>
          <w:numId w:val="1"/>
        </w:numPr>
        <w:tabs>
          <w:tab w:val="left" w:pos="880"/>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Сцепление твердых тел.</w:t>
      </w:r>
    </w:p>
    <w:p w:rsidR="00B84B94" w:rsidRPr="00303B36" w:rsidP="00303B36">
      <w:pPr>
        <w:pStyle w:val="ListParagraph"/>
        <w:numPr>
          <w:ilvl w:val="0"/>
          <w:numId w:val="1"/>
        </w:numPr>
        <w:tabs>
          <w:tab w:val="left" w:pos="880"/>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Демонстрация образцов кристаллических тел.</w:t>
      </w:r>
    </w:p>
    <w:p w:rsidR="00B84B94" w:rsidRPr="00303B36" w:rsidP="00303B36">
      <w:pPr>
        <w:pStyle w:val="ListParagraph"/>
        <w:numPr>
          <w:ilvl w:val="0"/>
          <w:numId w:val="1"/>
        </w:numPr>
        <w:tabs>
          <w:tab w:val="left" w:pos="880"/>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Демонстрация моделей строения кристаллических тел.</w:t>
      </w:r>
    </w:p>
    <w:p w:rsidR="00B84B94" w:rsidRPr="00303B36" w:rsidP="00303B36">
      <w:pPr>
        <w:pStyle w:val="ListParagraph"/>
        <w:numPr>
          <w:ilvl w:val="0"/>
          <w:numId w:val="1"/>
        </w:numPr>
        <w:tabs>
          <w:tab w:val="left" w:pos="880"/>
        </w:tabs>
        <w:spacing w:after="0" w:line="240" w:lineRule="auto"/>
        <w:ind w:left="0" w:firstLine="0"/>
        <w:jc w:val="both"/>
        <w:rPr>
          <w:rFonts w:ascii="Times New Roman" w:hAnsi="Times New Roman" w:cs="Times New Roman"/>
          <w:sz w:val="24"/>
          <w:szCs w:val="24"/>
        </w:rPr>
      </w:pPr>
      <w:r w:rsidRPr="00303B36">
        <w:rPr>
          <w:rFonts w:ascii="Times New Roman" w:hAnsi="Times New Roman" w:cs="Times New Roman"/>
          <w:sz w:val="24"/>
          <w:szCs w:val="24"/>
        </w:rPr>
        <w:t>Выращивание кристаллов поваренной соли или сахара.</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Фронтальная лабораторная работа:</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 2. Определение размеров малых тел.</w:t>
      </w:r>
    </w:p>
    <w:p w:rsidR="00B84B94" w:rsidRPr="00303B36" w:rsidP="00303B36">
      <w:pPr>
        <w:widowControl w:val="0"/>
        <w:tabs>
          <w:tab w:val="left" w:pos="851"/>
          <w:tab w:val="left" w:pos="989"/>
        </w:tabs>
        <w:spacing w:after="0" w:line="240" w:lineRule="auto"/>
        <w:ind w:firstLine="709"/>
        <w:contextualSpacing/>
        <w:jc w:val="center"/>
        <w:rPr>
          <w:rFonts w:ascii="Times New Roman" w:hAnsi="Times New Roman"/>
          <w:sz w:val="24"/>
          <w:szCs w:val="24"/>
        </w:rPr>
      </w:pPr>
      <w:r w:rsidRPr="00303B36">
        <w:rPr>
          <w:rFonts w:ascii="Times New Roman" w:hAnsi="Times New Roman"/>
          <w:b/>
          <w:sz w:val="24"/>
          <w:szCs w:val="24"/>
        </w:rPr>
        <w:t>Взаимодействие тел (22 ч.)</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Механическое движение. Материальная точка как модель физического тела. Относительность механического движения. Физические величины, необходимые для описания движения и взаимосвязь между ними (траектория, путь, скорость, время движения). Равномерное и неравномерное движение.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Единицы силы. Сила тяжести. Закон всемирного тяготения.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сила. Сила трения. Трение скольжения. Трение покоя. Трение в природе и технике. Фи</w:t>
      </w:r>
      <w:r w:rsidRPr="00303B36">
        <w:rPr>
          <w:rFonts w:ascii="Times New Roman" w:hAnsi="Times New Roman"/>
          <w:sz w:val="24"/>
          <w:szCs w:val="24"/>
        </w:rPr>
        <w:softHyphen/>
        <w:t>зическая природа небесных тел Солнечной системы.</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Демонстрации и опыты:</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Равномерное прямолинейное движение.</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Зависимость траектории движения тела от выбора тела отсчета.</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Измерение скорости равномерного движения.</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Явление инерции.</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bCs/>
          <w:sz w:val="24"/>
          <w:szCs w:val="24"/>
        </w:rPr>
        <w:t>Измерение силы.</w:t>
      </w:r>
    </w:p>
    <w:p w:rsidR="00B84B94" w:rsidRPr="00303B36" w:rsidP="00303B36">
      <w:pPr>
        <w:widowControl w:val="0"/>
        <w:numPr>
          <w:ilvl w:val="0"/>
          <w:numId w:val="1"/>
        </w:numPr>
        <w:tabs>
          <w:tab w:val="left" w:pos="851"/>
        </w:tabs>
        <w:spacing w:after="0" w:line="240" w:lineRule="auto"/>
        <w:ind w:left="0" w:firstLine="0"/>
        <w:contextualSpacing/>
        <w:jc w:val="both"/>
        <w:rPr>
          <w:rFonts w:ascii="Times New Roman" w:hAnsi="Times New Roman"/>
          <w:bCs/>
          <w:sz w:val="24"/>
          <w:szCs w:val="24"/>
        </w:rPr>
      </w:pPr>
      <w:r w:rsidRPr="00303B36">
        <w:rPr>
          <w:rFonts w:ascii="Times New Roman" w:hAnsi="Times New Roman"/>
          <w:bCs/>
          <w:sz w:val="24"/>
          <w:szCs w:val="24"/>
        </w:rPr>
        <w:t>Определение коэффициента трения скольжения.</w:t>
      </w:r>
    </w:p>
    <w:p w:rsidR="00B84B94" w:rsidRPr="00303B36" w:rsidP="00303B36">
      <w:pPr>
        <w:widowControl w:val="0"/>
        <w:numPr>
          <w:ilvl w:val="0"/>
          <w:numId w:val="1"/>
        </w:numPr>
        <w:tabs>
          <w:tab w:val="left" w:pos="851"/>
        </w:tabs>
        <w:spacing w:after="0" w:line="240" w:lineRule="auto"/>
        <w:ind w:left="0" w:firstLine="0"/>
        <w:contextualSpacing/>
        <w:jc w:val="both"/>
        <w:rPr>
          <w:rFonts w:ascii="Times New Roman" w:hAnsi="Times New Roman"/>
          <w:bCs/>
          <w:sz w:val="24"/>
          <w:szCs w:val="24"/>
        </w:rPr>
      </w:pPr>
      <w:r w:rsidRPr="00303B36">
        <w:rPr>
          <w:rFonts w:ascii="Times New Roman" w:hAnsi="Times New Roman"/>
          <w:bCs/>
          <w:sz w:val="24"/>
          <w:szCs w:val="24"/>
        </w:rPr>
        <w:t>Определение жесткости пружины.</w:t>
      </w:r>
    </w:p>
    <w:p w:rsidR="00B84B94" w:rsidRPr="00303B36" w:rsidP="00303B36">
      <w:pPr>
        <w:widowControl w:val="0"/>
        <w:numPr>
          <w:ilvl w:val="0"/>
          <w:numId w:val="1"/>
        </w:numPr>
        <w:tabs>
          <w:tab w:val="left" w:pos="851"/>
        </w:tabs>
        <w:spacing w:after="0" w:line="240" w:lineRule="auto"/>
        <w:ind w:left="0" w:firstLine="0"/>
        <w:contextualSpacing/>
        <w:jc w:val="both"/>
        <w:rPr>
          <w:rFonts w:ascii="Times New Roman" w:hAnsi="Times New Roman"/>
          <w:bCs/>
          <w:sz w:val="24"/>
          <w:szCs w:val="24"/>
        </w:rPr>
      </w:pPr>
      <w:r w:rsidRPr="00303B36">
        <w:rPr>
          <w:rFonts w:ascii="Times New Roman" w:hAnsi="Times New Roman"/>
          <w:bCs/>
          <w:sz w:val="24"/>
          <w:szCs w:val="24"/>
        </w:rPr>
        <w:t>Сложение сил, направленных по одной прямой.</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bCs/>
          <w:sz w:val="24"/>
          <w:szCs w:val="24"/>
        </w:rPr>
        <w:t>Исследование зависимости силы трения от силы нормального давления (с представлением результатов в виде графика или таблицы).</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bCs/>
          <w:sz w:val="24"/>
          <w:szCs w:val="24"/>
        </w:rPr>
      </w:pPr>
      <w:r w:rsidRPr="00303B36">
        <w:rPr>
          <w:rFonts w:ascii="Times New Roman" w:hAnsi="Times New Roman"/>
          <w:bCs/>
          <w:sz w:val="24"/>
          <w:szCs w:val="24"/>
        </w:rPr>
        <w:t>Исследование зависимости массы от объема (с представлением результатов в виде графика или таблицы).</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bCs/>
          <w:sz w:val="24"/>
          <w:szCs w:val="24"/>
        </w:rPr>
        <w:t>Исследование зависимости деформации пружины от приложенной силы (с представлением результатов в виде графика или таблицы).</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Фронтальная лабораторная работа:</w:t>
      </w:r>
    </w:p>
    <w:p w:rsidR="00B84B94"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 xml:space="preserve"> </w:t>
      </w:r>
      <w:r w:rsidRPr="00303B36">
        <w:rPr>
          <w:rFonts w:ascii="Times New Roman" w:hAnsi="Times New Roman"/>
          <w:sz w:val="24"/>
          <w:szCs w:val="24"/>
        </w:rPr>
        <w:t>№ 3. Измерение массы тела на рычажных весах.</w:t>
      </w:r>
    </w:p>
    <w:p w:rsidR="00B84B94"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 xml:space="preserve"> </w:t>
      </w:r>
      <w:r w:rsidRPr="00303B36">
        <w:rPr>
          <w:rFonts w:ascii="Times New Roman" w:hAnsi="Times New Roman"/>
          <w:sz w:val="24"/>
          <w:szCs w:val="24"/>
        </w:rPr>
        <w:t>№ 4. Измерение объема тела.</w:t>
      </w:r>
    </w:p>
    <w:p w:rsidR="00B84B94"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 xml:space="preserve"> </w:t>
      </w:r>
      <w:r w:rsidRPr="00303B36">
        <w:rPr>
          <w:rFonts w:ascii="Times New Roman" w:hAnsi="Times New Roman"/>
          <w:sz w:val="24"/>
          <w:szCs w:val="24"/>
        </w:rPr>
        <w:t>№ 5. Определение плотности твердого тела, измерение плотности жидкости.</w:t>
      </w:r>
    </w:p>
    <w:p w:rsidR="00B84B94"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 xml:space="preserve"> </w:t>
      </w:r>
      <w:r w:rsidRPr="00303B36">
        <w:rPr>
          <w:rFonts w:ascii="Times New Roman" w:hAnsi="Times New Roman"/>
          <w:sz w:val="24"/>
          <w:szCs w:val="24"/>
        </w:rPr>
        <w:t>№ 6. Градуировка пружины и измерение сил динамометром.</w:t>
      </w:r>
    </w:p>
    <w:p w:rsidR="007D0807" w:rsidRPr="00303B36" w:rsidP="00303B36">
      <w:pPr>
        <w:pStyle w:val="BodyTextIndent"/>
        <w:spacing w:after="0" w:line="240" w:lineRule="auto"/>
        <w:ind w:left="0"/>
        <w:jc w:val="both"/>
        <w:rPr>
          <w:rFonts w:ascii="Times New Roman" w:hAnsi="Times New Roman" w:cs="Times New Roman"/>
          <w:i/>
          <w:sz w:val="24"/>
          <w:szCs w:val="24"/>
          <w:u w:val="single"/>
        </w:rPr>
      </w:pPr>
      <w:r w:rsidRPr="00303B36">
        <w:rPr>
          <w:rFonts w:ascii="Times New Roman" w:hAnsi="Times New Roman" w:cs="Times New Roman"/>
          <w:sz w:val="24"/>
          <w:szCs w:val="24"/>
        </w:rPr>
        <w:t xml:space="preserve"> </w:t>
      </w:r>
      <w:r w:rsidRPr="00303B36" w:rsidR="00B84B94">
        <w:rPr>
          <w:rFonts w:ascii="Times New Roman" w:hAnsi="Times New Roman" w:cs="Times New Roman"/>
          <w:sz w:val="24"/>
          <w:szCs w:val="24"/>
        </w:rPr>
        <w:t>№ 7. Выяснение зависимости силы трения скольжения от площади соприкосновения тел и прижимающей силы.</w:t>
      </w:r>
      <w:r w:rsidRPr="00303B36">
        <w:rPr>
          <w:rFonts w:ascii="Times New Roman" w:hAnsi="Times New Roman" w:cs="Times New Roman"/>
          <w:i/>
          <w:sz w:val="24"/>
          <w:szCs w:val="24"/>
          <w:u w:val="single"/>
        </w:rPr>
        <w:t xml:space="preserve"> </w:t>
      </w:r>
    </w:p>
    <w:p w:rsidR="00B84B94" w:rsidRPr="00303B36" w:rsidP="00303B36">
      <w:pPr>
        <w:tabs>
          <w:tab w:val="left" w:pos="851"/>
        </w:tabs>
        <w:spacing w:after="0" w:line="240" w:lineRule="auto"/>
        <w:ind w:firstLine="709"/>
        <w:contextualSpacing/>
        <w:jc w:val="center"/>
        <w:rPr>
          <w:rFonts w:ascii="Times New Roman" w:hAnsi="Times New Roman"/>
          <w:b/>
          <w:sz w:val="24"/>
          <w:szCs w:val="24"/>
        </w:rPr>
      </w:pPr>
      <w:r w:rsidRPr="00303B36">
        <w:rPr>
          <w:rFonts w:ascii="Times New Roman" w:hAnsi="Times New Roman"/>
          <w:b/>
          <w:sz w:val="24"/>
          <w:szCs w:val="24"/>
        </w:rPr>
        <w:t>Давление твердых тел, жидкостей и газов (20 ч.)</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Давление. 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Манометр.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Демонстрации и опыты:</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Барометр.</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Измерение атмосферного давления.</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Опыт с шаром Паскаля.</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Гидравлический пресс.</w:t>
      </w:r>
    </w:p>
    <w:p w:rsidR="00B84B94" w:rsidRPr="00303B36" w:rsidP="00303B36">
      <w:pPr>
        <w:widowControl w:val="0"/>
        <w:numPr>
          <w:ilvl w:val="0"/>
          <w:numId w:val="1"/>
        </w:numPr>
        <w:tabs>
          <w:tab w:val="left" w:pos="851"/>
          <w:tab w:val="left" w:pos="989"/>
        </w:tabs>
        <w:spacing w:after="0" w:line="240" w:lineRule="auto"/>
        <w:ind w:left="0" w:firstLine="0"/>
        <w:contextualSpacing/>
        <w:jc w:val="both"/>
        <w:rPr>
          <w:rFonts w:ascii="Times New Roman" w:hAnsi="Times New Roman"/>
          <w:bCs/>
          <w:sz w:val="24"/>
          <w:szCs w:val="24"/>
        </w:rPr>
      </w:pPr>
      <w:r w:rsidRPr="00303B36">
        <w:rPr>
          <w:rFonts w:ascii="Times New Roman" w:hAnsi="Times New Roman"/>
          <w:bCs/>
          <w:sz w:val="24"/>
          <w:szCs w:val="24"/>
        </w:rPr>
        <w:t>Исследование зависимости веса тела в жидкости от объема погруженной части.</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Фронтальная лабораторная работа:</w:t>
      </w:r>
    </w:p>
    <w:p w:rsidR="00B84B94"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 8. Определение выталкивающей силы, действующей на погруженное в жидкость тело.</w:t>
      </w:r>
    </w:p>
    <w:p w:rsidR="00EC604E" w:rsidRPr="00303B36" w:rsidP="00303B36">
      <w:pPr>
        <w:pStyle w:val="BodyTextIndent"/>
        <w:spacing w:after="0" w:line="240" w:lineRule="auto"/>
        <w:ind w:left="0"/>
        <w:jc w:val="both"/>
        <w:rPr>
          <w:rFonts w:ascii="Times New Roman" w:hAnsi="Times New Roman" w:cs="Times New Roman"/>
          <w:b/>
          <w:i/>
          <w:sz w:val="24"/>
          <w:szCs w:val="24"/>
          <w:u w:val="single"/>
        </w:rPr>
      </w:pPr>
      <w:r w:rsidRPr="00303B36">
        <w:rPr>
          <w:rFonts w:ascii="Times New Roman" w:hAnsi="Times New Roman" w:cs="Times New Roman"/>
          <w:sz w:val="24"/>
          <w:szCs w:val="24"/>
        </w:rPr>
        <w:t>№ 9. Выяснение условий плавания тела в жидкости.</w:t>
      </w:r>
      <w:r w:rsidRPr="00303B36">
        <w:rPr>
          <w:rFonts w:ascii="Times New Roman" w:hAnsi="Times New Roman" w:cs="Times New Roman"/>
          <w:b/>
          <w:i/>
          <w:sz w:val="24"/>
          <w:szCs w:val="24"/>
          <w:u w:val="single"/>
        </w:rPr>
        <w:t xml:space="preserve"> </w:t>
      </w:r>
    </w:p>
    <w:p w:rsidR="00B84B94" w:rsidRPr="00303B36" w:rsidP="00303B36">
      <w:pPr>
        <w:tabs>
          <w:tab w:val="left" w:pos="851"/>
        </w:tabs>
        <w:spacing w:after="0" w:line="240" w:lineRule="auto"/>
        <w:ind w:firstLine="709"/>
        <w:contextualSpacing/>
        <w:jc w:val="center"/>
        <w:rPr>
          <w:rFonts w:ascii="Times New Roman" w:hAnsi="Times New Roman"/>
          <w:b/>
          <w:sz w:val="24"/>
          <w:szCs w:val="24"/>
        </w:rPr>
      </w:pPr>
      <w:r w:rsidRPr="00303B36">
        <w:rPr>
          <w:rFonts w:ascii="Times New Roman" w:hAnsi="Times New Roman"/>
          <w:b/>
          <w:sz w:val="24"/>
          <w:szCs w:val="24"/>
        </w:rPr>
        <w:t>Работа и мощность. Энергия (1</w:t>
      </w:r>
      <w:r w:rsidRPr="00303B36" w:rsidR="002A3BBF">
        <w:rPr>
          <w:rFonts w:ascii="Times New Roman" w:hAnsi="Times New Roman"/>
          <w:b/>
          <w:sz w:val="24"/>
          <w:szCs w:val="24"/>
        </w:rPr>
        <w:t>6</w:t>
      </w:r>
      <w:r w:rsidRPr="00303B36">
        <w:rPr>
          <w:rFonts w:ascii="Times New Roman" w:hAnsi="Times New Roman"/>
          <w:b/>
          <w:sz w:val="24"/>
          <w:szCs w:val="24"/>
        </w:rPr>
        <w:t xml:space="preserve"> ч.)</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 xml:space="preserve">Механическая работа. Мощность. </w:t>
      </w:r>
    </w:p>
    <w:p w:rsidR="00B84B94"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Простые механизмы. Момент силы. Центр тяжести тела.</w:t>
      </w:r>
      <w:r w:rsidRPr="00303B36">
        <w:rPr>
          <w:rFonts w:ascii="Times New Roman" w:hAnsi="Times New Roman"/>
          <w:i/>
          <w:sz w:val="24"/>
          <w:szCs w:val="24"/>
        </w:rPr>
        <w:t xml:space="preserve"> </w:t>
      </w:r>
      <w:r w:rsidRPr="00303B36">
        <w:rPr>
          <w:rFonts w:ascii="Times New Roman" w:hAnsi="Times New Roman"/>
          <w:sz w:val="24"/>
          <w:szCs w:val="24"/>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Условия равновесия твердого тела, имеющего закрепленную ось движения. Коэффициент полезного действия механизма.</w:t>
      </w:r>
    </w:p>
    <w:p w:rsidR="00264807" w:rsidRPr="00303B36" w:rsidP="00303B36">
      <w:pPr>
        <w:tabs>
          <w:tab w:val="left" w:pos="851"/>
        </w:tabs>
        <w:spacing w:after="0" w:line="240" w:lineRule="auto"/>
        <w:ind w:firstLine="709"/>
        <w:contextualSpacing/>
        <w:jc w:val="both"/>
        <w:rPr>
          <w:rFonts w:ascii="Times New Roman" w:hAnsi="Times New Roman"/>
          <w:sz w:val="24"/>
          <w:szCs w:val="24"/>
        </w:rPr>
      </w:pPr>
      <w:r w:rsidRPr="00303B36">
        <w:rPr>
          <w:rFonts w:ascii="Times New Roman" w:hAnsi="Times New Roman"/>
          <w:sz w:val="24"/>
          <w:szCs w:val="24"/>
        </w:rPr>
        <w:t>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Демонстрации и опыты:</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sz w:val="24"/>
          <w:szCs w:val="24"/>
        </w:rPr>
        <w:t>Равновесие тела, имеющего ось вращения.</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bCs/>
          <w:sz w:val="24"/>
          <w:szCs w:val="24"/>
        </w:rPr>
        <w:t>Определение момента силы.</w:t>
      </w:r>
    </w:p>
    <w:p w:rsidR="00B84B94" w:rsidRPr="00303B36" w:rsidP="00303B36">
      <w:pPr>
        <w:numPr>
          <w:ilvl w:val="0"/>
          <w:numId w:val="1"/>
        </w:numPr>
        <w:tabs>
          <w:tab w:val="left" w:pos="851"/>
        </w:tabs>
        <w:spacing w:after="0" w:line="240" w:lineRule="auto"/>
        <w:ind w:left="0" w:firstLine="0"/>
        <w:contextualSpacing/>
        <w:jc w:val="both"/>
        <w:rPr>
          <w:rFonts w:ascii="Times New Roman" w:hAnsi="Times New Roman"/>
          <w:sz w:val="24"/>
          <w:szCs w:val="24"/>
        </w:rPr>
      </w:pPr>
      <w:r w:rsidRPr="00303B36">
        <w:rPr>
          <w:rFonts w:ascii="Times New Roman" w:hAnsi="Times New Roman"/>
          <w:bCs/>
          <w:sz w:val="24"/>
          <w:szCs w:val="24"/>
        </w:rPr>
        <w:t>Нахождение центра тяжести плоского тела</w:t>
      </w:r>
    </w:p>
    <w:p w:rsidR="00B84B94" w:rsidRPr="00303B36" w:rsidP="00303B36">
      <w:pPr>
        <w:tabs>
          <w:tab w:val="left" w:pos="851"/>
        </w:tabs>
        <w:spacing w:after="0" w:line="240" w:lineRule="auto"/>
        <w:ind w:firstLine="709"/>
        <w:contextualSpacing/>
        <w:jc w:val="both"/>
        <w:rPr>
          <w:rFonts w:ascii="Times New Roman" w:hAnsi="Times New Roman"/>
          <w:b/>
          <w:i/>
          <w:sz w:val="24"/>
          <w:szCs w:val="24"/>
        </w:rPr>
      </w:pPr>
      <w:r w:rsidRPr="00303B36">
        <w:rPr>
          <w:rFonts w:ascii="Times New Roman" w:hAnsi="Times New Roman"/>
          <w:b/>
          <w:i/>
          <w:sz w:val="24"/>
          <w:szCs w:val="24"/>
        </w:rPr>
        <w:t>Фронтальная лабораторная работа:</w:t>
      </w:r>
    </w:p>
    <w:p w:rsidR="00B84B94"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№10</w:t>
      </w:r>
      <w:r w:rsidRPr="00303B36">
        <w:rPr>
          <w:rFonts w:ascii="Times New Roman" w:hAnsi="Times New Roman"/>
          <w:sz w:val="24"/>
          <w:szCs w:val="24"/>
        </w:rPr>
        <w:t>. Выяснение условия равновесия рычага.</w:t>
      </w:r>
    </w:p>
    <w:p w:rsidR="00DF418E" w:rsidRPr="00303B36" w:rsidP="00303B36">
      <w:pPr>
        <w:tabs>
          <w:tab w:val="left" w:pos="851"/>
        </w:tabs>
        <w:spacing w:after="0" w:line="240" w:lineRule="auto"/>
        <w:contextualSpacing/>
        <w:jc w:val="both"/>
        <w:rPr>
          <w:rFonts w:ascii="Times New Roman" w:hAnsi="Times New Roman"/>
          <w:sz w:val="24"/>
          <w:szCs w:val="24"/>
        </w:rPr>
      </w:pPr>
      <w:r w:rsidRPr="00303B36">
        <w:rPr>
          <w:rFonts w:ascii="Times New Roman" w:hAnsi="Times New Roman"/>
          <w:sz w:val="24"/>
          <w:szCs w:val="24"/>
        </w:rPr>
        <w:t xml:space="preserve">№11. </w:t>
      </w:r>
      <w:r w:rsidRPr="00303B36" w:rsidR="00B84B94">
        <w:rPr>
          <w:rFonts w:ascii="Times New Roman" w:hAnsi="Times New Roman"/>
          <w:sz w:val="24"/>
          <w:szCs w:val="24"/>
        </w:rPr>
        <w:t>Определение КПД при подъеме тела по наклонной плоскости.</w:t>
      </w:r>
      <w:r w:rsidRPr="00303B36" w:rsidR="00EC604E">
        <w:rPr>
          <w:rFonts w:ascii="Times New Roman" w:hAnsi="Times New Roman"/>
          <w:sz w:val="24"/>
          <w:szCs w:val="24"/>
        </w:rPr>
        <w:t xml:space="preserve">              </w:t>
      </w:r>
    </w:p>
    <w:p w:rsidR="002A3BBF" w:rsidRPr="00303B36" w:rsidP="00303B36">
      <w:pPr>
        <w:spacing w:after="0" w:line="240" w:lineRule="auto"/>
        <w:rPr>
          <w:rFonts w:ascii="Times New Roman" w:hAnsi="Times New Roman"/>
          <w:b/>
          <w:sz w:val="24"/>
          <w:szCs w:val="24"/>
        </w:rPr>
      </w:pPr>
      <w:r w:rsidRPr="00303B36">
        <w:rPr>
          <w:rFonts w:ascii="Times New Roman" w:hAnsi="Times New Roman"/>
          <w:b/>
          <w:sz w:val="24"/>
          <w:szCs w:val="24"/>
        </w:rPr>
        <w:br w:type="page"/>
      </w:r>
    </w:p>
    <w:p w:rsidR="00047613" w:rsidRPr="00303B36" w:rsidP="00303B36">
      <w:pPr>
        <w:autoSpaceDE w:val="0"/>
        <w:autoSpaceDN w:val="0"/>
        <w:adjustRightInd w:val="0"/>
        <w:spacing w:after="0" w:line="240" w:lineRule="auto"/>
        <w:jc w:val="center"/>
        <w:rPr>
          <w:rFonts w:ascii="Times New Roman" w:hAnsi="Times New Roman"/>
          <w:b/>
          <w:sz w:val="24"/>
          <w:szCs w:val="24"/>
        </w:rPr>
      </w:pPr>
      <w:r w:rsidRPr="00303B36">
        <w:rPr>
          <w:rFonts w:ascii="Times New Roman" w:hAnsi="Times New Roman"/>
          <w:b/>
          <w:sz w:val="24"/>
          <w:szCs w:val="24"/>
        </w:rPr>
        <w:t>Тематическое планирование</w:t>
      </w:r>
    </w:p>
    <w:tbl>
      <w:tblPr>
        <w:tblW w:w="0" w:type="auto"/>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000"/>
      </w:tblPr>
      <w:tblGrid>
        <w:gridCol w:w="1158"/>
        <w:gridCol w:w="5355"/>
        <w:gridCol w:w="1993"/>
      </w:tblGrid>
      <w:tr w:rsidTr="002A3BBF">
        <w:tblPrEx>
          <w:tblW w:w="0" w:type="auto"/>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000"/>
        </w:tblPrEx>
        <w:trPr>
          <w:jc w:val="center"/>
        </w:trPr>
        <w:tc>
          <w:tcPr>
            <w:tcW w:w="1158" w:type="dxa"/>
            <w:tcBorders>
              <w:top w:val="single" w:sz="6" w:space="0" w:color="auto"/>
              <w:bottom w:val="single" w:sz="6" w:space="0" w:color="auto"/>
              <w:right w:val="single" w:sz="6" w:space="0" w:color="auto"/>
            </w:tcBorders>
            <w:shd w:val="clear" w:color="auto" w:fill="FFFFFF" w:themeFill="background1"/>
            <w:vAlign w:val="center"/>
          </w:tcPr>
          <w:p w:rsidR="002A3BBF" w:rsidRPr="00303B36" w:rsidP="00303B36">
            <w:pPr>
              <w:autoSpaceDE w:val="0"/>
              <w:autoSpaceDN w:val="0"/>
              <w:adjustRightInd w:val="0"/>
              <w:spacing w:after="0" w:line="240" w:lineRule="auto"/>
              <w:jc w:val="center"/>
              <w:rPr>
                <w:rFonts w:ascii="Times New Roman" w:hAnsi="Times New Roman"/>
                <w:b/>
                <w:bCs/>
                <w:sz w:val="24"/>
                <w:szCs w:val="24"/>
              </w:rPr>
            </w:pPr>
            <w:r w:rsidRPr="00303B36">
              <w:rPr>
                <w:rFonts w:ascii="Times New Roman" w:hAnsi="Times New Roman"/>
                <w:b/>
                <w:bCs/>
                <w:sz w:val="24"/>
                <w:szCs w:val="24"/>
              </w:rPr>
              <w:t xml:space="preserve">№ </w:t>
            </w:r>
            <w:r w:rsidRPr="00303B36">
              <w:rPr>
                <w:rFonts w:ascii="Times New Roman" w:hAnsi="Times New Roman"/>
                <w:b/>
                <w:bCs/>
                <w:sz w:val="24"/>
                <w:szCs w:val="24"/>
              </w:rPr>
              <w:t>п</w:t>
            </w:r>
            <w:r w:rsidRPr="00303B36">
              <w:rPr>
                <w:rFonts w:ascii="Times New Roman" w:hAnsi="Times New Roman"/>
                <w:b/>
                <w:bCs/>
                <w:sz w:val="24"/>
                <w:szCs w:val="24"/>
              </w:rPr>
              <w:t>/п</w:t>
            </w:r>
          </w:p>
        </w:tc>
        <w:tc>
          <w:tcPr>
            <w:tcW w:w="535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2A3BBF" w:rsidRPr="00303B36" w:rsidP="00303B36">
            <w:pPr>
              <w:autoSpaceDE w:val="0"/>
              <w:autoSpaceDN w:val="0"/>
              <w:adjustRightInd w:val="0"/>
              <w:spacing w:after="0" w:line="240" w:lineRule="auto"/>
              <w:jc w:val="center"/>
              <w:rPr>
                <w:rFonts w:ascii="Times New Roman" w:hAnsi="Times New Roman"/>
                <w:b/>
                <w:bCs/>
                <w:sz w:val="24"/>
                <w:szCs w:val="24"/>
              </w:rPr>
            </w:pPr>
            <w:r w:rsidRPr="00303B36">
              <w:rPr>
                <w:rFonts w:ascii="Times New Roman" w:hAnsi="Times New Roman"/>
                <w:b/>
                <w:bCs/>
                <w:sz w:val="24"/>
                <w:szCs w:val="24"/>
              </w:rPr>
              <w:t>Наименование раздела</w:t>
            </w:r>
          </w:p>
        </w:tc>
        <w:tc>
          <w:tcPr>
            <w:tcW w:w="199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2A3BBF" w:rsidRPr="00303B36" w:rsidP="00303B36">
            <w:pPr>
              <w:autoSpaceDE w:val="0"/>
              <w:autoSpaceDN w:val="0"/>
              <w:adjustRightInd w:val="0"/>
              <w:spacing w:after="0" w:line="240" w:lineRule="auto"/>
              <w:jc w:val="center"/>
              <w:rPr>
                <w:rFonts w:ascii="Times New Roman" w:hAnsi="Times New Roman"/>
                <w:b/>
                <w:bCs/>
                <w:sz w:val="24"/>
                <w:szCs w:val="24"/>
              </w:rPr>
            </w:pPr>
            <w:r w:rsidRPr="00303B36">
              <w:rPr>
                <w:rFonts w:ascii="Times New Roman" w:hAnsi="Times New Roman"/>
                <w:b/>
                <w:bCs/>
                <w:sz w:val="24"/>
                <w:szCs w:val="24"/>
              </w:rPr>
              <w:t>Всего часов</w:t>
            </w:r>
          </w:p>
        </w:tc>
      </w:tr>
      <w:tr w:rsidTr="002A3BBF">
        <w:tblPrEx>
          <w:tblW w:w="0" w:type="auto"/>
          <w:jc w:val="center"/>
          <w:tblCellMar>
            <w:top w:w="15" w:type="dxa"/>
            <w:left w:w="15" w:type="dxa"/>
            <w:bottom w:w="15" w:type="dxa"/>
            <w:right w:w="15" w:type="dxa"/>
          </w:tblCellMar>
          <w:tblLook w:val="0000"/>
        </w:tblPrEx>
        <w:trPr>
          <w:trHeight w:val="633"/>
          <w:jc w:val="center"/>
        </w:trPr>
        <w:tc>
          <w:tcPr>
            <w:tcW w:w="1158" w:type="dxa"/>
            <w:tcBorders>
              <w:top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1</w:t>
            </w:r>
          </w:p>
        </w:tc>
        <w:tc>
          <w:tcPr>
            <w:tcW w:w="5355"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autoSpaceDE w:val="0"/>
              <w:autoSpaceDN w:val="0"/>
              <w:adjustRightInd w:val="0"/>
              <w:spacing w:after="0" w:line="240" w:lineRule="auto"/>
              <w:rPr>
                <w:rFonts w:ascii="Times New Roman" w:hAnsi="Times New Roman"/>
                <w:sz w:val="24"/>
                <w:szCs w:val="24"/>
              </w:rPr>
            </w:pPr>
            <w:r w:rsidRPr="00303B36">
              <w:rPr>
                <w:rFonts w:ascii="Times New Roman" w:hAnsi="Times New Roman"/>
                <w:sz w:val="24"/>
                <w:szCs w:val="24"/>
              </w:rPr>
              <w:t>Введение</w:t>
            </w:r>
          </w:p>
        </w:tc>
        <w:tc>
          <w:tcPr>
            <w:tcW w:w="1993"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5</w:t>
            </w:r>
          </w:p>
        </w:tc>
      </w:tr>
      <w:tr w:rsidTr="002A3BBF">
        <w:tblPrEx>
          <w:tblW w:w="0" w:type="auto"/>
          <w:jc w:val="center"/>
          <w:tblCellMar>
            <w:top w:w="15" w:type="dxa"/>
            <w:left w:w="15" w:type="dxa"/>
            <w:bottom w:w="15" w:type="dxa"/>
            <w:right w:w="15" w:type="dxa"/>
          </w:tblCellMar>
          <w:tblLook w:val="0000"/>
        </w:tblPrEx>
        <w:trPr>
          <w:trHeight w:val="687"/>
          <w:jc w:val="center"/>
        </w:trPr>
        <w:tc>
          <w:tcPr>
            <w:tcW w:w="1158" w:type="dxa"/>
            <w:tcBorders>
              <w:top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2</w:t>
            </w:r>
          </w:p>
        </w:tc>
        <w:tc>
          <w:tcPr>
            <w:tcW w:w="5355"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autoSpaceDE w:val="0"/>
              <w:autoSpaceDN w:val="0"/>
              <w:adjustRightInd w:val="0"/>
              <w:spacing w:after="0" w:line="240" w:lineRule="auto"/>
              <w:rPr>
                <w:rFonts w:ascii="Times New Roman" w:hAnsi="Times New Roman"/>
                <w:sz w:val="24"/>
                <w:szCs w:val="24"/>
              </w:rPr>
            </w:pPr>
            <w:r w:rsidRPr="00303B36">
              <w:rPr>
                <w:rFonts w:ascii="Times New Roman" w:hAnsi="Times New Roman"/>
                <w:sz w:val="24"/>
                <w:szCs w:val="24"/>
              </w:rPr>
              <w:t>Первоначальные сведения о строении вещества</w:t>
            </w:r>
          </w:p>
        </w:tc>
        <w:tc>
          <w:tcPr>
            <w:tcW w:w="1993"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5</w:t>
            </w:r>
          </w:p>
        </w:tc>
      </w:tr>
      <w:tr w:rsidTr="002A3BBF">
        <w:tblPrEx>
          <w:tblW w:w="0" w:type="auto"/>
          <w:jc w:val="center"/>
          <w:tblCellMar>
            <w:top w:w="15" w:type="dxa"/>
            <w:left w:w="15" w:type="dxa"/>
            <w:bottom w:w="15" w:type="dxa"/>
            <w:right w:w="15" w:type="dxa"/>
          </w:tblCellMar>
          <w:tblLook w:val="0000"/>
        </w:tblPrEx>
        <w:trPr>
          <w:jc w:val="center"/>
        </w:trPr>
        <w:tc>
          <w:tcPr>
            <w:tcW w:w="1158" w:type="dxa"/>
            <w:tcBorders>
              <w:top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3</w:t>
            </w:r>
          </w:p>
        </w:tc>
        <w:tc>
          <w:tcPr>
            <w:tcW w:w="5355"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autoSpaceDE w:val="0"/>
              <w:autoSpaceDN w:val="0"/>
              <w:adjustRightInd w:val="0"/>
              <w:spacing w:after="0" w:line="240" w:lineRule="auto"/>
              <w:rPr>
                <w:rFonts w:ascii="Times New Roman" w:hAnsi="Times New Roman"/>
                <w:sz w:val="24"/>
                <w:szCs w:val="24"/>
              </w:rPr>
            </w:pPr>
            <w:r w:rsidRPr="00303B36">
              <w:rPr>
                <w:rFonts w:ascii="Times New Roman" w:hAnsi="Times New Roman"/>
                <w:sz w:val="24"/>
                <w:szCs w:val="24"/>
              </w:rPr>
              <w:t xml:space="preserve">Взаимодействие тел </w:t>
            </w:r>
          </w:p>
        </w:tc>
        <w:tc>
          <w:tcPr>
            <w:tcW w:w="1993"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22</w:t>
            </w:r>
          </w:p>
        </w:tc>
      </w:tr>
      <w:tr w:rsidTr="002A3BBF">
        <w:tblPrEx>
          <w:tblW w:w="0" w:type="auto"/>
          <w:jc w:val="center"/>
          <w:tblCellMar>
            <w:top w:w="15" w:type="dxa"/>
            <w:left w:w="15" w:type="dxa"/>
            <w:bottom w:w="15" w:type="dxa"/>
            <w:right w:w="15" w:type="dxa"/>
          </w:tblCellMar>
          <w:tblLook w:val="0000"/>
        </w:tblPrEx>
        <w:trPr>
          <w:jc w:val="center"/>
        </w:trPr>
        <w:tc>
          <w:tcPr>
            <w:tcW w:w="1158" w:type="dxa"/>
            <w:tcBorders>
              <w:top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4</w:t>
            </w:r>
          </w:p>
        </w:tc>
        <w:tc>
          <w:tcPr>
            <w:tcW w:w="5355"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autoSpaceDE w:val="0"/>
              <w:autoSpaceDN w:val="0"/>
              <w:adjustRightInd w:val="0"/>
              <w:spacing w:after="0" w:line="240" w:lineRule="auto"/>
              <w:rPr>
                <w:rFonts w:ascii="Times New Roman" w:hAnsi="Times New Roman"/>
                <w:sz w:val="24"/>
                <w:szCs w:val="24"/>
              </w:rPr>
            </w:pPr>
            <w:r w:rsidRPr="00303B36">
              <w:rPr>
                <w:rFonts w:ascii="Times New Roman" w:hAnsi="Times New Roman"/>
                <w:sz w:val="24"/>
                <w:szCs w:val="24"/>
              </w:rPr>
              <w:t>Давление твердых тел, жидкостей и газов</w:t>
            </w:r>
          </w:p>
        </w:tc>
        <w:tc>
          <w:tcPr>
            <w:tcW w:w="1993"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16</w:t>
            </w:r>
          </w:p>
        </w:tc>
      </w:tr>
      <w:tr w:rsidTr="002A3BBF">
        <w:tblPrEx>
          <w:tblW w:w="0" w:type="auto"/>
          <w:jc w:val="center"/>
          <w:tblCellMar>
            <w:top w:w="15" w:type="dxa"/>
            <w:left w:w="15" w:type="dxa"/>
            <w:bottom w:w="15" w:type="dxa"/>
            <w:right w:w="15" w:type="dxa"/>
          </w:tblCellMar>
          <w:tblLook w:val="0000"/>
        </w:tblPrEx>
        <w:trPr>
          <w:jc w:val="center"/>
        </w:trPr>
        <w:tc>
          <w:tcPr>
            <w:tcW w:w="1158" w:type="dxa"/>
            <w:tcBorders>
              <w:top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5</w:t>
            </w:r>
          </w:p>
        </w:tc>
        <w:tc>
          <w:tcPr>
            <w:tcW w:w="5355"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autoSpaceDE w:val="0"/>
              <w:autoSpaceDN w:val="0"/>
              <w:adjustRightInd w:val="0"/>
              <w:spacing w:after="0" w:line="240" w:lineRule="auto"/>
              <w:rPr>
                <w:rFonts w:ascii="Times New Roman" w:hAnsi="Times New Roman"/>
                <w:sz w:val="24"/>
                <w:szCs w:val="24"/>
              </w:rPr>
            </w:pPr>
            <w:r w:rsidRPr="00303B36">
              <w:rPr>
                <w:rFonts w:ascii="Times New Roman" w:hAnsi="Times New Roman"/>
                <w:sz w:val="24"/>
                <w:szCs w:val="24"/>
              </w:rPr>
              <w:t>Работа и мощность. Энергия</w:t>
            </w:r>
          </w:p>
        </w:tc>
        <w:tc>
          <w:tcPr>
            <w:tcW w:w="1993"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keepLines/>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20</w:t>
            </w:r>
          </w:p>
        </w:tc>
      </w:tr>
      <w:tr w:rsidTr="002A3BBF">
        <w:tblPrEx>
          <w:tblW w:w="0" w:type="auto"/>
          <w:jc w:val="center"/>
          <w:tblCellMar>
            <w:top w:w="15" w:type="dxa"/>
            <w:left w:w="15" w:type="dxa"/>
            <w:bottom w:w="15" w:type="dxa"/>
            <w:right w:w="15" w:type="dxa"/>
          </w:tblCellMar>
          <w:tblLook w:val="0000"/>
        </w:tblPrEx>
        <w:trPr>
          <w:jc w:val="center"/>
        </w:trPr>
        <w:tc>
          <w:tcPr>
            <w:tcW w:w="1158" w:type="dxa"/>
            <w:tcBorders>
              <w:top w:val="single" w:sz="6" w:space="0" w:color="auto"/>
              <w:bottom w:val="single" w:sz="6" w:space="0" w:color="auto"/>
              <w:right w:val="single" w:sz="6" w:space="0" w:color="auto"/>
            </w:tcBorders>
            <w:shd w:val="clear" w:color="auto" w:fill="EBFFFF"/>
            <w:vAlign w:val="center"/>
          </w:tcPr>
          <w:p w:rsidR="002A3BBF" w:rsidRPr="00303B36" w:rsidP="00303B36">
            <w:pPr>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Итого</w:t>
            </w:r>
          </w:p>
        </w:tc>
        <w:tc>
          <w:tcPr>
            <w:tcW w:w="5355" w:type="dxa"/>
            <w:tcBorders>
              <w:top w:val="single" w:sz="6" w:space="0" w:color="auto"/>
              <w:left w:val="single" w:sz="6" w:space="0" w:color="auto"/>
              <w:bottom w:val="single" w:sz="6" w:space="0" w:color="auto"/>
              <w:right w:val="single" w:sz="6" w:space="0" w:color="auto"/>
            </w:tcBorders>
            <w:shd w:val="clear" w:color="auto" w:fill="EBFFFF"/>
            <w:vAlign w:val="center"/>
          </w:tcPr>
          <w:p w:rsidR="002A3BBF" w:rsidRPr="00303B36" w:rsidP="00303B36">
            <w:pPr>
              <w:autoSpaceDE w:val="0"/>
              <w:autoSpaceDN w:val="0"/>
              <w:adjustRightInd w:val="0"/>
              <w:spacing w:after="0" w:line="240" w:lineRule="auto"/>
              <w:rPr>
                <w:rFonts w:ascii="Times New Roman" w:hAnsi="Times New Roman"/>
                <w:sz w:val="24"/>
                <w:szCs w:val="24"/>
              </w:rPr>
            </w:pPr>
          </w:p>
        </w:tc>
        <w:tc>
          <w:tcPr>
            <w:tcW w:w="1993" w:type="dxa"/>
            <w:tcBorders>
              <w:top w:val="single" w:sz="6" w:space="0" w:color="auto"/>
              <w:left w:val="single" w:sz="6" w:space="0" w:color="auto"/>
              <w:bottom w:val="single" w:sz="6" w:space="0" w:color="auto"/>
              <w:right w:val="single" w:sz="6" w:space="0" w:color="auto"/>
            </w:tcBorders>
            <w:shd w:val="clear" w:color="auto" w:fill="FFFFFF"/>
            <w:vAlign w:val="center"/>
          </w:tcPr>
          <w:p w:rsidR="002A3BBF" w:rsidRPr="00303B36" w:rsidP="00303B36">
            <w:pPr>
              <w:autoSpaceDE w:val="0"/>
              <w:autoSpaceDN w:val="0"/>
              <w:adjustRightInd w:val="0"/>
              <w:spacing w:after="0" w:line="240" w:lineRule="auto"/>
              <w:jc w:val="center"/>
              <w:rPr>
                <w:rFonts w:ascii="Times New Roman" w:hAnsi="Times New Roman"/>
                <w:bCs/>
                <w:sz w:val="24"/>
                <w:szCs w:val="24"/>
              </w:rPr>
            </w:pPr>
            <w:r w:rsidRPr="00303B36">
              <w:rPr>
                <w:rFonts w:ascii="Times New Roman" w:hAnsi="Times New Roman"/>
                <w:bCs/>
                <w:sz w:val="24"/>
                <w:szCs w:val="24"/>
              </w:rPr>
              <w:t>68</w:t>
            </w:r>
          </w:p>
        </w:tc>
      </w:tr>
    </w:tbl>
    <w:p w:rsidR="00F54E8F" w:rsidRPr="00303B36" w:rsidP="00303B36">
      <w:pPr>
        <w:spacing w:after="0" w:line="240" w:lineRule="auto"/>
        <w:rPr>
          <w:rFonts w:ascii="Times New Roman" w:hAnsi="Times New Roman"/>
          <w:sz w:val="24"/>
          <w:szCs w:val="24"/>
        </w:rPr>
      </w:pPr>
    </w:p>
    <w:p w:rsidR="002A3BBF" w:rsidRPr="00303B36" w:rsidP="00303B36">
      <w:pPr>
        <w:spacing w:after="0" w:line="240" w:lineRule="auto"/>
        <w:jc w:val="center"/>
        <w:rPr>
          <w:rFonts w:ascii="Times New Roman" w:hAnsi="Times New Roman"/>
          <w:b/>
          <w:sz w:val="24"/>
          <w:szCs w:val="24"/>
        </w:rPr>
      </w:pPr>
      <w:r w:rsidRPr="00303B36">
        <w:rPr>
          <w:rFonts w:ascii="Times New Roman" w:hAnsi="Times New Roman"/>
          <w:b/>
          <w:sz w:val="24"/>
          <w:szCs w:val="24"/>
        </w:rPr>
        <w:t xml:space="preserve">Календарно-тематическое планирование </w:t>
      </w:r>
    </w:p>
    <w:tbl>
      <w:tblPr>
        <w:tblStyle w:val="TableGrid"/>
        <w:tblW w:w="10682" w:type="dxa"/>
        <w:tblInd w:w="-1088" w:type="dxa"/>
        <w:tblLayout w:type="fixed"/>
        <w:tblLook w:val="04A0"/>
      </w:tblPr>
      <w:tblGrid>
        <w:gridCol w:w="959"/>
        <w:gridCol w:w="5386"/>
        <w:gridCol w:w="851"/>
        <w:gridCol w:w="850"/>
        <w:gridCol w:w="1276"/>
        <w:gridCol w:w="1360"/>
      </w:tblGrid>
      <w:tr w:rsidTr="007614C2">
        <w:tblPrEx>
          <w:tblW w:w="10682" w:type="dxa"/>
          <w:tblInd w:w="-1088" w:type="dxa"/>
          <w:tblLayout w:type="fixed"/>
          <w:tblLook w:val="04A0"/>
        </w:tblPrEx>
        <w:trPr>
          <w:trHeight w:val="20"/>
        </w:trPr>
        <w:tc>
          <w:tcPr>
            <w:tcW w:w="959" w:type="dxa"/>
            <w:vMerge w:val="restart"/>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№Урока</w:t>
            </w:r>
          </w:p>
        </w:tc>
        <w:tc>
          <w:tcPr>
            <w:tcW w:w="5386" w:type="dxa"/>
            <w:vMerge w:val="restart"/>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Тема урока</w:t>
            </w:r>
          </w:p>
        </w:tc>
        <w:tc>
          <w:tcPr>
            <w:tcW w:w="851" w:type="dxa"/>
            <w:vMerge w:val="restart"/>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Кол-во часов</w:t>
            </w:r>
          </w:p>
        </w:tc>
        <w:tc>
          <w:tcPr>
            <w:tcW w:w="2126" w:type="dxa"/>
            <w:gridSpan w:val="2"/>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Дата</w:t>
            </w:r>
          </w:p>
        </w:tc>
        <w:tc>
          <w:tcPr>
            <w:tcW w:w="1360" w:type="dxa"/>
            <w:vMerge w:val="restart"/>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Примечание</w:t>
            </w:r>
          </w:p>
        </w:tc>
      </w:tr>
      <w:tr w:rsidTr="007614C2">
        <w:tblPrEx>
          <w:tblW w:w="10682" w:type="dxa"/>
          <w:tblInd w:w="-1088" w:type="dxa"/>
          <w:tblLayout w:type="fixed"/>
          <w:tblLook w:val="04A0"/>
        </w:tblPrEx>
        <w:trPr>
          <w:trHeight w:val="20"/>
        </w:trPr>
        <w:tc>
          <w:tcPr>
            <w:tcW w:w="959" w:type="dxa"/>
            <w:vMerge/>
            <w:vAlign w:val="center"/>
          </w:tcPr>
          <w:p w:rsidR="002A3BBF" w:rsidRPr="00303B36" w:rsidP="00303B36">
            <w:pPr>
              <w:jc w:val="center"/>
              <w:rPr>
                <w:rFonts w:ascii="Times New Roman" w:hAnsi="Times New Roman"/>
                <w:b/>
                <w:sz w:val="24"/>
                <w:szCs w:val="24"/>
              </w:rPr>
            </w:pPr>
          </w:p>
        </w:tc>
        <w:tc>
          <w:tcPr>
            <w:tcW w:w="5386" w:type="dxa"/>
            <w:vMerge/>
            <w:vAlign w:val="center"/>
          </w:tcPr>
          <w:p w:rsidR="002A3BBF" w:rsidRPr="00303B36" w:rsidP="00303B36">
            <w:pPr>
              <w:jc w:val="center"/>
              <w:rPr>
                <w:rFonts w:ascii="Times New Roman" w:hAnsi="Times New Roman"/>
                <w:b/>
                <w:sz w:val="24"/>
                <w:szCs w:val="24"/>
              </w:rPr>
            </w:pPr>
          </w:p>
        </w:tc>
        <w:tc>
          <w:tcPr>
            <w:tcW w:w="851" w:type="dxa"/>
            <w:vMerge/>
            <w:vAlign w:val="center"/>
          </w:tcPr>
          <w:p w:rsidR="002A3BBF" w:rsidRPr="00303B36" w:rsidP="00303B36">
            <w:pPr>
              <w:jc w:val="center"/>
              <w:rPr>
                <w:rFonts w:ascii="Times New Roman" w:hAnsi="Times New Roman"/>
                <w:b/>
                <w:sz w:val="24"/>
                <w:szCs w:val="24"/>
              </w:rPr>
            </w:pPr>
          </w:p>
        </w:tc>
        <w:tc>
          <w:tcPr>
            <w:tcW w:w="850"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По плану</w:t>
            </w:r>
          </w:p>
        </w:tc>
        <w:tc>
          <w:tcPr>
            <w:tcW w:w="1276"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Фактически</w:t>
            </w:r>
          </w:p>
        </w:tc>
        <w:tc>
          <w:tcPr>
            <w:tcW w:w="1360" w:type="dxa"/>
            <w:vMerge/>
            <w:vAlign w:val="center"/>
          </w:tcPr>
          <w:p w:rsidR="002A3BBF" w:rsidRPr="00303B36" w:rsidP="00303B36">
            <w:pPr>
              <w:jc w:val="center"/>
              <w:rPr>
                <w:rFonts w:ascii="Times New Roman" w:hAnsi="Times New Roman"/>
                <w:b/>
                <w:sz w:val="24"/>
                <w:szCs w:val="24"/>
              </w:rPr>
            </w:pPr>
          </w:p>
        </w:tc>
      </w:tr>
      <w:tr w:rsidTr="007614C2">
        <w:tblPrEx>
          <w:tblW w:w="10682" w:type="dxa"/>
          <w:tblInd w:w="-1088" w:type="dxa"/>
          <w:tblLayout w:type="fixed"/>
          <w:tblLook w:val="04A0"/>
        </w:tblPrEx>
        <w:trPr>
          <w:trHeight w:val="20"/>
        </w:trPr>
        <w:tc>
          <w:tcPr>
            <w:tcW w:w="10682" w:type="dxa"/>
            <w:gridSpan w:val="6"/>
            <w:vAlign w:val="center"/>
          </w:tcPr>
          <w:p w:rsidR="002A3BBF" w:rsidRPr="00303B36" w:rsidP="00303B36">
            <w:pPr>
              <w:pStyle w:val="ListParagraph"/>
              <w:numPr>
                <w:ilvl w:val="0"/>
                <w:numId w:val="2"/>
              </w:numPr>
              <w:jc w:val="center"/>
              <w:rPr>
                <w:rFonts w:ascii="Times New Roman" w:hAnsi="Times New Roman" w:cs="Times New Roman"/>
                <w:b/>
                <w:sz w:val="24"/>
                <w:szCs w:val="24"/>
              </w:rPr>
            </w:pPr>
            <w:r w:rsidRPr="00303B36">
              <w:rPr>
                <w:rFonts w:ascii="Times New Roman" w:hAnsi="Times New Roman" w:cs="Times New Roman"/>
                <w:b/>
                <w:sz w:val="24"/>
                <w:szCs w:val="24"/>
              </w:rPr>
              <w:t>Введение. (1 ч)</w:t>
            </w: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Что изучает физика. Физические термины.</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lang w:val="en-US"/>
              </w:rPr>
            </w:pPr>
            <w:r w:rsidRPr="00303B36">
              <w:rPr>
                <w:rFonts w:ascii="Times New Roman" w:hAnsi="Times New Roman"/>
                <w:sz w:val="24"/>
                <w:szCs w:val="24"/>
                <w:lang w:val="en-US"/>
              </w:rPr>
              <w:t>2</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Наблюдение и опыты. Физические величины, Измерение физических величин</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lang w:val="en-US"/>
              </w:rPr>
            </w:pPr>
            <w:r w:rsidRPr="00303B36">
              <w:rPr>
                <w:rFonts w:ascii="Times New Roman" w:hAnsi="Times New Roman"/>
                <w:sz w:val="24"/>
                <w:szCs w:val="24"/>
                <w:lang w:val="en-US"/>
              </w:rPr>
              <w:t>3</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Лабораторная работа№1 Определение цены деления Измерительного прибора</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lang w:val="en-US"/>
              </w:rPr>
            </w:pPr>
            <w:r w:rsidRPr="00303B36">
              <w:rPr>
                <w:rFonts w:ascii="Times New Roman" w:hAnsi="Times New Roman"/>
                <w:sz w:val="24"/>
                <w:szCs w:val="24"/>
                <w:lang w:val="en-US"/>
              </w:rPr>
              <w:t>4</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 xml:space="preserve">Точность и погрешность. </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lang w:val="en-US"/>
              </w:rPr>
            </w:pPr>
            <w:r w:rsidRPr="00303B36">
              <w:rPr>
                <w:rFonts w:ascii="Times New Roman" w:hAnsi="Times New Roman"/>
                <w:sz w:val="24"/>
                <w:szCs w:val="24"/>
                <w:lang w:val="en-US"/>
              </w:rPr>
              <w:t>5</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Физика и Техника</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10682" w:type="dxa"/>
            <w:gridSpan w:val="6"/>
            <w:vAlign w:val="center"/>
          </w:tcPr>
          <w:p w:rsidR="002A3BBF" w:rsidRPr="00303B36" w:rsidP="00303B36">
            <w:pPr>
              <w:pStyle w:val="ListParagraph"/>
              <w:jc w:val="center"/>
              <w:rPr>
                <w:rFonts w:ascii="Times New Roman" w:hAnsi="Times New Roman" w:cs="Times New Roman"/>
                <w:sz w:val="24"/>
                <w:szCs w:val="24"/>
              </w:rPr>
            </w:pPr>
            <w:r w:rsidRPr="00303B36">
              <w:rPr>
                <w:rFonts w:ascii="Times New Roman" w:hAnsi="Times New Roman" w:cs="Times New Roman"/>
                <w:b/>
                <w:sz w:val="24"/>
                <w:szCs w:val="24"/>
              </w:rPr>
              <w:t>2. Первоначальные сведенья о строении вещества (5 ч)</w:t>
            </w: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6</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Строение вещества. Молекулы</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7</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 xml:space="preserve">Броуновское движение. Лабораторная работа №2. Измерение размеров малых тел. </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8</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Диффузия в газах, жидкостях и твердых телах. Взаимное притяжение и отталкивание молекул</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9</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Агрегатные состояния вещества. Различия в молекулярном строении</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10</w:t>
            </w:r>
          </w:p>
        </w:tc>
        <w:tc>
          <w:tcPr>
            <w:tcW w:w="5386" w:type="dxa"/>
            <w:vAlign w:val="center"/>
          </w:tcPr>
          <w:p w:rsidR="002A3BBF" w:rsidRPr="00303B36" w:rsidP="00303B36">
            <w:pPr>
              <w:rPr>
                <w:rFonts w:ascii="Times New Roman" w:hAnsi="Times New Roman"/>
                <w:sz w:val="24"/>
                <w:szCs w:val="24"/>
              </w:rPr>
            </w:pPr>
            <w:r w:rsidRPr="00303B36">
              <w:rPr>
                <w:rFonts w:ascii="Times New Roman" w:hAnsi="Times New Roman"/>
                <w:sz w:val="24"/>
                <w:szCs w:val="24"/>
              </w:rPr>
              <w:t>Контрольная работа №</w:t>
            </w:r>
            <w:r w:rsidRPr="00303B36" w:rsidR="002E375F">
              <w:rPr>
                <w:rFonts w:ascii="Times New Roman" w:hAnsi="Times New Roman"/>
                <w:sz w:val="24"/>
                <w:szCs w:val="24"/>
              </w:rPr>
              <w:t>1</w:t>
            </w:r>
            <w:r w:rsidRPr="00303B36">
              <w:rPr>
                <w:rFonts w:ascii="Times New Roman" w:hAnsi="Times New Roman"/>
                <w:sz w:val="24"/>
                <w:szCs w:val="24"/>
              </w:rPr>
              <w:t xml:space="preserve"> Строение вещества</w:t>
            </w:r>
          </w:p>
        </w:tc>
        <w:tc>
          <w:tcPr>
            <w:tcW w:w="851" w:type="dxa"/>
            <w:vAlign w:val="center"/>
          </w:tcPr>
          <w:p w:rsidR="002A3BBF"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2A3BBF" w:rsidRPr="00303B36" w:rsidP="00303B36">
            <w:pPr>
              <w:jc w:val="center"/>
              <w:rPr>
                <w:rFonts w:ascii="Times New Roman" w:hAnsi="Times New Roman"/>
                <w:sz w:val="24"/>
                <w:szCs w:val="24"/>
              </w:rPr>
            </w:pPr>
          </w:p>
        </w:tc>
        <w:tc>
          <w:tcPr>
            <w:tcW w:w="1276" w:type="dxa"/>
            <w:vAlign w:val="center"/>
          </w:tcPr>
          <w:p w:rsidR="002A3BBF" w:rsidRPr="00303B36" w:rsidP="00303B36">
            <w:pPr>
              <w:jc w:val="center"/>
              <w:rPr>
                <w:rFonts w:ascii="Times New Roman" w:hAnsi="Times New Roman"/>
                <w:sz w:val="24"/>
                <w:szCs w:val="24"/>
              </w:rPr>
            </w:pPr>
          </w:p>
        </w:tc>
        <w:tc>
          <w:tcPr>
            <w:tcW w:w="1360" w:type="dxa"/>
            <w:vAlign w:val="center"/>
          </w:tcPr>
          <w:p w:rsidR="002A3BBF" w:rsidRPr="00303B36" w:rsidP="00303B36">
            <w:pPr>
              <w:jc w:val="center"/>
              <w:rPr>
                <w:rFonts w:ascii="Times New Roman" w:hAnsi="Times New Roman"/>
                <w:sz w:val="24"/>
                <w:szCs w:val="24"/>
              </w:rPr>
            </w:pPr>
          </w:p>
        </w:tc>
      </w:tr>
      <w:tr w:rsidTr="005F5146">
        <w:tblPrEx>
          <w:tblW w:w="10682" w:type="dxa"/>
          <w:tblInd w:w="-1088" w:type="dxa"/>
          <w:tblLayout w:type="fixed"/>
          <w:tblLook w:val="04A0"/>
        </w:tblPrEx>
        <w:trPr>
          <w:trHeight w:val="20"/>
        </w:trPr>
        <w:tc>
          <w:tcPr>
            <w:tcW w:w="10682" w:type="dxa"/>
            <w:gridSpan w:val="6"/>
            <w:vAlign w:val="center"/>
          </w:tcPr>
          <w:p w:rsidR="002A3BBF" w:rsidRPr="00303B36" w:rsidP="00303B36">
            <w:pPr>
              <w:pStyle w:val="ListParagraph"/>
              <w:jc w:val="center"/>
              <w:rPr>
                <w:rFonts w:ascii="Times New Roman" w:hAnsi="Times New Roman" w:cs="Times New Roman"/>
                <w:sz w:val="24"/>
                <w:szCs w:val="24"/>
              </w:rPr>
            </w:pPr>
            <w:r w:rsidRPr="00303B36">
              <w:rPr>
                <w:rFonts w:ascii="Times New Roman" w:hAnsi="Times New Roman" w:cs="Times New Roman"/>
                <w:b/>
                <w:sz w:val="24"/>
                <w:szCs w:val="24"/>
              </w:rPr>
              <w:t>3. Взаимодействие тел (22 ч)</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11</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Механическое движение. Равномерное и неравномерное движение.</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12</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Скорость. Единица скорости.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13</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Расчет пути и времени движения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14</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Инерция</w:t>
            </w:r>
            <w:r w:rsidRPr="00303B36">
              <w:rPr>
                <w:rFonts w:ascii="Times New Roman" w:hAnsi="Times New Roman"/>
                <w:sz w:val="24"/>
                <w:szCs w:val="24"/>
              </w:rPr>
              <w:t>. Взаимодействие тел.</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15</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Масса тела. Единицы измерения массы. Измерение масс тела на весах</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16</w:t>
            </w:r>
          </w:p>
        </w:tc>
        <w:tc>
          <w:tcPr>
            <w:tcW w:w="5386" w:type="dxa"/>
            <w:vAlign w:val="center"/>
          </w:tcPr>
          <w:p w:rsidR="00913379" w:rsidRPr="00303B36" w:rsidP="00303B36">
            <w:pPr>
              <w:rPr>
                <w:rFonts w:ascii="Times New Roman" w:hAnsi="Times New Roman"/>
                <w:sz w:val="24"/>
                <w:szCs w:val="24"/>
              </w:rPr>
            </w:pPr>
            <w:bookmarkStart w:id="2" w:name="RANGE!B20"/>
            <w:r w:rsidRPr="00303B36">
              <w:rPr>
                <w:rFonts w:ascii="Times New Roman" w:hAnsi="Times New Roman"/>
                <w:sz w:val="24"/>
                <w:szCs w:val="24"/>
              </w:rPr>
              <w:t xml:space="preserve">Лабораторная работа №3 Измерение массы тела </w:t>
            </w:r>
            <w:r w:rsidRPr="00303B36">
              <w:rPr>
                <w:rFonts w:ascii="Times New Roman" w:hAnsi="Times New Roman"/>
                <w:sz w:val="24"/>
                <w:szCs w:val="24"/>
              </w:rPr>
              <w:t>на рычажных весах</w:t>
            </w:r>
            <w:bookmarkEnd w:id="2"/>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w:t>
            </w:r>
            <w:r w:rsidRPr="00303B36">
              <w:rPr>
                <w:rFonts w:ascii="Times New Roman" w:hAnsi="Times New Roman"/>
                <w:sz w:val="24"/>
                <w:szCs w:val="24"/>
              </w:rPr>
              <w:t>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17</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Плотность вещества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18</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Расчет массы и объема тела по его плотности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19</w:t>
            </w:r>
          </w:p>
        </w:tc>
        <w:tc>
          <w:tcPr>
            <w:tcW w:w="5386" w:type="dxa"/>
            <w:vAlign w:val="center"/>
          </w:tcPr>
          <w:p w:rsidR="00913379" w:rsidRPr="00303B36" w:rsidP="00303B36">
            <w:pPr>
              <w:rPr>
                <w:rFonts w:ascii="Times New Roman" w:hAnsi="Times New Roman"/>
                <w:color w:val="000000"/>
                <w:sz w:val="24"/>
                <w:szCs w:val="24"/>
              </w:rPr>
            </w:pPr>
            <w:r w:rsidRPr="00303B36">
              <w:rPr>
                <w:rFonts w:ascii="Times New Roman" w:hAnsi="Times New Roman"/>
                <w:color w:val="000000"/>
                <w:sz w:val="24"/>
                <w:szCs w:val="24"/>
              </w:rPr>
              <w:t>Лабораторная работа №4 Измерение Объема Тела. Лабораторная работа №5 Определение плотности тела твердого вещества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20</w:t>
            </w:r>
          </w:p>
        </w:tc>
        <w:tc>
          <w:tcPr>
            <w:tcW w:w="5386" w:type="dxa"/>
            <w:vAlign w:val="center"/>
          </w:tcPr>
          <w:p w:rsidR="00913379" w:rsidRPr="00303B36" w:rsidP="00303B36">
            <w:pPr>
              <w:rPr>
                <w:rFonts w:ascii="Times New Roman" w:hAnsi="Times New Roman"/>
                <w:color w:val="000000"/>
                <w:sz w:val="24"/>
                <w:szCs w:val="24"/>
              </w:rPr>
            </w:pPr>
            <w:r w:rsidRPr="00303B36">
              <w:rPr>
                <w:rFonts w:ascii="Times New Roman" w:hAnsi="Times New Roman"/>
                <w:color w:val="000000"/>
                <w:sz w:val="24"/>
                <w:szCs w:val="24"/>
              </w:rPr>
              <w:t>Самостоятельная работа, Решение задач по теме Механическое движение и плотность вещества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21</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Сила. Явление тяготения. Сила тяжести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22</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Сила упругости. Закон Гука.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23</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 xml:space="preserve">Вес тела. Единицы силы. </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24</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 xml:space="preserve">Самостоятельная работа: решение задач по теме Сила тяжести. Сила упругости. </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25</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Связь между силой тяжести и массой тела. Сила тяжести на других планетах.</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26</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 xml:space="preserve">Динамометр. Лабораторная работа № 6 </w:t>
            </w:r>
            <w:r w:rsidRPr="00303B36">
              <w:rPr>
                <w:rFonts w:ascii="Times New Roman" w:hAnsi="Times New Roman"/>
                <w:sz w:val="24"/>
                <w:szCs w:val="24"/>
              </w:rPr>
              <w:t>градуирование</w:t>
            </w:r>
            <w:r w:rsidRPr="00303B36">
              <w:rPr>
                <w:rFonts w:ascii="Times New Roman" w:hAnsi="Times New Roman"/>
                <w:sz w:val="24"/>
                <w:szCs w:val="24"/>
              </w:rPr>
              <w:t xml:space="preserve"> пружины и измерение сил динамометром</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27</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Сложение двух сил, направленных по одной прямой.</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28</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Сила трения. Трение пок</w:t>
            </w:r>
            <w:r w:rsidRPr="00303B36" w:rsidR="00680F50">
              <w:rPr>
                <w:rFonts w:ascii="Times New Roman" w:hAnsi="Times New Roman"/>
                <w:sz w:val="24"/>
                <w:szCs w:val="24"/>
              </w:rPr>
              <w:t>оя. Трение в природе и технике.</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29</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Лабораторная работа №7 «Выяснение зависимости силы трения скольжения от площади соприкосновения тел и прижимающей силы</w:t>
            </w:r>
            <w:r w:rsidRPr="00303B36">
              <w:rPr>
                <w:rFonts w:ascii="Times New Roman" w:hAnsi="Times New Roman"/>
                <w:sz w:val="24"/>
                <w:szCs w:val="24"/>
              </w:rPr>
              <w:t>.»</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30</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Решение задач по темам «Силы. Равнодействующая сила»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BD4B6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31</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Контрольная работа №</w:t>
            </w:r>
            <w:r w:rsidRPr="00303B36" w:rsidR="002E375F">
              <w:rPr>
                <w:rFonts w:ascii="Times New Roman" w:hAnsi="Times New Roman"/>
                <w:sz w:val="24"/>
                <w:szCs w:val="24"/>
              </w:rPr>
              <w:t>2</w:t>
            </w:r>
            <w:r w:rsidRPr="00303B36" w:rsidR="00D23124">
              <w:rPr>
                <w:rFonts w:ascii="Times New Roman" w:hAnsi="Times New Roman"/>
                <w:sz w:val="24"/>
                <w:szCs w:val="24"/>
              </w:rPr>
              <w:t xml:space="preserve"> «</w:t>
            </w:r>
            <w:r w:rsidRPr="00303B36">
              <w:rPr>
                <w:rFonts w:ascii="Times New Roman" w:hAnsi="Times New Roman"/>
                <w:sz w:val="24"/>
                <w:szCs w:val="24"/>
              </w:rPr>
              <w:t>Взаимодействие тел»</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10682" w:type="dxa"/>
            <w:gridSpan w:val="6"/>
            <w:vAlign w:val="center"/>
          </w:tcPr>
          <w:p w:rsidR="002A3BBF" w:rsidRPr="00303B36" w:rsidP="00303B36">
            <w:pPr>
              <w:jc w:val="center"/>
              <w:rPr>
                <w:rFonts w:ascii="Times New Roman" w:hAnsi="Times New Roman"/>
                <w:sz w:val="24"/>
                <w:szCs w:val="24"/>
              </w:rPr>
            </w:pPr>
            <w:r w:rsidRPr="00303B36">
              <w:rPr>
                <w:rFonts w:ascii="Times New Roman" w:hAnsi="Times New Roman"/>
                <w:b/>
                <w:sz w:val="24"/>
                <w:szCs w:val="24"/>
              </w:rPr>
              <w:t>4</w:t>
            </w:r>
            <w:r w:rsidRPr="00303B36">
              <w:rPr>
                <w:rFonts w:ascii="Times New Roman" w:hAnsi="Times New Roman"/>
                <w:b/>
                <w:sz w:val="24"/>
                <w:szCs w:val="24"/>
              </w:rPr>
              <w:t xml:space="preserve">. </w:t>
            </w:r>
            <w:r w:rsidRPr="00303B36">
              <w:rPr>
                <w:rFonts w:ascii="Times New Roman" w:hAnsi="Times New Roman"/>
                <w:b/>
                <w:sz w:val="24"/>
                <w:szCs w:val="24"/>
              </w:rPr>
              <w:t xml:space="preserve">Давление твердых тел, жидкостей и газов </w:t>
            </w:r>
            <w:r w:rsidRPr="00303B36">
              <w:rPr>
                <w:rFonts w:ascii="Times New Roman" w:hAnsi="Times New Roman"/>
                <w:b/>
                <w:sz w:val="24"/>
                <w:szCs w:val="24"/>
              </w:rPr>
              <w:t>(</w:t>
            </w:r>
            <w:r w:rsidRPr="00303B36">
              <w:rPr>
                <w:rFonts w:ascii="Times New Roman" w:hAnsi="Times New Roman"/>
                <w:b/>
                <w:sz w:val="24"/>
                <w:szCs w:val="24"/>
              </w:rPr>
              <w:t xml:space="preserve">16 </w:t>
            </w:r>
            <w:r w:rsidRPr="00303B36">
              <w:rPr>
                <w:rFonts w:ascii="Times New Roman" w:hAnsi="Times New Roman"/>
                <w:b/>
                <w:sz w:val="24"/>
                <w:szCs w:val="24"/>
              </w:rPr>
              <w:t>ч)</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32</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Давление. Способы уменьшения и увеличения давления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33</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Давление газа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34</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Передача давления жидкостями и газами. Закон Паскаля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35</w:t>
            </w:r>
          </w:p>
        </w:tc>
        <w:tc>
          <w:tcPr>
            <w:tcW w:w="5386" w:type="dxa"/>
            <w:vAlign w:val="center"/>
          </w:tcPr>
          <w:p w:rsidR="00913379" w:rsidRPr="00303B36" w:rsidP="00303B36">
            <w:pPr>
              <w:rPr>
                <w:rFonts w:ascii="Times New Roman" w:hAnsi="Times New Roman"/>
                <w:color w:val="000000"/>
                <w:sz w:val="24"/>
                <w:szCs w:val="24"/>
              </w:rPr>
            </w:pPr>
            <w:r w:rsidRPr="00303B36">
              <w:rPr>
                <w:rFonts w:ascii="Times New Roman" w:hAnsi="Times New Roman"/>
                <w:color w:val="000000"/>
                <w:sz w:val="24"/>
                <w:szCs w:val="24"/>
              </w:rPr>
              <w:t>Давление в жидкости и газе. Расчет давления жидкости на дно и стенки сосудов</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36</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Самостоятельная работа по теме Давление в жидкости и газе. Закон Паскаля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37</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 xml:space="preserve">Сообщающиеся сосуды Вес воздуха. </w:t>
            </w:r>
            <w:r w:rsidRPr="00303B36">
              <w:rPr>
                <w:rFonts w:ascii="Times New Roman" w:hAnsi="Times New Roman"/>
                <w:sz w:val="24"/>
                <w:szCs w:val="24"/>
              </w:rPr>
              <w:t>Атмосферное давление. Воздушная оболочка Земли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38</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Измерение атмосферного давления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39</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Барометр-анероид. Атмосферное давление на различных высотах</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40</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Манометры</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41</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Поршневой жидкостный насос. Гидравлический пресс.</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42</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Действие жидкости на погруженное в них тело. Архимедова Сила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43</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Лабораторная работа №8 «Определение выталкивающей силы, действующей на погруженное в жидкость тело»</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44</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Плавание тел. Плаванье судов. Воздухоплавание</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6319FF">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45</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Лабораторная работа №9 «Выясненье условий плавания тела в жидкости»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46</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Самостоятельная работа по теме Архимедова сила. Плавание тел</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47</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 xml:space="preserve">Контрольная работа № </w:t>
            </w:r>
            <w:r w:rsidRPr="00303B36" w:rsidR="002E375F">
              <w:rPr>
                <w:rFonts w:ascii="Times New Roman" w:hAnsi="Times New Roman"/>
                <w:sz w:val="24"/>
                <w:szCs w:val="24"/>
              </w:rPr>
              <w:t>3</w:t>
            </w:r>
            <w:r w:rsidRPr="00303B36">
              <w:rPr>
                <w:rFonts w:ascii="Times New Roman" w:hAnsi="Times New Roman"/>
                <w:sz w:val="24"/>
                <w:szCs w:val="24"/>
              </w:rPr>
              <w:t xml:space="preserve"> «Давление твердых тел, жидкостей и газов»</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10682" w:type="dxa"/>
            <w:gridSpan w:val="6"/>
            <w:vAlign w:val="center"/>
          </w:tcPr>
          <w:p w:rsidR="002A3BBF" w:rsidRPr="00303B36" w:rsidP="00303B36">
            <w:pPr>
              <w:pStyle w:val="ListParagraph"/>
              <w:numPr>
                <w:ilvl w:val="0"/>
                <w:numId w:val="3"/>
              </w:numPr>
              <w:jc w:val="center"/>
              <w:rPr>
                <w:rFonts w:ascii="Times New Roman" w:hAnsi="Times New Roman" w:cs="Times New Roman"/>
                <w:sz w:val="24"/>
                <w:szCs w:val="24"/>
              </w:rPr>
            </w:pPr>
            <w:r w:rsidRPr="00303B36">
              <w:rPr>
                <w:rFonts w:ascii="Times New Roman" w:hAnsi="Times New Roman" w:cs="Times New Roman"/>
                <w:b/>
                <w:sz w:val="24"/>
                <w:szCs w:val="24"/>
              </w:rPr>
              <w:t xml:space="preserve">Работа и Мощность. Энергия (20 </w:t>
            </w:r>
            <w:r w:rsidRPr="00303B36">
              <w:rPr>
                <w:rFonts w:ascii="Times New Roman" w:hAnsi="Times New Roman" w:cs="Times New Roman"/>
                <w:b/>
                <w:sz w:val="24"/>
                <w:szCs w:val="24"/>
              </w:rPr>
              <w:t>ч)</w:t>
            </w: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48</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Механическая работа. Единицы работы</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49</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Мощ</w:t>
            </w:r>
            <w:r w:rsidRPr="00303B36">
              <w:rPr>
                <w:rFonts w:ascii="Times New Roman" w:hAnsi="Times New Roman"/>
                <w:sz w:val="24"/>
                <w:szCs w:val="24"/>
              </w:rPr>
              <w:t>ность, единицы мощности.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50</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Простые механизмы. Рычаг. Равновесие сил на рычаге</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51</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 xml:space="preserve">Момент силы. </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52</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Рычаги в технике, в быту и природе. Лабораторная работа №10 Выяснение условия равновесия рычага.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7614C2">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53</w:t>
            </w:r>
          </w:p>
        </w:tc>
        <w:tc>
          <w:tcPr>
            <w:tcW w:w="5386" w:type="dxa"/>
            <w:vAlign w:val="center"/>
          </w:tcPr>
          <w:p w:rsidR="00913379" w:rsidRPr="00303B36" w:rsidP="00303B36">
            <w:pPr>
              <w:rPr>
                <w:rFonts w:ascii="Times New Roman" w:hAnsi="Times New Roman"/>
                <w:sz w:val="24"/>
                <w:szCs w:val="24"/>
              </w:rPr>
            </w:pPr>
            <w:r w:rsidRPr="00303B36">
              <w:rPr>
                <w:rFonts w:ascii="Times New Roman" w:hAnsi="Times New Roman"/>
                <w:sz w:val="24"/>
                <w:szCs w:val="24"/>
              </w:rPr>
              <w:t>Блоки, Золотое правило механики</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54</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Центр тяжести. Условия равновесия тел</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55</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Коэффициент полезного действия механизмов. Лабораторная работа</w:t>
            </w:r>
            <w:r w:rsidRPr="00303B36" w:rsidR="002679FF">
              <w:rPr>
                <w:rFonts w:ascii="Times New Roman" w:hAnsi="Times New Roman"/>
                <w:sz w:val="24"/>
                <w:szCs w:val="24"/>
              </w:rPr>
              <w:t xml:space="preserve"> </w:t>
            </w:r>
            <w:r w:rsidRPr="00303B36">
              <w:rPr>
                <w:rFonts w:ascii="Times New Roman" w:hAnsi="Times New Roman"/>
                <w:sz w:val="24"/>
                <w:szCs w:val="24"/>
              </w:rPr>
              <w:t>№11</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Используется ресурс «точки роста»</w:t>
            </w: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56</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 xml:space="preserve">Энергия. Потенциальная и кинетическая энергия. </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57</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Превращение одного вида механической энергии в другой</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58</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 xml:space="preserve">Контрольная работа № </w:t>
            </w:r>
            <w:r w:rsidRPr="00303B36" w:rsidR="002E375F">
              <w:rPr>
                <w:rFonts w:ascii="Times New Roman" w:hAnsi="Times New Roman"/>
                <w:sz w:val="24"/>
                <w:szCs w:val="24"/>
              </w:rPr>
              <w:t>4</w:t>
            </w:r>
            <w:r w:rsidRPr="00303B36" w:rsidR="00D23124">
              <w:rPr>
                <w:rFonts w:ascii="Times New Roman" w:hAnsi="Times New Roman"/>
                <w:sz w:val="24"/>
                <w:szCs w:val="24"/>
              </w:rPr>
              <w:t xml:space="preserve"> </w:t>
            </w:r>
            <w:r w:rsidRPr="00303B36">
              <w:rPr>
                <w:rFonts w:ascii="Times New Roman" w:hAnsi="Times New Roman"/>
                <w:sz w:val="24"/>
                <w:szCs w:val="24"/>
              </w:rPr>
              <w:t>Работа и мощность. Энергия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59</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Повторение всех тем</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3</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60</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Промежуточная аттестация</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1</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r w:rsidTr="00E12849">
        <w:tblPrEx>
          <w:tblW w:w="10682" w:type="dxa"/>
          <w:tblInd w:w="-1088" w:type="dxa"/>
          <w:tblLayout w:type="fixed"/>
          <w:tblLook w:val="04A0"/>
        </w:tblPrEx>
        <w:trPr>
          <w:trHeight w:val="20"/>
        </w:trPr>
        <w:tc>
          <w:tcPr>
            <w:tcW w:w="959"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61</w:t>
            </w:r>
          </w:p>
        </w:tc>
        <w:tc>
          <w:tcPr>
            <w:tcW w:w="5386" w:type="dxa"/>
            <w:vAlign w:val="bottom"/>
          </w:tcPr>
          <w:p w:rsidR="00913379" w:rsidRPr="00303B36" w:rsidP="00303B36">
            <w:pPr>
              <w:rPr>
                <w:rFonts w:ascii="Times New Roman" w:hAnsi="Times New Roman"/>
                <w:sz w:val="24"/>
                <w:szCs w:val="24"/>
              </w:rPr>
            </w:pPr>
            <w:r w:rsidRPr="00303B36">
              <w:rPr>
                <w:rFonts w:ascii="Times New Roman" w:hAnsi="Times New Roman"/>
                <w:sz w:val="24"/>
                <w:szCs w:val="24"/>
              </w:rPr>
              <w:t>Подведение итогов учебного года</w:t>
            </w:r>
          </w:p>
        </w:tc>
        <w:tc>
          <w:tcPr>
            <w:tcW w:w="851" w:type="dxa"/>
            <w:vAlign w:val="center"/>
          </w:tcPr>
          <w:p w:rsidR="00913379" w:rsidRPr="00303B36" w:rsidP="00303B36">
            <w:pPr>
              <w:jc w:val="center"/>
              <w:rPr>
                <w:rFonts w:ascii="Times New Roman" w:hAnsi="Times New Roman"/>
                <w:sz w:val="24"/>
                <w:szCs w:val="24"/>
              </w:rPr>
            </w:pPr>
            <w:r w:rsidRPr="00303B36">
              <w:rPr>
                <w:rFonts w:ascii="Times New Roman" w:hAnsi="Times New Roman"/>
                <w:sz w:val="24"/>
                <w:szCs w:val="24"/>
              </w:rPr>
              <w:t>5</w:t>
            </w:r>
          </w:p>
        </w:tc>
        <w:tc>
          <w:tcPr>
            <w:tcW w:w="850" w:type="dxa"/>
            <w:vAlign w:val="center"/>
          </w:tcPr>
          <w:p w:rsidR="00913379" w:rsidRPr="00303B36" w:rsidP="00303B36">
            <w:pPr>
              <w:jc w:val="center"/>
              <w:rPr>
                <w:rFonts w:ascii="Times New Roman" w:hAnsi="Times New Roman"/>
                <w:sz w:val="24"/>
                <w:szCs w:val="24"/>
              </w:rPr>
            </w:pPr>
          </w:p>
        </w:tc>
        <w:tc>
          <w:tcPr>
            <w:tcW w:w="1276" w:type="dxa"/>
            <w:vAlign w:val="center"/>
          </w:tcPr>
          <w:p w:rsidR="00913379" w:rsidRPr="00303B36" w:rsidP="00303B36">
            <w:pPr>
              <w:jc w:val="center"/>
              <w:rPr>
                <w:rFonts w:ascii="Times New Roman" w:hAnsi="Times New Roman"/>
                <w:sz w:val="24"/>
                <w:szCs w:val="24"/>
              </w:rPr>
            </w:pPr>
          </w:p>
        </w:tc>
        <w:tc>
          <w:tcPr>
            <w:tcW w:w="1360" w:type="dxa"/>
            <w:vAlign w:val="center"/>
          </w:tcPr>
          <w:p w:rsidR="00913379" w:rsidRPr="00303B36" w:rsidP="00303B36">
            <w:pPr>
              <w:jc w:val="center"/>
              <w:rPr>
                <w:rFonts w:ascii="Times New Roman" w:hAnsi="Times New Roman"/>
                <w:sz w:val="24"/>
                <w:szCs w:val="24"/>
              </w:rPr>
            </w:pPr>
          </w:p>
        </w:tc>
      </w:tr>
    </w:tbl>
    <w:p w:rsidR="002A3BBF" w:rsidRPr="00303B36" w:rsidP="00303B36">
      <w:pPr>
        <w:spacing w:after="0" w:line="240" w:lineRule="auto"/>
        <w:rPr>
          <w:rFonts w:ascii="Times New Roman" w:hAnsi="Times New Roman"/>
          <w:sz w:val="24"/>
          <w:szCs w:val="24"/>
        </w:rPr>
      </w:pPr>
    </w:p>
    <w:sectPr w:rsidSect="00F54E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51D2D7B"/>
    <w:multiLevelType w:val="hybridMultilevel"/>
    <w:tmpl w:val="D8A49C7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6A191FA0"/>
    <w:multiLevelType w:val="hybridMultilevel"/>
    <w:tmpl w:val="B22CDCDE"/>
    <w:lvl w:ilvl="0">
      <w:start w:val="5"/>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7D347C16"/>
    <w:multiLevelType w:val="hybridMultilevel"/>
    <w:tmpl w:val="D1460D28"/>
    <w:lvl w:ilvl="0">
      <w:start w:val="0"/>
      <w:numFmt w:val="bullet"/>
      <w:lvlText w:val="•"/>
      <w:lvlJc w:val="left"/>
      <w:pPr>
        <w:ind w:left="1429"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B94"/>
    <w:rsid w:val="00047613"/>
    <w:rsid w:val="0010500B"/>
    <w:rsid w:val="00264807"/>
    <w:rsid w:val="002679FF"/>
    <w:rsid w:val="002741D7"/>
    <w:rsid w:val="002A3BBF"/>
    <w:rsid w:val="002E375F"/>
    <w:rsid w:val="00303B36"/>
    <w:rsid w:val="003160D7"/>
    <w:rsid w:val="0048587E"/>
    <w:rsid w:val="00653D1E"/>
    <w:rsid w:val="00680F50"/>
    <w:rsid w:val="007D0807"/>
    <w:rsid w:val="00913379"/>
    <w:rsid w:val="009660D4"/>
    <w:rsid w:val="00A7182F"/>
    <w:rsid w:val="00AD1BF6"/>
    <w:rsid w:val="00B0182B"/>
    <w:rsid w:val="00B84B94"/>
    <w:rsid w:val="00CE087F"/>
    <w:rsid w:val="00D23124"/>
    <w:rsid w:val="00DF418E"/>
    <w:rsid w:val="00EC604E"/>
    <w:rsid w:val="00F0121C"/>
    <w:rsid w:val="00F25218"/>
    <w:rsid w:val="00F273E2"/>
    <w:rsid w:val="00F54E8F"/>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B94"/>
    <w:rPr>
      <w:rFonts w:ascii="Calibri" w:eastAsia="Times New Roman" w:hAnsi="Calibri" w:cs="Times New Roman"/>
      <w:lang w:eastAsia="ru-RU"/>
    </w:rPr>
  </w:style>
  <w:style w:type="paragraph" w:styleId="Heading3">
    <w:name w:val="heading 3"/>
    <w:aliases w:val="Обычный 2"/>
    <w:basedOn w:val="Normal"/>
    <w:next w:val="Normal"/>
    <w:link w:val="3"/>
    <w:uiPriority w:val="99"/>
    <w:unhideWhenUsed/>
    <w:qFormat/>
    <w:rsid w:val="00B84B94"/>
    <w:pPr>
      <w:spacing w:before="100" w:beforeAutospacing="1" w:after="100" w:afterAutospacing="1" w:line="240" w:lineRule="auto"/>
      <w:outlineLvl w:val="2"/>
    </w:pPr>
    <w:rPr>
      <w:rFonts w:ascii="Times New Roman" w:hAnsi="Times New Roman"/>
      <w:sz w:val="28"/>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оловок 3 Знак"/>
    <w:aliases w:val="Обычный 2 Знак"/>
    <w:basedOn w:val="DefaultParagraphFont"/>
    <w:link w:val="Heading3"/>
    <w:uiPriority w:val="99"/>
    <w:rsid w:val="00B84B94"/>
    <w:rPr>
      <w:rFonts w:ascii="Times New Roman" w:eastAsia="Times New Roman" w:hAnsi="Times New Roman" w:cs="Times New Roman"/>
      <w:sz w:val="28"/>
      <w:szCs w:val="27"/>
      <w:lang w:eastAsia="ru-RU"/>
    </w:rPr>
  </w:style>
  <w:style w:type="character" w:customStyle="1" w:styleId="a">
    <w:name w:val="Абзац списка Знак"/>
    <w:link w:val="ListParagraph"/>
    <w:uiPriority w:val="99"/>
    <w:locked/>
    <w:rsid w:val="00B84B94"/>
  </w:style>
  <w:style w:type="paragraph" w:styleId="ListParagraph">
    <w:name w:val="List Paragraph"/>
    <w:basedOn w:val="Normal"/>
    <w:link w:val="a"/>
    <w:uiPriority w:val="34"/>
    <w:qFormat/>
    <w:rsid w:val="00B84B94"/>
    <w:pPr>
      <w:ind w:left="720"/>
      <w:contextualSpacing/>
    </w:pPr>
    <w:rPr>
      <w:rFonts w:asciiTheme="minorHAnsi" w:eastAsiaTheme="minorHAnsi" w:hAnsiTheme="minorHAnsi" w:cstheme="minorBidi"/>
      <w:lang w:eastAsia="en-US"/>
    </w:rPr>
  </w:style>
  <w:style w:type="paragraph" w:customStyle="1" w:styleId="a0">
    <w:name w:val="Стиль"/>
    <w:uiPriority w:val="99"/>
    <w:rsid w:val="00B84B9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BodyTextIndent">
    <w:name w:val="Body Text Indent"/>
    <w:basedOn w:val="Normal"/>
    <w:link w:val="a1"/>
    <w:uiPriority w:val="99"/>
    <w:unhideWhenUsed/>
    <w:rsid w:val="007D0807"/>
    <w:pPr>
      <w:spacing w:after="120"/>
      <w:ind w:left="283"/>
    </w:pPr>
    <w:rPr>
      <w:rFonts w:asciiTheme="minorHAnsi" w:eastAsiaTheme="minorEastAsia" w:hAnsiTheme="minorHAnsi" w:cstheme="minorBidi"/>
    </w:rPr>
  </w:style>
  <w:style w:type="character" w:customStyle="1" w:styleId="a1">
    <w:name w:val="Основной текст с отступом Знак"/>
    <w:basedOn w:val="DefaultParagraphFont"/>
    <w:link w:val="BodyTextIndent"/>
    <w:uiPriority w:val="99"/>
    <w:rsid w:val="007D0807"/>
    <w:rPr>
      <w:rFonts w:eastAsiaTheme="minorEastAsia"/>
      <w:lang w:eastAsia="ru-RU"/>
    </w:rPr>
  </w:style>
  <w:style w:type="paragraph" w:styleId="NormalWeb">
    <w:name w:val="Normal (Web)"/>
    <w:basedOn w:val="Normal"/>
    <w:unhideWhenUsed/>
    <w:rsid w:val="00F25218"/>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2A3BBF"/>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2151</Words>
  <Characters>12261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Андреевна</dc:creator>
  <cp:lastModifiedBy>Ольга</cp:lastModifiedBy>
  <cp:revision>8</cp:revision>
  <cp:lastPrinted>2022-08-11T05:55:00Z</cp:lastPrinted>
  <dcterms:created xsi:type="dcterms:W3CDTF">2021-08-23T11:21:00Z</dcterms:created>
  <dcterms:modified xsi:type="dcterms:W3CDTF">2022-08-11T06:01:00Z</dcterms:modified>
</cp:coreProperties>
</file>