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0 -->
  <w:body>
    <w:p w:rsidR="00F25218" w:rsidRPr="00405489" w:rsidP="00405489">
      <w:pPr>
        <w:pStyle w:val="ListParagraph"/>
        <w:spacing w:after="0" w:line="240" w:lineRule="auto"/>
        <w:ind w:left="0"/>
        <w:jc w:val="center"/>
        <w:rPr>
          <w:rFonts w:ascii="Times New Roman" w:hAnsi="Times New Roman" w:cs="Times New Roman"/>
          <w:sz w:val="24"/>
          <w:szCs w:val="24"/>
        </w:rPr>
      </w:pPr>
      <w:r w:rsidRPr="00405489">
        <w:rPr>
          <w:rFonts w:ascii="Times New Roman" w:hAnsi="Times New Roman" w:cs="Times New Roman"/>
          <w:b/>
          <w:sz w:val="24"/>
          <w:szCs w:val="24"/>
        </w:rPr>
        <w:t xml:space="preserve">Пояснительная записка </w:t>
      </w:r>
    </w:p>
    <w:p w:rsidR="00F25218" w:rsidRPr="00405489" w:rsidP="00405489">
      <w:pPr>
        <w:spacing w:after="0" w:line="240" w:lineRule="auto"/>
        <w:ind w:firstLine="709"/>
        <w:jc w:val="both"/>
        <w:rPr>
          <w:rFonts w:ascii="Times New Roman" w:hAnsi="Times New Roman"/>
          <w:sz w:val="24"/>
          <w:szCs w:val="24"/>
        </w:rPr>
      </w:pPr>
      <w:r w:rsidRPr="00405489">
        <w:rPr>
          <w:rFonts w:ascii="Times New Roman" w:hAnsi="Times New Roman"/>
          <w:sz w:val="24"/>
          <w:szCs w:val="24"/>
        </w:rPr>
        <w:t xml:space="preserve">Рабочая программа по физике для </w:t>
      </w:r>
      <w:r w:rsidRPr="00405489" w:rsidR="00BE1BB6">
        <w:rPr>
          <w:rFonts w:ascii="Times New Roman" w:hAnsi="Times New Roman"/>
          <w:sz w:val="24"/>
          <w:szCs w:val="24"/>
        </w:rPr>
        <w:t>9</w:t>
      </w:r>
      <w:r w:rsidRPr="00405489">
        <w:rPr>
          <w:rFonts w:ascii="Times New Roman" w:hAnsi="Times New Roman"/>
          <w:sz w:val="24"/>
          <w:szCs w:val="24"/>
        </w:rPr>
        <w:t xml:space="preserve">-го класса составлена на основе федерального компонента государственного стандарта среднего (полного) общего образования. Она конкретизирует содержание предметных тем, предлагает распределение учебных часов по разделам курса, последовательность изучения тем и разделов с учетом </w:t>
      </w:r>
      <w:r w:rsidRPr="00405489">
        <w:rPr>
          <w:rFonts w:ascii="Times New Roman" w:hAnsi="Times New Roman"/>
          <w:sz w:val="24"/>
          <w:szCs w:val="24"/>
        </w:rPr>
        <w:t>межпредметных</w:t>
      </w:r>
      <w:r w:rsidRPr="00405489">
        <w:rPr>
          <w:rFonts w:ascii="Times New Roman" w:hAnsi="Times New Roman"/>
          <w:sz w:val="24"/>
          <w:szCs w:val="24"/>
        </w:rPr>
        <w:t xml:space="preserve"> и </w:t>
      </w:r>
      <w:r w:rsidRPr="00405489">
        <w:rPr>
          <w:rFonts w:ascii="Times New Roman" w:hAnsi="Times New Roman"/>
          <w:sz w:val="24"/>
          <w:szCs w:val="24"/>
        </w:rPr>
        <w:t>внутрипредметных</w:t>
      </w:r>
      <w:r w:rsidRPr="00405489">
        <w:rPr>
          <w:rFonts w:ascii="Times New Roman" w:hAnsi="Times New Roman"/>
          <w:sz w:val="24"/>
          <w:szCs w:val="24"/>
        </w:rPr>
        <w:t xml:space="preserve"> связей, логики учебного процесса, возрастных особенностей учащихся. Рабочая программа учитывает использование на уроках ресурсов центра «Точка роста».</w:t>
      </w:r>
    </w:p>
    <w:p w:rsidR="00F25218" w:rsidRPr="00405489" w:rsidP="00405489">
      <w:pPr>
        <w:pStyle w:val="NormalWeb"/>
        <w:spacing w:before="0" w:beforeAutospacing="0" w:after="0" w:afterAutospacing="0"/>
        <w:ind w:firstLine="851"/>
        <w:jc w:val="both"/>
        <w:rPr>
          <w:rFonts w:eastAsia="Calibri"/>
          <w:b/>
          <w:bCs/>
        </w:rPr>
      </w:pPr>
      <w:r w:rsidRPr="00405489">
        <w:t xml:space="preserve">Планирование составлено из расчёта </w:t>
      </w:r>
      <w:r w:rsidRPr="00405489" w:rsidR="00BE1BB6">
        <w:t>3</w:t>
      </w:r>
      <w:r w:rsidRPr="00405489">
        <w:t xml:space="preserve"> часа в неделю (</w:t>
      </w:r>
      <w:r w:rsidRPr="00405489" w:rsidR="00BE1BB6">
        <w:t>102</w:t>
      </w:r>
      <w:r w:rsidRPr="00405489">
        <w:t xml:space="preserve"> ч), что соответствует региональному базисному учебному плану. </w:t>
      </w:r>
      <w:r w:rsidRPr="00405489">
        <w:rPr>
          <w:rFonts w:eastAsia="Calibri"/>
          <w:bCs/>
        </w:rPr>
        <w:t>Лабораторные работы, а также демонстрационные опыты будут проходить на базе центра «Точка роста».</w:t>
      </w:r>
    </w:p>
    <w:p w:rsidR="00B84B94" w:rsidRPr="00405489" w:rsidP="00405489">
      <w:pPr>
        <w:spacing w:after="0" w:line="240" w:lineRule="auto"/>
        <w:contextualSpacing/>
        <w:jc w:val="center"/>
        <w:rPr>
          <w:rFonts w:ascii="Times New Roman" w:hAnsi="Times New Roman"/>
          <w:b/>
          <w:sz w:val="24"/>
          <w:szCs w:val="24"/>
        </w:rPr>
      </w:pPr>
      <w:r w:rsidRPr="00405489">
        <w:rPr>
          <w:rFonts w:ascii="Times New Roman" w:hAnsi="Times New Roman"/>
          <w:b/>
          <w:sz w:val="24"/>
          <w:szCs w:val="24"/>
        </w:rPr>
        <w:t>Планируемые р</w:t>
      </w:r>
      <w:r w:rsidRPr="00405489" w:rsidR="00DF418E">
        <w:rPr>
          <w:rFonts w:ascii="Times New Roman" w:hAnsi="Times New Roman"/>
          <w:b/>
          <w:sz w:val="24"/>
          <w:szCs w:val="24"/>
        </w:rPr>
        <w:t xml:space="preserve">езультаты изучения курса физики </w:t>
      </w:r>
      <w:r w:rsidRPr="00405489" w:rsidR="00BE1BB6">
        <w:rPr>
          <w:rFonts w:ascii="Times New Roman" w:hAnsi="Times New Roman"/>
          <w:b/>
          <w:sz w:val="24"/>
          <w:szCs w:val="24"/>
        </w:rPr>
        <w:t>9</w:t>
      </w:r>
      <w:r w:rsidRPr="00405489" w:rsidR="00DF418E">
        <w:rPr>
          <w:rFonts w:ascii="Times New Roman" w:hAnsi="Times New Roman"/>
          <w:b/>
          <w:sz w:val="24"/>
          <w:szCs w:val="24"/>
        </w:rPr>
        <w:t xml:space="preserve"> класса</w:t>
      </w:r>
    </w:p>
    <w:p w:rsidR="00B84B94" w:rsidRPr="00405489" w:rsidP="00405489">
      <w:pPr>
        <w:pStyle w:val="a0"/>
        <w:ind w:firstLine="709"/>
        <w:jc w:val="both"/>
      </w:pPr>
      <w:bookmarkStart w:id="0" w:name="_Toc410653949"/>
      <w:r w:rsidRPr="00405489">
        <w:rPr>
          <w:b/>
        </w:rPr>
        <w:t>Личностные результаты:</w:t>
      </w:r>
      <w:r w:rsidRPr="00405489">
        <w:t xml:space="preserve"> </w:t>
      </w:r>
    </w:p>
    <w:p w:rsidR="00BE1BB6" w:rsidRPr="00405489" w:rsidP="00405489">
      <w:pPr>
        <w:pStyle w:val="a0"/>
        <w:ind w:firstLine="709"/>
        <w:jc w:val="both"/>
      </w:pPr>
      <w:r w:rsidRPr="00405489">
        <w:t>Обучающийся</w:t>
      </w:r>
      <w:r w:rsidRPr="00405489">
        <w:t xml:space="preserve"> получит возможность для формирования следующих личностных результатов: </w:t>
      </w:r>
    </w:p>
    <w:p w:rsidR="00BE1BB6" w:rsidRPr="00405489" w:rsidP="00405489">
      <w:pPr>
        <w:pStyle w:val="a0"/>
        <w:ind w:firstLine="709"/>
        <w:jc w:val="both"/>
      </w:pPr>
      <w:r w:rsidRPr="00405489">
        <w:t xml:space="preserve">• развитие познавательных интересов, интеллектуальных и творческих способностей; </w:t>
      </w:r>
    </w:p>
    <w:p w:rsidR="00BE1BB6" w:rsidRPr="00405489" w:rsidP="00405489">
      <w:pPr>
        <w:pStyle w:val="a0"/>
        <w:ind w:firstLine="709"/>
        <w:jc w:val="both"/>
      </w:pPr>
      <w:r w:rsidRPr="00405489">
        <w:t xml:space="preserve">• убеждённость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к элементу общечеловеческой культуры; </w:t>
      </w:r>
    </w:p>
    <w:p w:rsidR="00BE1BB6" w:rsidRPr="00405489" w:rsidP="00405489">
      <w:pPr>
        <w:pStyle w:val="a0"/>
        <w:ind w:firstLine="709"/>
        <w:jc w:val="both"/>
      </w:pPr>
      <w:r w:rsidRPr="00405489">
        <w:t xml:space="preserve">• самостоятельность в приобретении новых знаний и практических умений; </w:t>
      </w:r>
    </w:p>
    <w:p w:rsidR="00BE1BB6" w:rsidRPr="00405489" w:rsidP="00405489">
      <w:pPr>
        <w:pStyle w:val="a0"/>
        <w:ind w:firstLine="709"/>
        <w:jc w:val="both"/>
      </w:pPr>
      <w:r w:rsidRPr="00405489">
        <w:t xml:space="preserve">• готовность к выбору жизненного пути в соответствии с собственными интересами и возможностями; </w:t>
      </w:r>
    </w:p>
    <w:p w:rsidR="00BE1BB6" w:rsidRPr="00405489" w:rsidP="00405489">
      <w:pPr>
        <w:pStyle w:val="a0"/>
        <w:ind w:firstLine="709"/>
        <w:jc w:val="both"/>
      </w:pPr>
      <w:r w:rsidRPr="00405489">
        <w:t xml:space="preserve">• мотивация образовательной деятельности на основе личностно ориентированного подхода; </w:t>
      </w:r>
    </w:p>
    <w:p w:rsidR="00BE1BB6" w:rsidRPr="00405489" w:rsidP="00405489">
      <w:pPr>
        <w:pStyle w:val="a0"/>
        <w:ind w:firstLine="709"/>
        <w:jc w:val="both"/>
      </w:pPr>
      <w:r w:rsidRPr="00405489">
        <w:t>• формирование ценностного отношения друг к другу, к учителю, к авторам открытий и изобретений, к результатам обучения.</w:t>
      </w:r>
    </w:p>
    <w:p w:rsidR="00B84B94" w:rsidRPr="00405489" w:rsidP="00405489">
      <w:pPr>
        <w:pStyle w:val="a0"/>
        <w:ind w:firstLine="709"/>
        <w:jc w:val="both"/>
      </w:pPr>
      <w:r w:rsidRPr="00405489">
        <w:rPr>
          <w:b/>
        </w:rPr>
        <w:t>Метапредметные</w:t>
      </w:r>
      <w:r w:rsidRPr="00405489">
        <w:rPr>
          <w:b/>
        </w:rPr>
        <w:t xml:space="preserve"> результаты:</w:t>
      </w:r>
      <w:r w:rsidRPr="00405489">
        <w:t xml:space="preserve"> </w:t>
      </w:r>
    </w:p>
    <w:p w:rsidR="00BE1BB6" w:rsidRPr="00405489" w:rsidP="00405489">
      <w:pPr>
        <w:pStyle w:val="a0"/>
        <w:ind w:firstLine="709"/>
        <w:jc w:val="both"/>
      </w:pPr>
      <w:r w:rsidRPr="00405489">
        <w:t>Обучающийся</w:t>
      </w:r>
      <w:r w:rsidRPr="00405489">
        <w:t xml:space="preserve"> получит возможность для формирования следующих </w:t>
      </w:r>
      <w:r w:rsidRPr="00405489">
        <w:t>метапредметных</w:t>
      </w:r>
      <w:r w:rsidRPr="00405489">
        <w:t xml:space="preserve"> результатов: </w:t>
      </w:r>
    </w:p>
    <w:p w:rsidR="00BE1BB6" w:rsidRPr="00405489" w:rsidP="00405489">
      <w:pPr>
        <w:pStyle w:val="a0"/>
        <w:ind w:firstLine="709"/>
        <w:jc w:val="both"/>
      </w:pPr>
      <w:r w:rsidRPr="00405489">
        <w:t xml:space="preserve">• овладение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предвидеть возможные результаты своих действий; </w:t>
      </w:r>
    </w:p>
    <w:p w:rsidR="00BE1BB6" w:rsidRPr="00405489" w:rsidP="00405489">
      <w:pPr>
        <w:pStyle w:val="a0"/>
        <w:ind w:firstLine="709"/>
        <w:jc w:val="both"/>
      </w:pPr>
      <w:r w:rsidRPr="00405489">
        <w:t>• 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w:t>
      </w:r>
    </w:p>
    <w:p w:rsidR="00BE1BB6" w:rsidRPr="00405489" w:rsidP="00405489">
      <w:pPr>
        <w:pStyle w:val="a0"/>
        <w:ind w:firstLine="709"/>
        <w:jc w:val="both"/>
      </w:pPr>
      <w:r w:rsidRPr="00405489">
        <w:t xml:space="preserve">• 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нём ответы на поставленные вопросы и излагать его; </w:t>
      </w:r>
    </w:p>
    <w:p w:rsidR="00BE1BB6" w:rsidRPr="00405489" w:rsidP="00405489">
      <w:pPr>
        <w:pStyle w:val="a0"/>
        <w:ind w:firstLine="709"/>
        <w:jc w:val="both"/>
      </w:pPr>
      <w:r w:rsidRPr="00405489">
        <w:t>• 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p w:rsidR="00BE1BB6" w:rsidRPr="00405489" w:rsidP="00405489">
      <w:pPr>
        <w:pStyle w:val="a0"/>
        <w:ind w:firstLine="709"/>
        <w:jc w:val="both"/>
      </w:pPr>
      <w:r w:rsidRPr="00405489">
        <w:t xml:space="preserve">• развитие монологической и диалогической речи, умения выражать свои мысли, способности выслушивать собеседника, понимать его точку зрения, признавать право другого человека на иное мнение; </w:t>
      </w:r>
    </w:p>
    <w:p w:rsidR="00BE1BB6" w:rsidRPr="00405489" w:rsidP="00405489">
      <w:pPr>
        <w:pStyle w:val="a0"/>
        <w:ind w:firstLine="709"/>
        <w:jc w:val="both"/>
      </w:pPr>
      <w:r w:rsidRPr="00405489">
        <w:t xml:space="preserve">• освоение приёмов действий в нестандартных ситуациях, овладение </w:t>
      </w:r>
      <w:r w:rsidRPr="00405489">
        <w:t xml:space="preserve">эвристическими методами решения проблем; </w:t>
      </w:r>
    </w:p>
    <w:p w:rsidR="00BE1BB6" w:rsidRPr="00405489" w:rsidP="00405489">
      <w:pPr>
        <w:pStyle w:val="a0"/>
        <w:ind w:firstLine="709"/>
        <w:jc w:val="both"/>
      </w:pPr>
      <w:r w:rsidRPr="00405489">
        <w:t>• 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p w:rsidR="00B84B94" w:rsidRPr="00405489" w:rsidP="00405489">
      <w:pPr>
        <w:pStyle w:val="a0"/>
        <w:ind w:firstLine="709"/>
        <w:jc w:val="both"/>
      </w:pPr>
      <w:r w:rsidRPr="00405489">
        <w:rPr>
          <w:b/>
        </w:rPr>
        <w:t>Предметные результаты:</w:t>
      </w:r>
      <w:r w:rsidRPr="00405489">
        <w:t xml:space="preserve">  </w:t>
      </w:r>
    </w:p>
    <w:bookmarkEnd w:id="0"/>
    <w:p w:rsidR="00BE1BB6" w:rsidRPr="00405489" w:rsidP="00405489">
      <w:pPr>
        <w:spacing w:after="0" w:line="240" w:lineRule="auto"/>
        <w:ind w:firstLine="709"/>
        <w:jc w:val="both"/>
        <w:rPr>
          <w:rFonts w:ascii="Times New Roman" w:hAnsi="Times New Roman"/>
          <w:sz w:val="24"/>
          <w:szCs w:val="24"/>
        </w:rPr>
      </w:pPr>
      <w:r w:rsidRPr="00405489">
        <w:rPr>
          <w:rFonts w:ascii="Times New Roman" w:hAnsi="Times New Roman"/>
          <w:sz w:val="24"/>
          <w:szCs w:val="24"/>
        </w:rPr>
        <w:t>Обучающийся</w:t>
      </w:r>
      <w:r w:rsidRPr="00405489">
        <w:rPr>
          <w:rFonts w:ascii="Times New Roman" w:hAnsi="Times New Roman"/>
          <w:sz w:val="24"/>
          <w:szCs w:val="24"/>
        </w:rPr>
        <w:t xml:space="preserve"> получит возможность для формирования следующих предметных результатов: </w:t>
      </w:r>
    </w:p>
    <w:p w:rsidR="00BE1BB6" w:rsidRPr="00405489" w:rsidP="00405489">
      <w:pPr>
        <w:spacing w:after="0" w:line="240" w:lineRule="auto"/>
        <w:ind w:firstLine="709"/>
        <w:jc w:val="both"/>
        <w:rPr>
          <w:rFonts w:ascii="Times New Roman" w:hAnsi="Times New Roman"/>
          <w:sz w:val="24"/>
          <w:szCs w:val="24"/>
        </w:rPr>
      </w:pPr>
      <w:r w:rsidRPr="00405489">
        <w:rPr>
          <w:rFonts w:ascii="Times New Roman" w:hAnsi="Times New Roman"/>
          <w:sz w:val="24"/>
          <w:szCs w:val="24"/>
        </w:rPr>
        <w:t>• знания о природе важнейших физических явлений окружающего мира и понимание смысла физических законов, раскрывающих связь изученных явлений;</w:t>
      </w:r>
    </w:p>
    <w:p w:rsidR="00BE1BB6" w:rsidRPr="00405489" w:rsidP="00405489">
      <w:pPr>
        <w:spacing w:after="0" w:line="240" w:lineRule="auto"/>
        <w:ind w:firstLine="709"/>
        <w:jc w:val="both"/>
        <w:rPr>
          <w:rFonts w:ascii="Times New Roman" w:hAnsi="Times New Roman"/>
          <w:sz w:val="24"/>
          <w:szCs w:val="24"/>
        </w:rPr>
      </w:pPr>
      <w:r w:rsidRPr="00405489">
        <w:rPr>
          <w:rFonts w:ascii="Times New Roman" w:hAnsi="Times New Roman"/>
          <w:sz w:val="24"/>
          <w:szCs w:val="24"/>
        </w:rPr>
        <w:t xml:space="preserve">• умения пользоваться методами научного исследования явлений природы, проводить наблюдения, планировать и выполнять эксперименты, обрабатывать результаты измерений, представлять результаты измерений с помощью таблиц, графиков и формул, обнаруживать зависимости между физическими величинами, объяснять полученные результаты и делать выводы, оценивать границы погрешностей результатов измерений; </w:t>
      </w:r>
    </w:p>
    <w:p w:rsidR="00BE1BB6" w:rsidRPr="00405489" w:rsidP="00405489">
      <w:pPr>
        <w:spacing w:after="0" w:line="240" w:lineRule="auto"/>
        <w:ind w:firstLine="709"/>
        <w:jc w:val="both"/>
        <w:rPr>
          <w:rFonts w:ascii="Times New Roman" w:hAnsi="Times New Roman"/>
          <w:sz w:val="24"/>
          <w:szCs w:val="24"/>
        </w:rPr>
      </w:pPr>
      <w:r w:rsidRPr="00405489">
        <w:rPr>
          <w:rFonts w:ascii="Times New Roman" w:hAnsi="Times New Roman"/>
          <w:sz w:val="24"/>
          <w:szCs w:val="24"/>
        </w:rPr>
        <w:t xml:space="preserve">• умения применять теоретические знания по физике на практике, решать физические задачи на применение полученных знаний; </w:t>
      </w:r>
    </w:p>
    <w:p w:rsidR="00BE1BB6" w:rsidRPr="00405489" w:rsidP="00405489">
      <w:pPr>
        <w:spacing w:after="0" w:line="240" w:lineRule="auto"/>
        <w:ind w:firstLine="709"/>
        <w:jc w:val="both"/>
        <w:rPr>
          <w:rFonts w:ascii="Times New Roman" w:hAnsi="Times New Roman"/>
          <w:sz w:val="24"/>
          <w:szCs w:val="24"/>
        </w:rPr>
      </w:pPr>
      <w:r w:rsidRPr="00405489">
        <w:rPr>
          <w:rFonts w:ascii="Times New Roman" w:hAnsi="Times New Roman"/>
          <w:sz w:val="24"/>
          <w:szCs w:val="24"/>
        </w:rPr>
        <w:t xml:space="preserve">• умения и навыки применять полученные знания для объяснения принципов действия важнейших технических устройств, решения практических задач повседневной жизни, обеспечения безопасности своей жизни, рационального природопользования и охраны окружающей среды; </w:t>
      </w:r>
    </w:p>
    <w:p w:rsidR="00BE1BB6" w:rsidRPr="00405489" w:rsidP="00405489">
      <w:pPr>
        <w:spacing w:after="0" w:line="240" w:lineRule="auto"/>
        <w:ind w:firstLine="709"/>
        <w:jc w:val="both"/>
        <w:rPr>
          <w:rFonts w:ascii="Times New Roman" w:hAnsi="Times New Roman"/>
          <w:sz w:val="24"/>
          <w:szCs w:val="24"/>
        </w:rPr>
      </w:pPr>
      <w:r w:rsidRPr="00405489">
        <w:rPr>
          <w:rFonts w:ascii="Times New Roman" w:hAnsi="Times New Roman"/>
          <w:sz w:val="24"/>
          <w:szCs w:val="24"/>
        </w:rPr>
        <w:t xml:space="preserve">• формирование убеждения в закономерной связи и познаваемости явлений природы, в объективности научного знания, в высокой ценности науки в развитии материальной и духовной культуры людей; </w:t>
      </w:r>
    </w:p>
    <w:p w:rsidR="00BE1BB6" w:rsidRPr="00405489" w:rsidP="00405489">
      <w:pPr>
        <w:spacing w:after="0" w:line="240" w:lineRule="auto"/>
        <w:ind w:firstLine="709"/>
        <w:jc w:val="both"/>
        <w:rPr>
          <w:rFonts w:ascii="Times New Roman" w:hAnsi="Times New Roman"/>
          <w:sz w:val="24"/>
          <w:szCs w:val="24"/>
        </w:rPr>
      </w:pPr>
      <w:r w:rsidRPr="00405489">
        <w:rPr>
          <w:rFonts w:ascii="Times New Roman" w:hAnsi="Times New Roman"/>
          <w:sz w:val="24"/>
          <w:szCs w:val="24"/>
        </w:rPr>
        <w:t xml:space="preserve">• развитие теоретического мышления на основе формирования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 выводить из экспериментальных фактов и теоретических моделей физические законы; </w:t>
      </w:r>
    </w:p>
    <w:p w:rsidR="002A3BBF" w:rsidRPr="00405489" w:rsidP="00405489">
      <w:pPr>
        <w:spacing w:after="0" w:line="240" w:lineRule="auto"/>
        <w:ind w:firstLine="709"/>
        <w:jc w:val="both"/>
        <w:rPr>
          <w:rFonts w:ascii="Times New Roman" w:hAnsi="Times New Roman"/>
          <w:sz w:val="24"/>
          <w:szCs w:val="24"/>
        </w:rPr>
      </w:pPr>
      <w:r w:rsidRPr="00405489">
        <w:rPr>
          <w:rFonts w:ascii="Times New Roman" w:hAnsi="Times New Roman"/>
          <w:sz w:val="24"/>
          <w:szCs w:val="24"/>
        </w:rPr>
        <w:t>• коммуникативные умения: докладывать о результатах своего исследования, участвовать в дискуссии, кратко и точно отвечать на вопросы, использовать справочную литературу и другие источники информации.</w:t>
      </w:r>
    </w:p>
    <w:p w:rsidR="00B84B94" w:rsidRPr="00405489" w:rsidP="00405489">
      <w:pPr>
        <w:spacing w:after="0" w:line="240" w:lineRule="auto"/>
        <w:contextualSpacing/>
        <w:jc w:val="center"/>
        <w:rPr>
          <w:rFonts w:ascii="Times New Roman" w:hAnsi="Times New Roman"/>
          <w:b/>
          <w:sz w:val="24"/>
          <w:szCs w:val="24"/>
        </w:rPr>
      </w:pPr>
      <w:r w:rsidRPr="00405489">
        <w:rPr>
          <w:rFonts w:ascii="Times New Roman" w:hAnsi="Times New Roman"/>
          <w:b/>
          <w:sz w:val="24"/>
          <w:szCs w:val="24"/>
        </w:rPr>
        <w:t xml:space="preserve">Содержание курса физики в </w:t>
      </w:r>
      <w:r w:rsidRPr="00405489" w:rsidR="00BE1BB6">
        <w:rPr>
          <w:rFonts w:ascii="Times New Roman" w:hAnsi="Times New Roman"/>
          <w:b/>
          <w:sz w:val="24"/>
          <w:szCs w:val="24"/>
        </w:rPr>
        <w:t>9</w:t>
      </w:r>
      <w:r w:rsidRPr="00405489">
        <w:rPr>
          <w:rFonts w:ascii="Times New Roman" w:hAnsi="Times New Roman"/>
          <w:b/>
          <w:sz w:val="24"/>
          <w:szCs w:val="24"/>
        </w:rPr>
        <w:t xml:space="preserve"> классе</w:t>
      </w:r>
    </w:p>
    <w:p w:rsidR="00BE1BB6" w:rsidRPr="00405489" w:rsidP="00405489">
      <w:pPr>
        <w:spacing w:after="0" w:line="240" w:lineRule="auto"/>
        <w:ind w:firstLine="709"/>
        <w:jc w:val="center"/>
        <w:rPr>
          <w:rFonts w:ascii="Times New Roman" w:hAnsi="Times New Roman"/>
          <w:b/>
          <w:sz w:val="24"/>
          <w:szCs w:val="24"/>
        </w:rPr>
      </w:pPr>
      <w:r w:rsidRPr="00405489">
        <w:rPr>
          <w:rFonts w:ascii="Times New Roman" w:hAnsi="Times New Roman"/>
          <w:b/>
          <w:sz w:val="24"/>
          <w:szCs w:val="24"/>
        </w:rPr>
        <w:t>Законы взаимодействия и движения тел (</w:t>
      </w:r>
      <w:r w:rsidRPr="00405489" w:rsidR="009C7CCB">
        <w:rPr>
          <w:rFonts w:ascii="Times New Roman" w:hAnsi="Times New Roman"/>
          <w:b/>
          <w:sz w:val="24"/>
          <w:szCs w:val="24"/>
        </w:rPr>
        <w:t>34</w:t>
      </w:r>
      <w:r w:rsidRPr="00405489">
        <w:rPr>
          <w:rFonts w:ascii="Times New Roman" w:hAnsi="Times New Roman"/>
          <w:b/>
          <w:sz w:val="24"/>
          <w:szCs w:val="24"/>
        </w:rPr>
        <w:t xml:space="preserve"> ч)</w:t>
      </w:r>
    </w:p>
    <w:p w:rsidR="00BE1BB6" w:rsidRPr="00405489" w:rsidP="00405489">
      <w:pPr>
        <w:spacing w:after="0" w:line="240" w:lineRule="auto"/>
        <w:ind w:firstLine="709"/>
        <w:jc w:val="both"/>
        <w:rPr>
          <w:rFonts w:ascii="Times New Roman" w:hAnsi="Times New Roman"/>
          <w:sz w:val="24"/>
          <w:szCs w:val="24"/>
        </w:rPr>
      </w:pPr>
      <w:r w:rsidRPr="00405489">
        <w:rPr>
          <w:rFonts w:ascii="Times New Roman" w:hAnsi="Times New Roman"/>
          <w:sz w:val="24"/>
          <w:szCs w:val="24"/>
        </w:rPr>
        <w:t>Материальная точка. Система отсчета. Перемещение. Скорость прямолинейного равномерного движения. Прямолинейное равноускоренное движение: мгновенная скорость, ускорение, перемещение. Графики зависимости кинематических величин от времени при равномерном и равноускоренном движении. Относительность механического движения. Геоцентрическая и гелиоцентрическая системы мира. Инерциальная система отсчета. Первый, второй и третий законы Ньютона. Свободное падение. Невесомость. Закон всемирного тяготения. Искусственные спутники Земли. Импульс. Закон сохранения импульса. Реактивное движение.</w:t>
      </w:r>
    </w:p>
    <w:p w:rsidR="00BE1BB6" w:rsidRPr="00405489" w:rsidP="00405489">
      <w:pPr>
        <w:spacing w:after="0" w:line="240" w:lineRule="auto"/>
        <w:ind w:firstLine="709"/>
        <w:jc w:val="both"/>
        <w:rPr>
          <w:rFonts w:ascii="Times New Roman" w:hAnsi="Times New Roman"/>
          <w:b/>
          <w:i/>
          <w:sz w:val="24"/>
          <w:szCs w:val="24"/>
        </w:rPr>
      </w:pPr>
      <w:r w:rsidRPr="00405489">
        <w:rPr>
          <w:rFonts w:ascii="Times New Roman" w:hAnsi="Times New Roman"/>
          <w:b/>
          <w:i/>
          <w:sz w:val="24"/>
          <w:szCs w:val="24"/>
        </w:rPr>
        <w:t>Лабораторные работы</w:t>
      </w:r>
      <w:r w:rsidRPr="00405489" w:rsidR="009C7CCB">
        <w:rPr>
          <w:rFonts w:ascii="Times New Roman" w:hAnsi="Times New Roman"/>
          <w:b/>
          <w:i/>
          <w:sz w:val="24"/>
          <w:szCs w:val="24"/>
        </w:rPr>
        <w:t>:</w:t>
      </w:r>
    </w:p>
    <w:p w:rsidR="00BE1BB6" w:rsidRPr="00405489" w:rsidP="00405489">
      <w:pPr>
        <w:spacing w:after="0" w:line="240" w:lineRule="auto"/>
        <w:ind w:firstLine="709"/>
        <w:jc w:val="both"/>
        <w:rPr>
          <w:rFonts w:ascii="Times New Roman" w:hAnsi="Times New Roman"/>
          <w:sz w:val="24"/>
          <w:szCs w:val="24"/>
        </w:rPr>
      </w:pPr>
      <w:r w:rsidRPr="00405489">
        <w:rPr>
          <w:rFonts w:ascii="Times New Roman" w:hAnsi="Times New Roman"/>
          <w:sz w:val="24"/>
          <w:szCs w:val="24"/>
        </w:rPr>
        <w:t>Лабораторная работа №1 «Исследование равноускоренного движения без начальной скорости»</w:t>
      </w:r>
    </w:p>
    <w:p w:rsidR="00BE1BB6" w:rsidRPr="00405489" w:rsidP="00405489">
      <w:pPr>
        <w:spacing w:after="0" w:line="240" w:lineRule="auto"/>
        <w:ind w:firstLine="709"/>
        <w:jc w:val="both"/>
        <w:rPr>
          <w:rFonts w:ascii="Times New Roman" w:hAnsi="Times New Roman"/>
          <w:sz w:val="24"/>
          <w:szCs w:val="24"/>
        </w:rPr>
      </w:pPr>
      <w:r w:rsidRPr="00405489">
        <w:rPr>
          <w:rFonts w:ascii="Times New Roman" w:hAnsi="Times New Roman"/>
          <w:sz w:val="24"/>
          <w:szCs w:val="24"/>
        </w:rPr>
        <w:t>Лабораторная работа №2 «Измерение ускорения свободного падения»</w:t>
      </w:r>
    </w:p>
    <w:p w:rsidR="00BE1BB6" w:rsidRPr="00405489" w:rsidP="00405489">
      <w:pPr>
        <w:spacing w:after="0" w:line="240" w:lineRule="auto"/>
        <w:ind w:firstLine="709"/>
        <w:jc w:val="center"/>
        <w:rPr>
          <w:rFonts w:ascii="Times New Roman" w:hAnsi="Times New Roman"/>
          <w:b/>
          <w:sz w:val="24"/>
          <w:szCs w:val="24"/>
        </w:rPr>
      </w:pPr>
      <w:r w:rsidRPr="00405489">
        <w:rPr>
          <w:rFonts w:ascii="Times New Roman" w:hAnsi="Times New Roman"/>
          <w:b/>
          <w:sz w:val="24"/>
          <w:szCs w:val="24"/>
        </w:rPr>
        <w:t>Механические колебания и волны. Звук (</w:t>
      </w:r>
      <w:r w:rsidRPr="00405489" w:rsidR="009C7CCB">
        <w:rPr>
          <w:rFonts w:ascii="Times New Roman" w:hAnsi="Times New Roman"/>
          <w:b/>
          <w:sz w:val="24"/>
          <w:szCs w:val="24"/>
        </w:rPr>
        <w:t>16</w:t>
      </w:r>
      <w:r w:rsidRPr="00405489">
        <w:rPr>
          <w:rFonts w:ascii="Times New Roman" w:hAnsi="Times New Roman"/>
          <w:b/>
          <w:sz w:val="24"/>
          <w:szCs w:val="24"/>
        </w:rPr>
        <w:t xml:space="preserve"> ч)</w:t>
      </w:r>
    </w:p>
    <w:p w:rsidR="00BE1BB6" w:rsidRPr="00405489" w:rsidP="00405489">
      <w:pPr>
        <w:spacing w:after="0" w:line="240" w:lineRule="auto"/>
        <w:ind w:firstLine="709"/>
        <w:jc w:val="both"/>
        <w:rPr>
          <w:rFonts w:ascii="Times New Roman" w:hAnsi="Times New Roman"/>
          <w:sz w:val="24"/>
          <w:szCs w:val="24"/>
        </w:rPr>
      </w:pPr>
      <w:r w:rsidRPr="00405489">
        <w:rPr>
          <w:rFonts w:ascii="Times New Roman" w:hAnsi="Times New Roman"/>
          <w:sz w:val="24"/>
          <w:szCs w:val="24"/>
        </w:rPr>
        <w:t>Колебательное движение. Колебания груза на пружине. Свободные колебания. Колебательная система. Маятник. Амплитуда, период, частота колебаний. Гармонические колебания. Превращение энергии при колебательном движении. Затухающие колебания. Вынужденные колебания. Резонанс. Распространение колебаний в упругих средах. Поперечные и продольные волны. Длина волны. Связь длины волны со скоростью ее распространения и периодом (частотой). Звуковые волны. Скорость звука. Высота, тембр и громкость звука. Эхо. Звуковой резонанс. Интерференция звука.</w:t>
      </w:r>
    </w:p>
    <w:p w:rsidR="00BE1BB6" w:rsidRPr="00405489" w:rsidP="00405489">
      <w:pPr>
        <w:spacing w:after="0" w:line="240" w:lineRule="auto"/>
        <w:ind w:firstLine="709"/>
        <w:jc w:val="both"/>
        <w:rPr>
          <w:rFonts w:ascii="Times New Roman" w:hAnsi="Times New Roman"/>
          <w:b/>
          <w:i/>
          <w:sz w:val="24"/>
          <w:szCs w:val="24"/>
        </w:rPr>
      </w:pPr>
      <w:r w:rsidRPr="00405489">
        <w:rPr>
          <w:rFonts w:ascii="Times New Roman" w:hAnsi="Times New Roman"/>
          <w:b/>
          <w:i/>
          <w:sz w:val="24"/>
          <w:szCs w:val="24"/>
        </w:rPr>
        <w:t>Лабораторные работы</w:t>
      </w:r>
    </w:p>
    <w:p w:rsidR="00BE1BB6" w:rsidRPr="00405489" w:rsidP="00405489">
      <w:pPr>
        <w:spacing w:after="0" w:line="240" w:lineRule="auto"/>
        <w:ind w:firstLine="709"/>
        <w:jc w:val="both"/>
        <w:rPr>
          <w:rFonts w:ascii="Times New Roman" w:hAnsi="Times New Roman"/>
          <w:sz w:val="24"/>
          <w:szCs w:val="24"/>
        </w:rPr>
      </w:pPr>
      <w:r w:rsidRPr="00405489">
        <w:rPr>
          <w:rFonts w:ascii="Times New Roman" w:hAnsi="Times New Roman"/>
          <w:sz w:val="24"/>
          <w:szCs w:val="24"/>
        </w:rPr>
        <w:t>Лабораторная работа №3 «Исследование зависимости периода и частоты свободных колебаний маятника от длины его нити»</w:t>
      </w:r>
    </w:p>
    <w:p w:rsidR="00BE1BB6" w:rsidRPr="00405489" w:rsidP="00405489">
      <w:pPr>
        <w:spacing w:after="0" w:line="240" w:lineRule="auto"/>
        <w:ind w:firstLine="709"/>
        <w:jc w:val="center"/>
        <w:rPr>
          <w:rFonts w:ascii="Times New Roman" w:hAnsi="Times New Roman"/>
          <w:b/>
          <w:sz w:val="24"/>
          <w:szCs w:val="24"/>
        </w:rPr>
      </w:pPr>
      <w:r w:rsidRPr="00405489">
        <w:rPr>
          <w:rFonts w:ascii="Times New Roman" w:hAnsi="Times New Roman"/>
          <w:b/>
          <w:sz w:val="24"/>
          <w:szCs w:val="24"/>
        </w:rPr>
        <w:t>Э</w:t>
      </w:r>
      <w:r w:rsidRPr="00405489">
        <w:rPr>
          <w:rFonts w:ascii="Times New Roman" w:hAnsi="Times New Roman"/>
          <w:b/>
          <w:sz w:val="24"/>
          <w:szCs w:val="24"/>
        </w:rPr>
        <w:t>лектромагнитное поле (</w:t>
      </w:r>
      <w:r w:rsidRPr="00405489">
        <w:rPr>
          <w:rFonts w:ascii="Times New Roman" w:hAnsi="Times New Roman"/>
          <w:b/>
          <w:sz w:val="24"/>
          <w:szCs w:val="24"/>
        </w:rPr>
        <w:t>26</w:t>
      </w:r>
      <w:r w:rsidRPr="00405489">
        <w:rPr>
          <w:rFonts w:ascii="Times New Roman" w:hAnsi="Times New Roman"/>
          <w:b/>
          <w:sz w:val="24"/>
          <w:szCs w:val="24"/>
        </w:rPr>
        <w:t xml:space="preserve"> ч)</w:t>
      </w:r>
    </w:p>
    <w:p w:rsidR="00BE1BB6" w:rsidRPr="00405489" w:rsidP="00405489">
      <w:pPr>
        <w:spacing w:after="0" w:line="240" w:lineRule="auto"/>
        <w:ind w:firstLine="709"/>
        <w:jc w:val="both"/>
        <w:rPr>
          <w:rFonts w:ascii="Times New Roman" w:hAnsi="Times New Roman"/>
          <w:sz w:val="24"/>
          <w:szCs w:val="24"/>
        </w:rPr>
      </w:pPr>
      <w:r w:rsidRPr="00405489">
        <w:rPr>
          <w:rFonts w:ascii="Times New Roman" w:hAnsi="Times New Roman"/>
          <w:sz w:val="24"/>
          <w:szCs w:val="24"/>
        </w:rPr>
        <w:t>Однородное и неоднородное магнитное поле. Направление тока и направление линий его магнитного поля. Правило буравчика. Обнаружение магнитного поля. Правило левой руки. Индукция магнитного поля. Магнитный поток. Опыты Фарадея. Электромагнитная индукция. Направление индукционного тока. Правило Ленца. Явление самоиндукции. Переменный ток. Генератор переменного тока. Преобразования энергии в электрогенераторах. Трансформатор. Передача электрической энергии на расстояние. Электромагнитное поле. Электромагнитные волны. Скорость распространения электромагнитных волн. Влияние электромагнитных излучений на живые организмы. Колебательный контур. Получение электромагнитных колебаний. Принципы радиосвязи и телевидения. Интерференция света. Электромагнитная природа света. Преломление света. Показатель преломления. Дисперсия света. Цвета тел. Спектрограф и спектроскоп. Типы оптических спектров. Спектральный анализ. Поглощение и испускание света атомами. Происхождение линейчатых спектров.</w:t>
      </w:r>
    </w:p>
    <w:p w:rsidR="00BE1BB6" w:rsidRPr="00405489" w:rsidP="00405489">
      <w:pPr>
        <w:spacing w:after="0" w:line="240" w:lineRule="auto"/>
        <w:ind w:firstLine="709"/>
        <w:jc w:val="both"/>
        <w:rPr>
          <w:rFonts w:ascii="Times New Roman" w:hAnsi="Times New Roman"/>
          <w:b/>
          <w:i/>
          <w:sz w:val="24"/>
          <w:szCs w:val="24"/>
        </w:rPr>
      </w:pPr>
      <w:r w:rsidRPr="00405489">
        <w:rPr>
          <w:rFonts w:ascii="Times New Roman" w:hAnsi="Times New Roman"/>
          <w:b/>
          <w:i/>
          <w:sz w:val="24"/>
          <w:szCs w:val="24"/>
        </w:rPr>
        <w:t>Лабораторные работы</w:t>
      </w:r>
      <w:r w:rsidRPr="00405489" w:rsidR="009C7CCB">
        <w:rPr>
          <w:rFonts w:ascii="Times New Roman" w:hAnsi="Times New Roman"/>
          <w:b/>
          <w:i/>
          <w:sz w:val="24"/>
          <w:szCs w:val="24"/>
        </w:rPr>
        <w:t>:</w:t>
      </w:r>
    </w:p>
    <w:p w:rsidR="00BE1BB6" w:rsidRPr="00405489" w:rsidP="00405489">
      <w:pPr>
        <w:spacing w:after="0" w:line="240" w:lineRule="auto"/>
        <w:ind w:firstLine="709"/>
        <w:jc w:val="both"/>
        <w:rPr>
          <w:rFonts w:ascii="Times New Roman" w:hAnsi="Times New Roman"/>
          <w:sz w:val="24"/>
          <w:szCs w:val="24"/>
        </w:rPr>
      </w:pPr>
      <w:r w:rsidRPr="00405489">
        <w:rPr>
          <w:rFonts w:ascii="Times New Roman" w:hAnsi="Times New Roman"/>
          <w:sz w:val="24"/>
          <w:szCs w:val="24"/>
        </w:rPr>
        <w:t>Лабораторная работа №4 «Изучение явления электромагнитной индукции»</w:t>
      </w:r>
    </w:p>
    <w:p w:rsidR="00BE1BB6" w:rsidRPr="00405489" w:rsidP="00405489">
      <w:pPr>
        <w:spacing w:after="0" w:line="240" w:lineRule="auto"/>
        <w:ind w:firstLine="709"/>
        <w:jc w:val="both"/>
        <w:rPr>
          <w:rFonts w:ascii="Times New Roman" w:hAnsi="Times New Roman"/>
          <w:sz w:val="24"/>
          <w:szCs w:val="24"/>
        </w:rPr>
      </w:pPr>
      <w:r w:rsidRPr="00405489">
        <w:rPr>
          <w:rFonts w:ascii="Times New Roman" w:hAnsi="Times New Roman"/>
          <w:sz w:val="24"/>
          <w:szCs w:val="24"/>
        </w:rPr>
        <w:t>Лабораторная работа №5 «Наблюдение сплошного и линейчатых спектров испускания»</w:t>
      </w:r>
    </w:p>
    <w:p w:rsidR="00BE1BB6" w:rsidRPr="00405489" w:rsidP="00405489">
      <w:pPr>
        <w:spacing w:after="0" w:line="240" w:lineRule="auto"/>
        <w:ind w:firstLine="709"/>
        <w:jc w:val="center"/>
        <w:rPr>
          <w:rFonts w:ascii="Times New Roman" w:hAnsi="Times New Roman"/>
          <w:b/>
          <w:sz w:val="24"/>
          <w:szCs w:val="24"/>
        </w:rPr>
      </w:pPr>
      <w:r w:rsidRPr="00405489">
        <w:rPr>
          <w:rFonts w:ascii="Times New Roman" w:hAnsi="Times New Roman"/>
          <w:b/>
          <w:sz w:val="24"/>
          <w:szCs w:val="24"/>
        </w:rPr>
        <w:t>Строение атома и атомного ядра (</w:t>
      </w:r>
      <w:r w:rsidRPr="00405489" w:rsidR="009C7CCB">
        <w:rPr>
          <w:rFonts w:ascii="Times New Roman" w:hAnsi="Times New Roman"/>
          <w:b/>
          <w:sz w:val="24"/>
          <w:szCs w:val="24"/>
        </w:rPr>
        <w:t>19</w:t>
      </w:r>
      <w:r w:rsidRPr="00405489">
        <w:rPr>
          <w:rFonts w:ascii="Times New Roman" w:hAnsi="Times New Roman"/>
          <w:b/>
          <w:sz w:val="24"/>
          <w:szCs w:val="24"/>
        </w:rPr>
        <w:t xml:space="preserve"> ч)</w:t>
      </w:r>
    </w:p>
    <w:p w:rsidR="00BE1BB6" w:rsidRPr="00405489" w:rsidP="00405489">
      <w:pPr>
        <w:spacing w:after="0" w:line="240" w:lineRule="auto"/>
        <w:ind w:firstLine="709"/>
        <w:jc w:val="both"/>
        <w:rPr>
          <w:rFonts w:ascii="Times New Roman" w:hAnsi="Times New Roman"/>
          <w:sz w:val="24"/>
          <w:szCs w:val="24"/>
        </w:rPr>
      </w:pPr>
      <w:r w:rsidRPr="00405489">
        <w:rPr>
          <w:rFonts w:ascii="Times New Roman" w:hAnsi="Times New Roman"/>
          <w:sz w:val="24"/>
          <w:szCs w:val="24"/>
        </w:rPr>
        <w:t>Радиоактивность как свидетельство сложного строения атомов. Альф</w:t>
      </w:r>
      <w:r w:rsidRPr="00405489">
        <w:rPr>
          <w:rFonts w:ascii="Times New Roman" w:hAnsi="Times New Roman"/>
          <w:sz w:val="24"/>
          <w:szCs w:val="24"/>
        </w:rPr>
        <w:t>а-</w:t>
      </w:r>
      <w:r w:rsidRPr="00405489">
        <w:rPr>
          <w:rFonts w:ascii="Times New Roman" w:hAnsi="Times New Roman"/>
          <w:sz w:val="24"/>
          <w:szCs w:val="24"/>
        </w:rPr>
        <w:t>, бета- и гамма-излучения. Опыты Резерфорда. Ядерная модель атома. Радиоактивные превращения атомных ядер. Сохранение зарядового и массового чисел при ядерных реакциях. Методы наблюдения и регистрации частиц в ядерной физике. Протонно-нейтронная модель ядра. Физический смысл зарядового и массового чисел. Изотопы. Правило смещения для альф</w:t>
      </w:r>
      <w:r w:rsidRPr="00405489">
        <w:rPr>
          <w:rFonts w:ascii="Times New Roman" w:hAnsi="Times New Roman"/>
          <w:sz w:val="24"/>
          <w:szCs w:val="24"/>
        </w:rPr>
        <w:t>а-</w:t>
      </w:r>
      <w:r w:rsidRPr="00405489">
        <w:rPr>
          <w:rFonts w:ascii="Times New Roman" w:hAnsi="Times New Roman"/>
          <w:sz w:val="24"/>
          <w:szCs w:val="24"/>
        </w:rPr>
        <w:t xml:space="preserve"> и бета-распада. Энергия связи частиц в ядре. Деление ядер урана. Цепная реакция. Ядерная энергетика. Экологические проблемы работы атомных электростанций. Период полураспада. Закон радиоактивного распада. Влияние радиоактивных излучений на живые организмы. Термоядерная реакция. </w:t>
      </w:r>
    </w:p>
    <w:p w:rsidR="00BE1BB6" w:rsidRPr="00405489" w:rsidP="00405489">
      <w:pPr>
        <w:spacing w:after="0" w:line="240" w:lineRule="auto"/>
        <w:ind w:firstLine="709"/>
        <w:jc w:val="both"/>
        <w:rPr>
          <w:rFonts w:ascii="Times New Roman" w:hAnsi="Times New Roman"/>
          <w:b/>
          <w:i/>
          <w:sz w:val="24"/>
          <w:szCs w:val="24"/>
        </w:rPr>
      </w:pPr>
      <w:r w:rsidRPr="00405489">
        <w:rPr>
          <w:rFonts w:ascii="Times New Roman" w:hAnsi="Times New Roman"/>
          <w:b/>
          <w:i/>
          <w:sz w:val="24"/>
          <w:szCs w:val="24"/>
        </w:rPr>
        <w:t>Лабораторные работы</w:t>
      </w:r>
    </w:p>
    <w:p w:rsidR="00BE1BB6" w:rsidRPr="00405489" w:rsidP="00405489">
      <w:pPr>
        <w:spacing w:after="0" w:line="240" w:lineRule="auto"/>
        <w:ind w:firstLine="709"/>
        <w:jc w:val="both"/>
        <w:rPr>
          <w:rFonts w:ascii="Times New Roman" w:hAnsi="Times New Roman"/>
          <w:sz w:val="24"/>
          <w:szCs w:val="24"/>
        </w:rPr>
      </w:pPr>
      <w:r w:rsidRPr="00405489">
        <w:rPr>
          <w:rFonts w:ascii="Times New Roman" w:hAnsi="Times New Roman"/>
          <w:sz w:val="24"/>
          <w:szCs w:val="24"/>
        </w:rPr>
        <w:t>Лабораторная работа №6 «Измерение естественного радиационного фона дозиметром»</w:t>
      </w:r>
    </w:p>
    <w:p w:rsidR="00BE1BB6" w:rsidRPr="00405489" w:rsidP="00405489">
      <w:pPr>
        <w:spacing w:after="0" w:line="240" w:lineRule="auto"/>
        <w:ind w:firstLine="709"/>
        <w:jc w:val="both"/>
        <w:rPr>
          <w:rFonts w:ascii="Times New Roman" w:hAnsi="Times New Roman"/>
          <w:sz w:val="24"/>
          <w:szCs w:val="24"/>
        </w:rPr>
      </w:pPr>
      <w:r w:rsidRPr="00405489">
        <w:rPr>
          <w:rFonts w:ascii="Times New Roman" w:hAnsi="Times New Roman"/>
          <w:sz w:val="24"/>
          <w:szCs w:val="24"/>
        </w:rPr>
        <w:t>Лабораторная работа №7 «Изучение деления ядра атома урана по фотографии треков»</w:t>
      </w:r>
    </w:p>
    <w:p w:rsidR="00BE1BB6" w:rsidRPr="00405489" w:rsidP="00405489">
      <w:pPr>
        <w:spacing w:after="0" w:line="240" w:lineRule="auto"/>
        <w:ind w:firstLine="709"/>
        <w:jc w:val="both"/>
        <w:rPr>
          <w:rFonts w:ascii="Times New Roman" w:hAnsi="Times New Roman"/>
          <w:sz w:val="24"/>
          <w:szCs w:val="24"/>
        </w:rPr>
      </w:pPr>
      <w:r w:rsidRPr="00405489">
        <w:rPr>
          <w:rFonts w:ascii="Times New Roman" w:hAnsi="Times New Roman"/>
          <w:sz w:val="24"/>
          <w:szCs w:val="24"/>
        </w:rPr>
        <w:t>Лабораторная работа №8 «Оценка периода полураспада находящихся в воздухе продуктов распада газа радона»</w:t>
      </w:r>
    </w:p>
    <w:p w:rsidR="00BE1BB6" w:rsidRPr="00405489" w:rsidP="00405489">
      <w:pPr>
        <w:spacing w:after="0" w:line="240" w:lineRule="auto"/>
        <w:ind w:firstLine="709"/>
        <w:jc w:val="both"/>
        <w:rPr>
          <w:rFonts w:ascii="Times New Roman" w:hAnsi="Times New Roman"/>
          <w:sz w:val="24"/>
          <w:szCs w:val="24"/>
        </w:rPr>
      </w:pPr>
      <w:r w:rsidRPr="00405489">
        <w:rPr>
          <w:rFonts w:ascii="Times New Roman" w:hAnsi="Times New Roman"/>
          <w:sz w:val="24"/>
          <w:szCs w:val="24"/>
        </w:rPr>
        <w:t>Лабораторная работа №9 « Изучение треков заряженных частиц по готовым фотографиям»</w:t>
      </w:r>
    </w:p>
    <w:p w:rsidR="00BE1BB6" w:rsidRPr="00405489" w:rsidP="00405489">
      <w:pPr>
        <w:spacing w:after="0" w:line="240" w:lineRule="auto"/>
        <w:ind w:firstLine="709"/>
        <w:jc w:val="center"/>
        <w:rPr>
          <w:rFonts w:ascii="Times New Roman" w:hAnsi="Times New Roman"/>
          <w:b/>
          <w:sz w:val="24"/>
          <w:szCs w:val="24"/>
        </w:rPr>
      </w:pPr>
      <w:r w:rsidRPr="00405489">
        <w:rPr>
          <w:rFonts w:ascii="Times New Roman" w:hAnsi="Times New Roman"/>
          <w:b/>
          <w:sz w:val="24"/>
          <w:szCs w:val="24"/>
        </w:rPr>
        <w:t>Строение и эволюция Вселенной (</w:t>
      </w:r>
      <w:r w:rsidRPr="00405489" w:rsidR="009C7CCB">
        <w:rPr>
          <w:rFonts w:ascii="Times New Roman" w:hAnsi="Times New Roman"/>
          <w:b/>
          <w:sz w:val="24"/>
          <w:szCs w:val="24"/>
        </w:rPr>
        <w:t>7</w:t>
      </w:r>
      <w:r w:rsidRPr="00405489">
        <w:rPr>
          <w:rFonts w:ascii="Times New Roman" w:hAnsi="Times New Roman"/>
          <w:b/>
          <w:sz w:val="24"/>
          <w:szCs w:val="24"/>
        </w:rPr>
        <w:t xml:space="preserve"> ч)</w:t>
      </w:r>
    </w:p>
    <w:p w:rsidR="009C7CCB" w:rsidRPr="00405489" w:rsidP="00405489">
      <w:pPr>
        <w:spacing w:after="0" w:line="240" w:lineRule="auto"/>
        <w:ind w:firstLine="709"/>
        <w:jc w:val="both"/>
        <w:rPr>
          <w:rFonts w:ascii="Times New Roman" w:hAnsi="Times New Roman"/>
          <w:sz w:val="24"/>
          <w:szCs w:val="24"/>
        </w:rPr>
      </w:pPr>
      <w:r w:rsidRPr="00405489">
        <w:rPr>
          <w:rFonts w:ascii="Times New Roman" w:hAnsi="Times New Roman"/>
          <w:sz w:val="24"/>
          <w:szCs w:val="24"/>
        </w:rPr>
        <w:t>Состав, строение и происхождение Солнечной системы. Планеты и малые тела Солнечной системы. Строение, излучение и эволюция Солнца и звезд. Строение и эволюция Вселенной.</w:t>
      </w:r>
    </w:p>
    <w:p w:rsidR="00047613" w:rsidRPr="00405489" w:rsidP="00405489">
      <w:pPr>
        <w:autoSpaceDE w:val="0"/>
        <w:autoSpaceDN w:val="0"/>
        <w:adjustRightInd w:val="0"/>
        <w:spacing w:after="0" w:line="240" w:lineRule="auto"/>
        <w:jc w:val="center"/>
        <w:rPr>
          <w:rFonts w:ascii="Times New Roman" w:hAnsi="Times New Roman"/>
          <w:b/>
          <w:sz w:val="24"/>
          <w:szCs w:val="24"/>
        </w:rPr>
      </w:pPr>
      <w:r w:rsidRPr="00405489">
        <w:rPr>
          <w:rFonts w:ascii="Times New Roman" w:hAnsi="Times New Roman"/>
          <w:b/>
          <w:sz w:val="24"/>
          <w:szCs w:val="24"/>
        </w:rPr>
        <w:t>Тематическое планирование</w:t>
      </w:r>
    </w:p>
    <w:tbl>
      <w:tblPr>
        <w:tblStyle w:val="TableGrid"/>
        <w:tblW w:w="0" w:type="auto"/>
        <w:tblLook w:val="0000"/>
      </w:tblPr>
      <w:tblGrid>
        <w:gridCol w:w="1126"/>
        <w:gridCol w:w="5670"/>
        <w:gridCol w:w="2543"/>
      </w:tblGrid>
      <w:tr w:rsidTr="00405489">
        <w:tblPrEx>
          <w:tblW w:w="0" w:type="auto"/>
          <w:tblLook w:val="0000"/>
        </w:tblPrEx>
        <w:tc>
          <w:tcPr>
            <w:tcW w:w="1126" w:type="dxa"/>
          </w:tcPr>
          <w:p w:rsidR="002A3BBF" w:rsidRPr="00405489" w:rsidP="00405489">
            <w:pPr>
              <w:jc w:val="center"/>
              <w:rPr>
                <w:rFonts w:ascii="Times New Roman" w:hAnsi="Times New Roman"/>
                <w:b/>
                <w:bCs/>
                <w:sz w:val="24"/>
                <w:szCs w:val="24"/>
              </w:rPr>
            </w:pPr>
            <w:r w:rsidRPr="00405489">
              <w:rPr>
                <w:rFonts w:ascii="Times New Roman" w:hAnsi="Times New Roman"/>
                <w:b/>
                <w:bCs/>
                <w:sz w:val="24"/>
                <w:szCs w:val="24"/>
              </w:rPr>
              <w:t xml:space="preserve">№ </w:t>
            </w:r>
            <w:r w:rsidRPr="00405489">
              <w:rPr>
                <w:rFonts w:ascii="Times New Roman" w:hAnsi="Times New Roman"/>
                <w:b/>
                <w:bCs/>
                <w:sz w:val="24"/>
                <w:szCs w:val="24"/>
              </w:rPr>
              <w:t>п</w:t>
            </w:r>
            <w:r w:rsidRPr="00405489">
              <w:rPr>
                <w:rFonts w:ascii="Times New Roman" w:hAnsi="Times New Roman"/>
                <w:b/>
                <w:bCs/>
                <w:sz w:val="24"/>
                <w:szCs w:val="24"/>
              </w:rPr>
              <w:t>/п</w:t>
            </w:r>
          </w:p>
        </w:tc>
        <w:tc>
          <w:tcPr>
            <w:tcW w:w="5670" w:type="dxa"/>
          </w:tcPr>
          <w:p w:rsidR="002A3BBF" w:rsidRPr="00405489" w:rsidP="00405489">
            <w:pPr>
              <w:jc w:val="center"/>
              <w:rPr>
                <w:rFonts w:ascii="Times New Roman" w:hAnsi="Times New Roman"/>
                <w:b/>
                <w:bCs/>
                <w:sz w:val="24"/>
                <w:szCs w:val="24"/>
              </w:rPr>
            </w:pPr>
            <w:r w:rsidRPr="00405489">
              <w:rPr>
                <w:rFonts w:ascii="Times New Roman" w:hAnsi="Times New Roman"/>
                <w:b/>
                <w:bCs/>
                <w:sz w:val="24"/>
                <w:szCs w:val="24"/>
              </w:rPr>
              <w:t>Наименование раздела</w:t>
            </w:r>
          </w:p>
        </w:tc>
        <w:tc>
          <w:tcPr>
            <w:tcW w:w="2543" w:type="dxa"/>
          </w:tcPr>
          <w:p w:rsidR="002A3BBF" w:rsidRPr="00405489" w:rsidP="00405489">
            <w:pPr>
              <w:jc w:val="center"/>
              <w:rPr>
                <w:rFonts w:ascii="Times New Roman" w:hAnsi="Times New Roman"/>
                <w:b/>
                <w:bCs/>
                <w:sz w:val="24"/>
                <w:szCs w:val="24"/>
              </w:rPr>
            </w:pPr>
            <w:r w:rsidRPr="00405489">
              <w:rPr>
                <w:rFonts w:ascii="Times New Roman" w:hAnsi="Times New Roman"/>
                <w:b/>
                <w:bCs/>
                <w:sz w:val="24"/>
                <w:szCs w:val="24"/>
              </w:rPr>
              <w:t>Всего часов</w:t>
            </w:r>
          </w:p>
        </w:tc>
      </w:tr>
      <w:tr w:rsidTr="00405489">
        <w:tblPrEx>
          <w:tblW w:w="0" w:type="auto"/>
          <w:tblLook w:val="0000"/>
        </w:tblPrEx>
        <w:trPr>
          <w:trHeight w:val="187"/>
        </w:trPr>
        <w:tc>
          <w:tcPr>
            <w:tcW w:w="1126" w:type="dxa"/>
          </w:tcPr>
          <w:p w:rsidR="009C7CCB" w:rsidRPr="00405489" w:rsidP="00405489">
            <w:pPr>
              <w:keepLines/>
              <w:jc w:val="center"/>
              <w:rPr>
                <w:rFonts w:ascii="Times New Roman" w:hAnsi="Times New Roman"/>
                <w:bCs/>
                <w:sz w:val="24"/>
                <w:szCs w:val="24"/>
              </w:rPr>
            </w:pPr>
            <w:r w:rsidRPr="00405489">
              <w:rPr>
                <w:rFonts w:ascii="Times New Roman" w:hAnsi="Times New Roman"/>
                <w:bCs/>
                <w:sz w:val="24"/>
                <w:szCs w:val="24"/>
              </w:rPr>
              <w:t>1</w:t>
            </w:r>
          </w:p>
        </w:tc>
        <w:tc>
          <w:tcPr>
            <w:tcW w:w="5670" w:type="dxa"/>
          </w:tcPr>
          <w:p w:rsidR="009C7CCB" w:rsidRPr="00405489" w:rsidP="00405489">
            <w:pPr>
              <w:rPr>
                <w:rFonts w:ascii="Times New Roman" w:hAnsi="Times New Roman"/>
                <w:sz w:val="24"/>
                <w:szCs w:val="24"/>
              </w:rPr>
            </w:pPr>
            <w:r w:rsidRPr="00405489">
              <w:rPr>
                <w:rFonts w:ascii="Times New Roman" w:hAnsi="Times New Roman"/>
                <w:sz w:val="24"/>
                <w:szCs w:val="24"/>
              </w:rPr>
              <w:t xml:space="preserve">Законы взаимодействия и движения тел </w:t>
            </w:r>
          </w:p>
        </w:tc>
        <w:tc>
          <w:tcPr>
            <w:tcW w:w="2543" w:type="dxa"/>
          </w:tcPr>
          <w:p w:rsidR="009C7CCB" w:rsidRPr="00405489" w:rsidP="00405489">
            <w:pPr>
              <w:keepLines/>
              <w:jc w:val="center"/>
              <w:rPr>
                <w:rFonts w:ascii="Times New Roman" w:hAnsi="Times New Roman"/>
                <w:bCs/>
                <w:sz w:val="24"/>
                <w:szCs w:val="24"/>
              </w:rPr>
            </w:pPr>
            <w:r w:rsidRPr="00405489">
              <w:rPr>
                <w:rFonts w:ascii="Times New Roman" w:hAnsi="Times New Roman"/>
                <w:bCs/>
                <w:sz w:val="24"/>
                <w:szCs w:val="24"/>
              </w:rPr>
              <w:t>34</w:t>
            </w:r>
          </w:p>
        </w:tc>
      </w:tr>
      <w:tr w:rsidTr="00405489">
        <w:tblPrEx>
          <w:tblW w:w="0" w:type="auto"/>
          <w:tblLook w:val="0000"/>
        </w:tblPrEx>
        <w:trPr>
          <w:trHeight w:val="192"/>
        </w:trPr>
        <w:tc>
          <w:tcPr>
            <w:tcW w:w="1126" w:type="dxa"/>
          </w:tcPr>
          <w:p w:rsidR="009C7CCB" w:rsidRPr="00405489" w:rsidP="00405489">
            <w:pPr>
              <w:keepLines/>
              <w:jc w:val="center"/>
              <w:rPr>
                <w:rFonts w:ascii="Times New Roman" w:hAnsi="Times New Roman"/>
                <w:bCs/>
                <w:sz w:val="24"/>
                <w:szCs w:val="24"/>
              </w:rPr>
            </w:pPr>
            <w:r w:rsidRPr="00405489">
              <w:rPr>
                <w:rFonts w:ascii="Times New Roman" w:hAnsi="Times New Roman"/>
                <w:bCs/>
                <w:sz w:val="24"/>
                <w:szCs w:val="24"/>
              </w:rPr>
              <w:t>2</w:t>
            </w:r>
          </w:p>
        </w:tc>
        <w:tc>
          <w:tcPr>
            <w:tcW w:w="5670" w:type="dxa"/>
          </w:tcPr>
          <w:p w:rsidR="009C7CCB" w:rsidRPr="00405489" w:rsidP="00405489">
            <w:pPr>
              <w:rPr>
                <w:rFonts w:ascii="Times New Roman" w:hAnsi="Times New Roman"/>
                <w:sz w:val="24"/>
                <w:szCs w:val="24"/>
              </w:rPr>
            </w:pPr>
            <w:r w:rsidRPr="00405489">
              <w:rPr>
                <w:rFonts w:ascii="Times New Roman" w:hAnsi="Times New Roman"/>
                <w:sz w:val="24"/>
                <w:szCs w:val="24"/>
              </w:rPr>
              <w:t xml:space="preserve">Механические колебания и волны. Звук </w:t>
            </w:r>
          </w:p>
        </w:tc>
        <w:tc>
          <w:tcPr>
            <w:tcW w:w="2543" w:type="dxa"/>
          </w:tcPr>
          <w:p w:rsidR="009C7CCB" w:rsidRPr="00405489" w:rsidP="00405489">
            <w:pPr>
              <w:keepLines/>
              <w:jc w:val="center"/>
              <w:rPr>
                <w:rFonts w:ascii="Times New Roman" w:hAnsi="Times New Roman"/>
                <w:bCs/>
                <w:sz w:val="24"/>
                <w:szCs w:val="24"/>
              </w:rPr>
            </w:pPr>
            <w:r w:rsidRPr="00405489">
              <w:rPr>
                <w:rFonts w:ascii="Times New Roman" w:hAnsi="Times New Roman"/>
                <w:bCs/>
                <w:sz w:val="24"/>
                <w:szCs w:val="24"/>
              </w:rPr>
              <w:t>16</w:t>
            </w:r>
          </w:p>
        </w:tc>
      </w:tr>
      <w:tr w:rsidTr="00405489">
        <w:tblPrEx>
          <w:tblW w:w="0" w:type="auto"/>
          <w:tblLook w:val="0000"/>
        </w:tblPrEx>
        <w:tc>
          <w:tcPr>
            <w:tcW w:w="1126" w:type="dxa"/>
          </w:tcPr>
          <w:p w:rsidR="009C7CCB" w:rsidRPr="00405489" w:rsidP="00405489">
            <w:pPr>
              <w:keepLines/>
              <w:jc w:val="center"/>
              <w:rPr>
                <w:rFonts w:ascii="Times New Roman" w:hAnsi="Times New Roman"/>
                <w:bCs/>
                <w:sz w:val="24"/>
                <w:szCs w:val="24"/>
              </w:rPr>
            </w:pPr>
            <w:r w:rsidRPr="00405489">
              <w:rPr>
                <w:rFonts w:ascii="Times New Roman" w:hAnsi="Times New Roman"/>
                <w:bCs/>
                <w:sz w:val="24"/>
                <w:szCs w:val="24"/>
              </w:rPr>
              <w:t>3</w:t>
            </w:r>
          </w:p>
        </w:tc>
        <w:tc>
          <w:tcPr>
            <w:tcW w:w="5670" w:type="dxa"/>
          </w:tcPr>
          <w:p w:rsidR="009C7CCB" w:rsidRPr="00405489" w:rsidP="00405489">
            <w:pPr>
              <w:rPr>
                <w:rFonts w:ascii="Times New Roman" w:hAnsi="Times New Roman"/>
                <w:sz w:val="24"/>
                <w:szCs w:val="24"/>
              </w:rPr>
            </w:pPr>
            <w:r w:rsidRPr="00405489">
              <w:rPr>
                <w:rFonts w:ascii="Times New Roman" w:hAnsi="Times New Roman"/>
                <w:sz w:val="24"/>
                <w:szCs w:val="24"/>
              </w:rPr>
              <w:t xml:space="preserve">Электромагнитное поле </w:t>
            </w:r>
          </w:p>
        </w:tc>
        <w:tc>
          <w:tcPr>
            <w:tcW w:w="2543" w:type="dxa"/>
          </w:tcPr>
          <w:p w:rsidR="009C7CCB" w:rsidRPr="00405489" w:rsidP="00405489">
            <w:pPr>
              <w:keepLines/>
              <w:jc w:val="center"/>
              <w:rPr>
                <w:rFonts w:ascii="Times New Roman" w:hAnsi="Times New Roman"/>
                <w:bCs/>
                <w:sz w:val="24"/>
                <w:szCs w:val="24"/>
              </w:rPr>
            </w:pPr>
            <w:r w:rsidRPr="00405489">
              <w:rPr>
                <w:rFonts w:ascii="Times New Roman" w:hAnsi="Times New Roman"/>
                <w:bCs/>
                <w:sz w:val="24"/>
                <w:szCs w:val="24"/>
              </w:rPr>
              <w:t>26</w:t>
            </w:r>
          </w:p>
        </w:tc>
      </w:tr>
      <w:tr w:rsidTr="00405489">
        <w:tblPrEx>
          <w:tblW w:w="0" w:type="auto"/>
          <w:tblLook w:val="0000"/>
        </w:tblPrEx>
        <w:tc>
          <w:tcPr>
            <w:tcW w:w="1126" w:type="dxa"/>
          </w:tcPr>
          <w:p w:rsidR="009C7CCB" w:rsidRPr="00405489" w:rsidP="00405489">
            <w:pPr>
              <w:keepLines/>
              <w:jc w:val="center"/>
              <w:rPr>
                <w:rFonts w:ascii="Times New Roman" w:hAnsi="Times New Roman"/>
                <w:bCs/>
                <w:sz w:val="24"/>
                <w:szCs w:val="24"/>
              </w:rPr>
            </w:pPr>
            <w:r w:rsidRPr="00405489">
              <w:rPr>
                <w:rFonts w:ascii="Times New Roman" w:hAnsi="Times New Roman"/>
                <w:bCs/>
                <w:sz w:val="24"/>
                <w:szCs w:val="24"/>
              </w:rPr>
              <w:t>4</w:t>
            </w:r>
          </w:p>
        </w:tc>
        <w:tc>
          <w:tcPr>
            <w:tcW w:w="5670" w:type="dxa"/>
          </w:tcPr>
          <w:p w:rsidR="009C7CCB" w:rsidRPr="00405489" w:rsidP="00405489">
            <w:pPr>
              <w:rPr>
                <w:rFonts w:ascii="Times New Roman" w:hAnsi="Times New Roman"/>
                <w:sz w:val="24"/>
                <w:szCs w:val="24"/>
              </w:rPr>
            </w:pPr>
            <w:r w:rsidRPr="00405489">
              <w:rPr>
                <w:rFonts w:ascii="Times New Roman" w:hAnsi="Times New Roman"/>
                <w:sz w:val="24"/>
                <w:szCs w:val="24"/>
              </w:rPr>
              <w:t xml:space="preserve">Строение атома и атомного ядра </w:t>
            </w:r>
          </w:p>
        </w:tc>
        <w:tc>
          <w:tcPr>
            <w:tcW w:w="2543" w:type="dxa"/>
          </w:tcPr>
          <w:p w:rsidR="009C7CCB" w:rsidRPr="00405489" w:rsidP="00405489">
            <w:pPr>
              <w:keepLines/>
              <w:jc w:val="center"/>
              <w:rPr>
                <w:rFonts w:ascii="Times New Roman" w:hAnsi="Times New Roman"/>
                <w:bCs/>
                <w:sz w:val="24"/>
                <w:szCs w:val="24"/>
              </w:rPr>
            </w:pPr>
            <w:r w:rsidRPr="00405489">
              <w:rPr>
                <w:rFonts w:ascii="Times New Roman" w:hAnsi="Times New Roman"/>
                <w:bCs/>
                <w:sz w:val="24"/>
                <w:szCs w:val="24"/>
              </w:rPr>
              <w:t>19</w:t>
            </w:r>
          </w:p>
        </w:tc>
      </w:tr>
      <w:tr w:rsidTr="00405489">
        <w:tblPrEx>
          <w:tblW w:w="0" w:type="auto"/>
          <w:tblLook w:val="0000"/>
        </w:tblPrEx>
        <w:tc>
          <w:tcPr>
            <w:tcW w:w="1126" w:type="dxa"/>
          </w:tcPr>
          <w:p w:rsidR="009C7CCB" w:rsidRPr="00405489" w:rsidP="00405489">
            <w:pPr>
              <w:keepLines/>
              <w:jc w:val="center"/>
              <w:rPr>
                <w:rFonts w:ascii="Times New Roman" w:hAnsi="Times New Roman"/>
                <w:bCs/>
                <w:sz w:val="24"/>
                <w:szCs w:val="24"/>
              </w:rPr>
            </w:pPr>
            <w:r w:rsidRPr="00405489">
              <w:rPr>
                <w:rFonts w:ascii="Times New Roman" w:hAnsi="Times New Roman"/>
                <w:bCs/>
                <w:sz w:val="24"/>
                <w:szCs w:val="24"/>
              </w:rPr>
              <w:t>5</w:t>
            </w:r>
          </w:p>
        </w:tc>
        <w:tc>
          <w:tcPr>
            <w:tcW w:w="5670" w:type="dxa"/>
          </w:tcPr>
          <w:p w:rsidR="009C7CCB" w:rsidRPr="00405489" w:rsidP="00405489">
            <w:pPr>
              <w:rPr>
                <w:rFonts w:ascii="Times New Roman" w:hAnsi="Times New Roman"/>
                <w:sz w:val="24"/>
                <w:szCs w:val="24"/>
              </w:rPr>
            </w:pPr>
            <w:r w:rsidRPr="00405489">
              <w:rPr>
                <w:rFonts w:ascii="Times New Roman" w:hAnsi="Times New Roman"/>
                <w:sz w:val="24"/>
                <w:szCs w:val="24"/>
              </w:rPr>
              <w:t>Строение и эволюция Вселенной</w:t>
            </w:r>
          </w:p>
        </w:tc>
        <w:tc>
          <w:tcPr>
            <w:tcW w:w="2543" w:type="dxa"/>
          </w:tcPr>
          <w:p w:rsidR="009C7CCB" w:rsidRPr="00405489" w:rsidP="00405489">
            <w:pPr>
              <w:keepLines/>
              <w:jc w:val="center"/>
              <w:rPr>
                <w:rFonts w:ascii="Times New Roman" w:hAnsi="Times New Roman"/>
                <w:bCs/>
                <w:sz w:val="24"/>
                <w:szCs w:val="24"/>
              </w:rPr>
            </w:pPr>
            <w:r w:rsidRPr="00405489">
              <w:rPr>
                <w:rFonts w:ascii="Times New Roman" w:hAnsi="Times New Roman"/>
                <w:bCs/>
                <w:sz w:val="24"/>
                <w:szCs w:val="24"/>
              </w:rPr>
              <w:t>7</w:t>
            </w:r>
          </w:p>
        </w:tc>
      </w:tr>
      <w:tr w:rsidTr="00405489">
        <w:tblPrEx>
          <w:tblW w:w="0" w:type="auto"/>
          <w:tblLook w:val="0000"/>
        </w:tblPrEx>
        <w:tc>
          <w:tcPr>
            <w:tcW w:w="1126" w:type="dxa"/>
          </w:tcPr>
          <w:p w:rsidR="002A3BBF" w:rsidRPr="00405489" w:rsidP="00405489">
            <w:pPr>
              <w:jc w:val="center"/>
              <w:rPr>
                <w:rFonts w:ascii="Times New Roman" w:hAnsi="Times New Roman"/>
                <w:sz w:val="24"/>
                <w:szCs w:val="24"/>
              </w:rPr>
            </w:pPr>
            <w:r w:rsidRPr="00405489">
              <w:rPr>
                <w:rFonts w:ascii="Times New Roman" w:hAnsi="Times New Roman"/>
                <w:sz w:val="24"/>
                <w:szCs w:val="24"/>
              </w:rPr>
              <w:t>Итого</w:t>
            </w:r>
          </w:p>
        </w:tc>
        <w:tc>
          <w:tcPr>
            <w:tcW w:w="5670" w:type="dxa"/>
          </w:tcPr>
          <w:p w:rsidR="002A3BBF" w:rsidRPr="00405489" w:rsidP="00405489">
            <w:pPr>
              <w:jc w:val="center"/>
              <w:rPr>
                <w:rFonts w:ascii="Times New Roman" w:hAnsi="Times New Roman"/>
                <w:sz w:val="24"/>
                <w:szCs w:val="24"/>
              </w:rPr>
            </w:pPr>
          </w:p>
        </w:tc>
        <w:tc>
          <w:tcPr>
            <w:tcW w:w="2543" w:type="dxa"/>
          </w:tcPr>
          <w:p w:rsidR="002A3BBF" w:rsidRPr="00405489" w:rsidP="00405489">
            <w:pPr>
              <w:jc w:val="center"/>
              <w:rPr>
                <w:rFonts w:ascii="Times New Roman" w:hAnsi="Times New Roman"/>
                <w:bCs/>
                <w:sz w:val="24"/>
                <w:szCs w:val="24"/>
              </w:rPr>
            </w:pPr>
            <w:r w:rsidRPr="00405489">
              <w:rPr>
                <w:rFonts w:ascii="Times New Roman" w:hAnsi="Times New Roman"/>
                <w:bCs/>
                <w:sz w:val="24"/>
                <w:szCs w:val="24"/>
              </w:rPr>
              <w:t>102</w:t>
            </w:r>
          </w:p>
        </w:tc>
      </w:tr>
    </w:tbl>
    <w:p w:rsidR="002A3BBF" w:rsidRPr="00405489" w:rsidP="00405489">
      <w:pPr>
        <w:spacing w:after="0" w:line="240" w:lineRule="auto"/>
        <w:jc w:val="center"/>
        <w:rPr>
          <w:rFonts w:ascii="Times New Roman" w:hAnsi="Times New Roman"/>
          <w:b/>
          <w:sz w:val="24"/>
          <w:szCs w:val="24"/>
        </w:rPr>
      </w:pPr>
      <w:r w:rsidRPr="00405489">
        <w:rPr>
          <w:rFonts w:ascii="Times New Roman" w:hAnsi="Times New Roman"/>
          <w:b/>
          <w:sz w:val="24"/>
          <w:szCs w:val="24"/>
        </w:rPr>
        <w:t xml:space="preserve">Календарно-тематическое планирование </w:t>
      </w:r>
    </w:p>
    <w:tbl>
      <w:tblPr>
        <w:tblStyle w:val="TableGrid"/>
        <w:tblW w:w="10410" w:type="dxa"/>
        <w:tblInd w:w="-1088" w:type="dxa"/>
        <w:tblLayout w:type="fixed"/>
        <w:tblLook w:val="04A0"/>
      </w:tblPr>
      <w:tblGrid>
        <w:gridCol w:w="959"/>
        <w:gridCol w:w="4490"/>
        <w:gridCol w:w="851"/>
        <w:gridCol w:w="850"/>
        <w:gridCol w:w="1276"/>
        <w:gridCol w:w="1984"/>
      </w:tblGrid>
      <w:tr w:rsidTr="00405489">
        <w:tblPrEx>
          <w:tblW w:w="10410" w:type="dxa"/>
          <w:tblInd w:w="-1088" w:type="dxa"/>
          <w:tblLayout w:type="fixed"/>
          <w:tblLook w:val="04A0"/>
        </w:tblPrEx>
        <w:trPr>
          <w:trHeight w:val="20"/>
        </w:trPr>
        <w:tc>
          <w:tcPr>
            <w:tcW w:w="959" w:type="dxa"/>
            <w:vMerge w:val="restart"/>
            <w:vAlign w:val="center"/>
          </w:tcPr>
          <w:p w:rsidR="002A3BBF" w:rsidRPr="00405489" w:rsidP="00405489">
            <w:pPr>
              <w:jc w:val="center"/>
              <w:rPr>
                <w:rFonts w:ascii="Times New Roman" w:hAnsi="Times New Roman"/>
                <w:sz w:val="24"/>
                <w:szCs w:val="24"/>
              </w:rPr>
            </w:pPr>
            <w:r w:rsidRPr="00405489">
              <w:rPr>
                <w:rFonts w:ascii="Times New Roman" w:hAnsi="Times New Roman"/>
                <w:sz w:val="24"/>
                <w:szCs w:val="24"/>
              </w:rPr>
              <w:t>№Урока</w:t>
            </w:r>
          </w:p>
        </w:tc>
        <w:tc>
          <w:tcPr>
            <w:tcW w:w="4490" w:type="dxa"/>
            <w:vMerge w:val="restart"/>
            <w:vAlign w:val="center"/>
          </w:tcPr>
          <w:p w:rsidR="002A3BBF" w:rsidRPr="00405489" w:rsidP="00405489">
            <w:pPr>
              <w:jc w:val="center"/>
              <w:rPr>
                <w:rFonts w:ascii="Times New Roman" w:hAnsi="Times New Roman"/>
                <w:sz w:val="24"/>
                <w:szCs w:val="24"/>
              </w:rPr>
            </w:pPr>
            <w:r w:rsidRPr="00405489">
              <w:rPr>
                <w:rFonts w:ascii="Times New Roman" w:hAnsi="Times New Roman"/>
                <w:sz w:val="24"/>
                <w:szCs w:val="24"/>
              </w:rPr>
              <w:t>Тема урока</w:t>
            </w:r>
          </w:p>
        </w:tc>
        <w:tc>
          <w:tcPr>
            <w:tcW w:w="851" w:type="dxa"/>
            <w:vMerge w:val="restart"/>
            <w:vAlign w:val="center"/>
          </w:tcPr>
          <w:p w:rsidR="002A3BBF" w:rsidRPr="00405489" w:rsidP="00405489">
            <w:pPr>
              <w:jc w:val="center"/>
              <w:rPr>
                <w:rFonts w:ascii="Times New Roman" w:hAnsi="Times New Roman"/>
                <w:sz w:val="24"/>
                <w:szCs w:val="24"/>
              </w:rPr>
            </w:pPr>
            <w:r w:rsidRPr="00405489">
              <w:rPr>
                <w:rFonts w:ascii="Times New Roman" w:hAnsi="Times New Roman"/>
                <w:sz w:val="24"/>
                <w:szCs w:val="24"/>
              </w:rPr>
              <w:t>Кол-во часов</w:t>
            </w:r>
          </w:p>
        </w:tc>
        <w:tc>
          <w:tcPr>
            <w:tcW w:w="2126" w:type="dxa"/>
            <w:gridSpan w:val="2"/>
            <w:vAlign w:val="center"/>
          </w:tcPr>
          <w:p w:rsidR="002A3BBF" w:rsidRPr="00405489" w:rsidP="00405489">
            <w:pPr>
              <w:jc w:val="center"/>
              <w:rPr>
                <w:rFonts w:ascii="Times New Roman" w:hAnsi="Times New Roman"/>
                <w:sz w:val="24"/>
                <w:szCs w:val="24"/>
              </w:rPr>
            </w:pPr>
            <w:r w:rsidRPr="00405489">
              <w:rPr>
                <w:rFonts w:ascii="Times New Roman" w:hAnsi="Times New Roman"/>
                <w:sz w:val="24"/>
                <w:szCs w:val="24"/>
              </w:rPr>
              <w:t>Дата</w:t>
            </w:r>
          </w:p>
        </w:tc>
        <w:tc>
          <w:tcPr>
            <w:tcW w:w="1984" w:type="dxa"/>
            <w:vMerge w:val="restart"/>
            <w:vAlign w:val="center"/>
          </w:tcPr>
          <w:p w:rsidR="002A3BBF" w:rsidRPr="00405489" w:rsidP="00405489">
            <w:pPr>
              <w:jc w:val="center"/>
              <w:rPr>
                <w:rFonts w:ascii="Times New Roman" w:hAnsi="Times New Roman"/>
                <w:sz w:val="24"/>
                <w:szCs w:val="24"/>
              </w:rPr>
            </w:pPr>
            <w:r w:rsidRPr="00405489">
              <w:rPr>
                <w:rFonts w:ascii="Times New Roman" w:hAnsi="Times New Roman"/>
                <w:sz w:val="24"/>
                <w:szCs w:val="24"/>
              </w:rPr>
              <w:t>Примечание</w:t>
            </w:r>
          </w:p>
        </w:tc>
      </w:tr>
      <w:tr w:rsidTr="00405489">
        <w:tblPrEx>
          <w:tblW w:w="10410" w:type="dxa"/>
          <w:tblInd w:w="-1088" w:type="dxa"/>
          <w:tblLayout w:type="fixed"/>
          <w:tblLook w:val="04A0"/>
        </w:tblPrEx>
        <w:trPr>
          <w:trHeight w:val="20"/>
        </w:trPr>
        <w:tc>
          <w:tcPr>
            <w:tcW w:w="959" w:type="dxa"/>
            <w:vMerge/>
            <w:vAlign w:val="center"/>
          </w:tcPr>
          <w:p w:rsidR="002A3BBF" w:rsidRPr="00405489" w:rsidP="00405489">
            <w:pPr>
              <w:jc w:val="center"/>
              <w:rPr>
                <w:rFonts w:ascii="Times New Roman" w:hAnsi="Times New Roman"/>
                <w:b/>
                <w:sz w:val="24"/>
                <w:szCs w:val="24"/>
              </w:rPr>
            </w:pPr>
          </w:p>
        </w:tc>
        <w:tc>
          <w:tcPr>
            <w:tcW w:w="4490" w:type="dxa"/>
            <w:vMerge/>
            <w:vAlign w:val="center"/>
          </w:tcPr>
          <w:p w:rsidR="002A3BBF" w:rsidRPr="00405489" w:rsidP="00405489">
            <w:pPr>
              <w:jc w:val="center"/>
              <w:rPr>
                <w:rFonts w:ascii="Times New Roman" w:hAnsi="Times New Roman"/>
                <w:b/>
                <w:sz w:val="24"/>
                <w:szCs w:val="24"/>
              </w:rPr>
            </w:pPr>
          </w:p>
        </w:tc>
        <w:tc>
          <w:tcPr>
            <w:tcW w:w="851" w:type="dxa"/>
            <w:vMerge/>
            <w:vAlign w:val="center"/>
          </w:tcPr>
          <w:p w:rsidR="002A3BBF" w:rsidRPr="00405489" w:rsidP="00405489">
            <w:pPr>
              <w:jc w:val="center"/>
              <w:rPr>
                <w:rFonts w:ascii="Times New Roman" w:hAnsi="Times New Roman"/>
                <w:b/>
                <w:sz w:val="24"/>
                <w:szCs w:val="24"/>
              </w:rPr>
            </w:pPr>
          </w:p>
        </w:tc>
        <w:tc>
          <w:tcPr>
            <w:tcW w:w="850" w:type="dxa"/>
            <w:vAlign w:val="center"/>
          </w:tcPr>
          <w:p w:rsidR="002A3BBF" w:rsidRPr="00405489" w:rsidP="00405489">
            <w:pPr>
              <w:jc w:val="center"/>
              <w:rPr>
                <w:rFonts w:ascii="Times New Roman" w:hAnsi="Times New Roman"/>
                <w:sz w:val="24"/>
                <w:szCs w:val="24"/>
              </w:rPr>
            </w:pPr>
            <w:r w:rsidRPr="00405489">
              <w:rPr>
                <w:rFonts w:ascii="Times New Roman" w:hAnsi="Times New Roman"/>
                <w:sz w:val="24"/>
                <w:szCs w:val="24"/>
              </w:rPr>
              <w:t>По плану</w:t>
            </w:r>
          </w:p>
        </w:tc>
        <w:tc>
          <w:tcPr>
            <w:tcW w:w="1276" w:type="dxa"/>
            <w:vAlign w:val="center"/>
          </w:tcPr>
          <w:p w:rsidR="002A3BBF" w:rsidRPr="00405489" w:rsidP="00405489">
            <w:pPr>
              <w:jc w:val="center"/>
              <w:rPr>
                <w:rFonts w:ascii="Times New Roman" w:hAnsi="Times New Roman"/>
                <w:sz w:val="24"/>
                <w:szCs w:val="24"/>
              </w:rPr>
            </w:pPr>
            <w:r w:rsidRPr="00405489">
              <w:rPr>
                <w:rFonts w:ascii="Times New Roman" w:hAnsi="Times New Roman"/>
                <w:sz w:val="24"/>
                <w:szCs w:val="24"/>
              </w:rPr>
              <w:t>Фактически</w:t>
            </w:r>
          </w:p>
        </w:tc>
        <w:tc>
          <w:tcPr>
            <w:tcW w:w="1984" w:type="dxa"/>
            <w:vMerge/>
            <w:vAlign w:val="center"/>
          </w:tcPr>
          <w:p w:rsidR="002A3BBF" w:rsidRPr="00405489" w:rsidP="00405489">
            <w:pPr>
              <w:jc w:val="center"/>
              <w:rPr>
                <w:rFonts w:ascii="Times New Roman" w:hAnsi="Times New Roman"/>
                <w:b/>
                <w:sz w:val="24"/>
                <w:szCs w:val="24"/>
              </w:rPr>
            </w:pPr>
          </w:p>
        </w:tc>
      </w:tr>
      <w:tr w:rsidTr="00405489">
        <w:tblPrEx>
          <w:tblW w:w="10410" w:type="dxa"/>
          <w:tblInd w:w="-1088" w:type="dxa"/>
          <w:tblLayout w:type="fixed"/>
          <w:tblLook w:val="04A0"/>
        </w:tblPrEx>
        <w:trPr>
          <w:trHeight w:val="20"/>
        </w:trPr>
        <w:tc>
          <w:tcPr>
            <w:tcW w:w="10410" w:type="dxa"/>
            <w:gridSpan w:val="6"/>
            <w:vAlign w:val="center"/>
          </w:tcPr>
          <w:p w:rsidR="002A3BBF" w:rsidRPr="00405489" w:rsidP="00405489">
            <w:pPr>
              <w:pStyle w:val="ListParagraph"/>
              <w:numPr>
                <w:ilvl w:val="0"/>
                <w:numId w:val="1"/>
              </w:numPr>
              <w:ind w:left="0"/>
              <w:jc w:val="center"/>
              <w:rPr>
                <w:rFonts w:ascii="Times New Roman" w:hAnsi="Times New Roman" w:cs="Times New Roman"/>
                <w:b/>
                <w:sz w:val="24"/>
                <w:szCs w:val="24"/>
              </w:rPr>
            </w:pPr>
            <w:r w:rsidRPr="00405489">
              <w:rPr>
                <w:rFonts w:ascii="Times New Roman" w:hAnsi="Times New Roman" w:cs="Times New Roman"/>
                <w:b/>
                <w:sz w:val="24"/>
                <w:szCs w:val="24"/>
              </w:rPr>
              <w:t>Законы взаимодействия и движения тел. (34</w:t>
            </w:r>
            <w:r w:rsidRPr="00405489">
              <w:rPr>
                <w:rFonts w:ascii="Times New Roman" w:hAnsi="Times New Roman" w:cs="Times New Roman"/>
                <w:b/>
                <w:sz w:val="24"/>
                <w:szCs w:val="24"/>
              </w:rPr>
              <w:t xml:space="preserve"> ч)</w:t>
            </w: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4490" w:type="dxa"/>
            <w:vAlign w:val="bottom"/>
          </w:tcPr>
          <w:p w:rsidR="00AC1F49" w:rsidRPr="00405489" w:rsidP="00405489">
            <w:pPr>
              <w:rPr>
                <w:rFonts w:ascii="Times New Roman" w:hAnsi="Times New Roman"/>
                <w:b/>
                <w:bCs/>
                <w:sz w:val="24"/>
                <w:szCs w:val="24"/>
              </w:rPr>
            </w:pPr>
            <w:r w:rsidRPr="00405489">
              <w:rPr>
                <w:rFonts w:ascii="Times New Roman" w:hAnsi="Times New Roman"/>
                <w:b/>
                <w:bCs/>
                <w:sz w:val="24"/>
                <w:szCs w:val="24"/>
              </w:rPr>
              <w:t>Диагностическая контрольная работа</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lang w:val="en-US"/>
              </w:rPr>
            </w:pPr>
            <w:r w:rsidRPr="00405489">
              <w:rPr>
                <w:rFonts w:ascii="Times New Roman" w:hAnsi="Times New Roman"/>
                <w:sz w:val="24"/>
                <w:szCs w:val="24"/>
                <w:lang w:val="en-US"/>
              </w:rPr>
              <w:t>2</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 xml:space="preserve">Материальная точка. Система отсчета. </w:t>
            </w:r>
            <w:bookmarkStart w:id="1" w:name="_GoBack"/>
            <w:bookmarkEnd w:id="1"/>
            <w:r w:rsidRPr="00405489">
              <w:rPr>
                <w:rFonts w:ascii="Times New Roman" w:hAnsi="Times New Roman"/>
                <w:sz w:val="24"/>
                <w:szCs w:val="24"/>
              </w:rPr>
              <w:t>Перемещение.</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lang w:val="en-US"/>
              </w:rPr>
            </w:pPr>
            <w:r w:rsidRPr="00405489">
              <w:rPr>
                <w:rFonts w:ascii="Times New Roman" w:hAnsi="Times New Roman"/>
                <w:sz w:val="24"/>
                <w:szCs w:val="24"/>
                <w:lang w:val="en-US"/>
              </w:rPr>
              <w:t>3</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 xml:space="preserve"> Определение Координаты движущегося тела. Перемещение при прямолинейном равномерном движении.</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lang w:val="en-US"/>
              </w:rPr>
            </w:pPr>
            <w:r w:rsidRPr="00405489">
              <w:rPr>
                <w:rFonts w:ascii="Times New Roman" w:hAnsi="Times New Roman"/>
                <w:sz w:val="24"/>
                <w:szCs w:val="24"/>
                <w:lang w:val="en-US"/>
              </w:rPr>
              <w:t>4</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Прямолинейное равноускоренное движение</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lang w:val="en-US"/>
              </w:rPr>
            </w:pPr>
            <w:r w:rsidRPr="00405489">
              <w:rPr>
                <w:rFonts w:ascii="Times New Roman" w:hAnsi="Times New Roman"/>
                <w:sz w:val="24"/>
                <w:szCs w:val="24"/>
                <w:lang w:val="en-US"/>
              </w:rPr>
              <w:t>5</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Скорость прямолинейного равноускоренного движения. График скорости</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Используется ресурс «точки роста»</w:t>
            </w: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6</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Решение задач на скорость</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7</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Перемещение тела при прямолинейном равноускоренном движении</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Используется ресурс «точки роста»</w:t>
            </w: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8</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Перемешение</w:t>
            </w:r>
            <w:r w:rsidRPr="00405489">
              <w:rPr>
                <w:rFonts w:ascii="Times New Roman" w:hAnsi="Times New Roman"/>
                <w:sz w:val="24"/>
                <w:szCs w:val="24"/>
              </w:rPr>
              <w:t xml:space="preserve"> тела при прямолинейном равноускоренном движении без начальной скорости</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Используется ресурс «точки роста»</w:t>
            </w: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9</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Относительность движения</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10</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Лабораторная работа № 1 Исследование равноускоренного движения без начальной скорости</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Используется ресурс «точки роста»</w:t>
            </w: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11</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Решение задач</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2</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12</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Контрольная работа№1 Равноускоренное движение</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13</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Первый закон Ньютона</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14</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Второй закон Ньютона</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15</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Третий закон Ньютона</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16</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Свободное падение тел. Закон всемирного тяготения</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Используется ресурс «точки роста»</w:t>
            </w: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17</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Лабораторная работа №2 Измерение ускорения свободного падения</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Используется ресурс «точки роста»</w:t>
            </w: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18</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Ускорение свободного падения на Земле и других небесных телах</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19</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Решение задач по теме «Законы Ньютона»</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20</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Прямолинейное и Криволинейное движение</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Используется ресурс «точки роста»</w:t>
            </w: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21</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 xml:space="preserve">Движение тела по окружности </w:t>
            </w:r>
            <w:r w:rsidRPr="00405489">
              <w:rPr>
                <w:rFonts w:ascii="Times New Roman" w:hAnsi="Times New Roman"/>
                <w:sz w:val="24"/>
                <w:szCs w:val="24"/>
              </w:rPr>
              <w:t>с</w:t>
            </w:r>
            <w:r w:rsidRPr="00405489">
              <w:rPr>
                <w:rFonts w:ascii="Times New Roman" w:hAnsi="Times New Roman"/>
                <w:sz w:val="24"/>
                <w:szCs w:val="24"/>
              </w:rPr>
              <w:t xml:space="preserve"> постоянной по модулю ускорению</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Используется ресурс «точки роста»</w:t>
            </w: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22</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Искусственные спутники Земли</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23</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Закон сохранения импульса</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24</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Контрольная работа №</w:t>
            </w:r>
            <w:r w:rsidRPr="00405489" w:rsidR="005F50AC">
              <w:rPr>
                <w:rFonts w:ascii="Times New Roman" w:hAnsi="Times New Roman"/>
                <w:sz w:val="24"/>
                <w:szCs w:val="24"/>
              </w:rPr>
              <w:t>2</w:t>
            </w:r>
            <w:r w:rsidRPr="00405489">
              <w:rPr>
                <w:rFonts w:ascii="Times New Roman" w:hAnsi="Times New Roman"/>
                <w:sz w:val="24"/>
                <w:szCs w:val="24"/>
              </w:rPr>
              <w:t xml:space="preserve"> Центростремительное ускорение и Закон сохранения импульса</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25</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Реактивное движение</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26</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Закон сохранения механической энергии</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27</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Вывод закона сохранения механической энергии</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28</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Решение задач на закон сохранения энергии</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4</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29</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Контрольная работа №</w:t>
            </w:r>
            <w:r w:rsidRPr="00405489" w:rsidR="005F50AC">
              <w:rPr>
                <w:rFonts w:ascii="Times New Roman" w:hAnsi="Times New Roman"/>
                <w:sz w:val="24"/>
                <w:szCs w:val="24"/>
              </w:rPr>
              <w:t>2</w:t>
            </w:r>
            <w:r w:rsidRPr="00405489">
              <w:rPr>
                <w:rFonts w:ascii="Times New Roman" w:hAnsi="Times New Roman"/>
                <w:sz w:val="24"/>
                <w:szCs w:val="24"/>
              </w:rPr>
              <w:t xml:space="preserve"> Законы движения и взаимодействия тел</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10410" w:type="dxa"/>
            <w:gridSpan w:val="6"/>
            <w:vAlign w:val="center"/>
          </w:tcPr>
          <w:p w:rsidR="002A3BBF" w:rsidRPr="00405489" w:rsidP="00405489">
            <w:pPr>
              <w:jc w:val="center"/>
              <w:rPr>
                <w:rFonts w:ascii="Times New Roman" w:hAnsi="Times New Roman"/>
                <w:sz w:val="24"/>
                <w:szCs w:val="24"/>
              </w:rPr>
            </w:pPr>
            <w:r w:rsidRPr="00405489">
              <w:rPr>
                <w:rFonts w:ascii="Times New Roman" w:hAnsi="Times New Roman"/>
                <w:b/>
                <w:sz w:val="24"/>
                <w:szCs w:val="24"/>
              </w:rPr>
              <w:t>2.</w:t>
            </w:r>
            <w:r w:rsidRPr="00405489">
              <w:rPr>
                <w:rFonts w:ascii="Times New Roman" w:hAnsi="Times New Roman"/>
                <w:b/>
                <w:sz w:val="24"/>
                <w:szCs w:val="24"/>
              </w:rPr>
              <w:t xml:space="preserve"> </w:t>
            </w:r>
            <w:r w:rsidRPr="00405489">
              <w:rPr>
                <w:rFonts w:ascii="Times New Roman" w:hAnsi="Times New Roman"/>
                <w:b/>
                <w:sz w:val="24"/>
                <w:szCs w:val="24"/>
              </w:rPr>
              <w:t xml:space="preserve">Механические колебания и волны. Звук </w:t>
            </w:r>
            <w:r w:rsidRPr="00405489">
              <w:rPr>
                <w:rFonts w:ascii="Times New Roman" w:hAnsi="Times New Roman"/>
                <w:b/>
                <w:sz w:val="24"/>
                <w:szCs w:val="24"/>
              </w:rPr>
              <w:t>(</w:t>
            </w:r>
            <w:r w:rsidRPr="00405489" w:rsidR="00913379">
              <w:rPr>
                <w:rFonts w:ascii="Times New Roman" w:hAnsi="Times New Roman"/>
                <w:b/>
                <w:sz w:val="24"/>
                <w:szCs w:val="24"/>
              </w:rPr>
              <w:t xml:space="preserve">16 </w:t>
            </w:r>
            <w:r w:rsidRPr="00405489">
              <w:rPr>
                <w:rFonts w:ascii="Times New Roman" w:hAnsi="Times New Roman"/>
                <w:b/>
                <w:sz w:val="24"/>
                <w:szCs w:val="24"/>
              </w:rPr>
              <w:t>ч)</w:t>
            </w: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30</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Свободные колебания</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31</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Величины, характеризующие колебательные движения</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32</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Лабораторная работа №3 Исследование зависимости периода и частоты колебаний маятника от длины нити</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33</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Гармонические колебания</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34</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Затухающие колебания.</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35</w:t>
            </w:r>
          </w:p>
        </w:tc>
        <w:tc>
          <w:tcPr>
            <w:tcW w:w="4490" w:type="dxa"/>
            <w:vAlign w:val="center"/>
          </w:tcPr>
          <w:p w:rsidR="00AC1F49" w:rsidRPr="00405489" w:rsidP="00405489">
            <w:pPr>
              <w:rPr>
                <w:rFonts w:ascii="Times New Roman" w:hAnsi="Times New Roman"/>
                <w:sz w:val="24"/>
                <w:szCs w:val="24"/>
              </w:rPr>
            </w:pPr>
            <w:bookmarkStart w:id="2" w:name="RANGE!B38"/>
            <w:r w:rsidRPr="00405489">
              <w:rPr>
                <w:rFonts w:ascii="Times New Roman" w:hAnsi="Times New Roman"/>
                <w:sz w:val="24"/>
                <w:szCs w:val="24"/>
              </w:rPr>
              <w:t>Резонанс</w:t>
            </w:r>
            <w:bookmarkEnd w:id="2"/>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36</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Распространение колебаний в среде волны</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Используется ресурс «точки роста»</w:t>
            </w: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37</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Длина волы, скорость распространения волн</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38</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Решение задач по теме</w:t>
            </w:r>
            <w:r w:rsidRPr="00405489">
              <w:rPr>
                <w:rFonts w:ascii="Times New Roman" w:hAnsi="Times New Roman"/>
                <w:sz w:val="24"/>
                <w:szCs w:val="24"/>
              </w:rPr>
              <w:t xml:space="preserve"> </w:t>
            </w:r>
            <w:r w:rsidRPr="00405489">
              <w:rPr>
                <w:rFonts w:ascii="Times New Roman" w:hAnsi="Times New Roman"/>
                <w:sz w:val="24"/>
                <w:szCs w:val="24"/>
              </w:rPr>
              <w:t>«</w:t>
            </w:r>
            <w:r w:rsidRPr="00405489">
              <w:rPr>
                <w:rFonts w:ascii="Times New Roman" w:hAnsi="Times New Roman"/>
                <w:sz w:val="24"/>
                <w:szCs w:val="24"/>
              </w:rPr>
              <w:t>Механические колебания и волны</w:t>
            </w:r>
            <w:r w:rsidRPr="00405489">
              <w:rPr>
                <w:rFonts w:ascii="Times New Roman" w:hAnsi="Times New Roman"/>
                <w:sz w:val="24"/>
                <w:szCs w:val="24"/>
              </w:rPr>
              <w:t>»</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39</w:t>
            </w:r>
          </w:p>
        </w:tc>
        <w:tc>
          <w:tcPr>
            <w:tcW w:w="4490" w:type="dxa"/>
            <w:vAlign w:val="center"/>
          </w:tcPr>
          <w:p w:rsidR="00AC1F49" w:rsidRPr="00405489" w:rsidP="00405489">
            <w:pPr>
              <w:rPr>
                <w:rFonts w:ascii="Times New Roman" w:hAnsi="Times New Roman"/>
                <w:color w:val="000000"/>
                <w:sz w:val="24"/>
                <w:szCs w:val="24"/>
              </w:rPr>
            </w:pPr>
            <w:r w:rsidRPr="00405489">
              <w:rPr>
                <w:rFonts w:ascii="Times New Roman" w:hAnsi="Times New Roman"/>
                <w:color w:val="000000"/>
                <w:sz w:val="24"/>
                <w:szCs w:val="24"/>
              </w:rPr>
              <w:t>Источники звука, звуковые колебания</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Используется ресурс «точки роста»</w:t>
            </w: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40</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Высота, тембр и громкость голоса</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41</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Распространение звука, звуковые волны</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42</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Отражение звука. Звуковой резонанс</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43</w:t>
            </w:r>
          </w:p>
        </w:tc>
        <w:tc>
          <w:tcPr>
            <w:tcW w:w="4490" w:type="dxa"/>
            <w:vAlign w:val="center"/>
          </w:tcPr>
          <w:p w:rsidR="00C65E8E" w:rsidRPr="00405489" w:rsidP="00405489">
            <w:pPr>
              <w:rPr>
                <w:rFonts w:ascii="Times New Roman" w:hAnsi="Times New Roman"/>
                <w:sz w:val="24"/>
                <w:szCs w:val="24"/>
              </w:rPr>
            </w:pPr>
            <w:r w:rsidRPr="00405489">
              <w:rPr>
                <w:rFonts w:ascii="Times New Roman" w:hAnsi="Times New Roman"/>
                <w:sz w:val="24"/>
                <w:szCs w:val="24"/>
              </w:rPr>
              <w:t>Решение задач по теме «Механические колебания и волны. Звук»</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2</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4</w:t>
            </w:r>
            <w:r w:rsidRPr="00405489" w:rsidR="00C65E8E">
              <w:rPr>
                <w:rFonts w:ascii="Times New Roman" w:hAnsi="Times New Roman"/>
                <w:sz w:val="24"/>
                <w:szCs w:val="24"/>
              </w:rPr>
              <w:t>4</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 xml:space="preserve">Контрольная работа № </w:t>
            </w:r>
            <w:r w:rsidRPr="00405489" w:rsidR="005F50AC">
              <w:rPr>
                <w:rFonts w:ascii="Times New Roman" w:hAnsi="Times New Roman"/>
                <w:sz w:val="24"/>
                <w:szCs w:val="24"/>
              </w:rPr>
              <w:t>3</w:t>
            </w:r>
            <w:r w:rsidRPr="00405489">
              <w:rPr>
                <w:rFonts w:ascii="Times New Roman" w:hAnsi="Times New Roman"/>
                <w:sz w:val="24"/>
                <w:szCs w:val="24"/>
              </w:rPr>
              <w:t xml:space="preserve"> Механические колебания и волны. Звук</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10410" w:type="dxa"/>
            <w:gridSpan w:val="6"/>
            <w:vAlign w:val="center"/>
          </w:tcPr>
          <w:p w:rsidR="002A3BBF" w:rsidRPr="00405489" w:rsidP="00405489">
            <w:pPr>
              <w:pStyle w:val="ListParagraph"/>
              <w:numPr>
                <w:ilvl w:val="0"/>
                <w:numId w:val="2"/>
              </w:numPr>
              <w:ind w:left="0"/>
              <w:jc w:val="center"/>
              <w:rPr>
                <w:rFonts w:ascii="Times New Roman" w:hAnsi="Times New Roman" w:cs="Times New Roman"/>
                <w:sz w:val="24"/>
                <w:szCs w:val="24"/>
              </w:rPr>
            </w:pPr>
            <w:r w:rsidRPr="00405489">
              <w:rPr>
                <w:rFonts w:ascii="Times New Roman" w:hAnsi="Times New Roman" w:cs="Times New Roman"/>
                <w:b/>
                <w:sz w:val="24"/>
                <w:szCs w:val="24"/>
              </w:rPr>
              <w:t>Электромагнитное поле (26</w:t>
            </w:r>
            <w:r w:rsidRPr="00405489" w:rsidR="00913379">
              <w:rPr>
                <w:rFonts w:ascii="Times New Roman" w:hAnsi="Times New Roman" w:cs="Times New Roman"/>
                <w:b/>
                <w:sz w:val="24"/>
                <w:szCs w:val="24"/>
              </w:rPr>
              <w:t xml:space="preserve"> </w:t>
            </w:r>
            <w:r w:rsidRPr="00405489">
              <w:rPr>
                <w:rFonts w:ascii="Times New Roman" w:hAnsi="Times New Roman" w:cs="Times New Roman"/>
                <w:b/>
                <w:sz w:val="24"/>
                <w:szCs w:val="24"/>
              </w:rPr>
              <w:t>ч)</w:t>
            </w: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45</w:t>
            </w:r>
          </w:p>
        </w:tc>
        <w:tc>
          <w:tcPr>
            <w:tcW w:w="4490" w:type="dxa"/>
            <w:vAlign w:val="center"/>
          </w:tcPr>
          <w:p w:rsidR="00C65E8E" w:rsidRPr="00405489" w:rsidP="00405489">
            <w:pPr>
              <w:rPr>
                <w:rFonts w:ascii="Times New Roman" w:hAnsi="Times New Roman"/>
                <w:sz w:val="24"/>
                <w:szCs w:val="24"/>
              </w:rPr>
            </w:pPr>
            <w:r w:rsidRPr="00405489">
              <w:rPr>
                <w:rFonts w:ascii="Times New Roman" w:hAnsi="Times New Roman"/>
                <w:sz w:val="24"/>
                <w:szCs w:val="24"/>
              </w:rPr>
              <w:t>Магнитное поле</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Используется ресурс «точки роста»</w:t>
            </w: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46</w:t>
            </w:r>
          </w:p>
        </w:tc>
        <w:tc>
          <w:tcPr>
            <w:tcW w:w="4490" w:type="dxa"/>
            <w:vAlign w:val="bottom"/>
          </w:tcPr>
          <w:p w:rsidR="00C65E8E" w:rsidRPr="00405489" w:rsidP="00405489">
            <w:pPr>
              <w:rPr>
                <w:rFonts w:ascii="Times New Roman" w:hAnsi="Times New Roman"/>
                <w:sz w:val="24"/>
                <w:szCs w:val="24"/>
              </w:rPr>
            </w:pPr>
            <w:r w:rsidRPr="00405489">
              <w:rPr>
                <w:rFonts w:ascii="Times New Roman" w:hAnsi="Times New Roman"/>
                <w:sz w:val="24"/>
                <w:szCs w:val="24"/>
              </w:rPr>
              <w:t>Направление тока и направление линий его магнитного поля</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Используется ресурс «точки роста»</w:t>
            </w: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47</w:t>
            </w:r>
          </w:p>
        </w:tc>
        <w:tc>
          <w:tcPr>
            <w:tcW w:w="4490" w:type="dxa"/>
            <w:vAlign w:val="center"/>
          </w:tcPr>
          <w:p w:rsidR="00C65E8E" w:rsidRPr="00405489" w:rsidP="00405489">
            <w:pPr>
              <w:rPr>
                <w:rFonts w:ascii="Times New Roman" w:hAnsi="Times New Roman"/>
                <w:sz w:val="24"/>
                <w:szCs w:val="24"/>
              </w:rPr>
            </w:pPr>
            <w:r w:rsidRPr="00405489">
              <w:rPr>
                <w:rFonts w:ascii="Times New Roman" w:hAnsi="Times New Roman"/>
                <w:sz w:val="24"/>
                <w:szCs w:val="24"/>
              </w:rPr>
              <w:t>Правило левой руки</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Используется ресурс «точки роста»</w:t>
            </w: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48</w:t>
            </w:r>
          </w:p>
        </w:tc>
        <w:tc>
          <w:tcPr>
            <w:tcW w:w="4490" w:type="dxa"/>
            <w:vAlign w:val="center"/>
          </w:tcPr>
          <w:p w:rsidR="00C65E8E" w:rsidRPr="00405489" w:rsidP="00405489">
            <w:pPr>
              <w:rPr>
                <w:rFonts w:ascii="Times New Roman" w:hAnsi="Times New Roman"/>
                <w:sz w:val="24"/>
                <w:szCs w:val="24"/>
              </w:rPr>
            </w:pPr>
            <w:r w:rsidRPr="00405489">
              <w:rPr>
                <w:rFonts w:ascii="Times New Roman" w:hAnsi="Times New Roman"/>
                <w:sz w:val="24"/>
                <w:szCs w:val="24"/>
              </w:rPr>
              <w:t xml:space="preserve">Индукция магнитного поля. </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Используется ресурс «точки роста»</w:t>
            </w: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49</w:t>
            </w:r>
          </w:p>
        </w:tc>
        <w:tc>
          <w:tcPr>
            <w:tcW w:w="4490" w:type="dxa"/>
            <w:vAlign w:val="bottom"/>
          </w:tcPr>
          <w:p w:rsidR="00C65E8E" w:rsidRPr="00405489" w:rsidP="00405489">
            <w:pPr>
              <w:rPr>
                <w:rFonts w:ascii="Times New Roman" w:hAnsi="Times New Roman"/>
                <w:sz w:val="24"/>
                <w:szCs w:val="24"/>
              </w:rPr>
            </w:pPr>
            <w:r w:rsidRPr="00405489">
              <w:rPr>
                <w:rFonts w:ascii="Times New Roman" w:hAnsi="Times New Roman"/>
                <w:sz w:val="24"/>
                <w:szCs w:val="24"/>
              </w:rPr>
              <w:t>Магнитный поток</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Используется ресурс «точки роста»</w:t>
            </w: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50</w:t>
            </w:r>
          </w:p>
        </w:tc>
        <w:tc>
          <w:tcPr>
            <w:tcW w:w="4490" w:type="dxa"/>
            <w:vAlign w:val="center"/>
          </w:tcPr>
          <w:p w:rsidR="00C65E8E" w:rsidRPr="00405489" w:rsidP="00405489">
            <w:pPr>
              <w:rPr>
                <w:rFonts w:ascii="Times New Roman" w:hAnsi="Times New Roman"/>
                <w:sz w:val="24"/>
                <w:szCs w:val="24"/>
              </w:rPr>
            </w:pPr>
            <w:r w:rsidRPr="00405489">
              <w:rPr>
                <w:rFonts w:ascii="Times New Roman" w:hAnsi="Times New Roman"/>
                <w:sz w:val="24"/>
                <w:szCs w:val="24"/>
              </w:rPr>
              <w:t>Решение задач по теме Индукция магнитного поля</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51</w:t>
            </w:r>
          </w:p>
        </w:tc>
        <w:tc>
          <w:tcPr>
            <w:tcW w:w="4490" w:type="dxa"/>
            <w:vAlign w:val="center"/>
          </w:tcPr>
          <w:p w:rsidR="00C65E8E" w:rsidRPr="00405489" w:rsidP="00405489">
            <w:pPr>
              <w:rPr>
                <w:rFonts w:ascii="Times New Roman" w:hAnsi="Times New Roman"/>
                <w:sz w:val="24"/>
                <w:szCs w:val="24"/>
              </w:rPr>
            </w:pPr>
            <w:r w:rsidRPr="00405489">
              <w:rPr>
                <w:rFonts w:ascii="Times New Roman" w:hAnsi="Times New Roman"/>
                <w:sz w:val="24"/>
                <w:szCs w:val="24"/>
              </w:rPr>
              <w:t>Самостоятельная работа по теме Индукция магнитного поля</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52</w:t>
            </w:r>
          </w:p>
        </w:tc>
        <w:tc>
          <w:tcPr>
            <w:tcW w:w="4490" w:type="dxa"/>
            <w:vAlign w:val="center"/>
          </w:tcPr>
          <w:p w:rsidR="00C65E8E" w:rsidRPr="00405489" w:rsidP="00405489">
            <w:pPr>
              <w:rPr>
                <w:rFonts w:ascii="Times New Roman" w:hAnsi="Times New Roman"/>
                <w:sz w:val="24"/>
                <w:szCs w:val="24"/>
              </w:rPr>
            </w:pPr>
            <w:r w:rsidRPr="00405489">
              <w:rPr>
                <w:rFonts w:ascii="Times New Roman" w:hAnsi="Times New Roman"/>
                <w:sz w:val="24"/>
                <w:szCs w:val="24"/>
              </w:rPr>
              <w:t>Явление электромагнитной индукции</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53</w:t>
            </w:r>
          </w:p>
        </w:tc>
        <w:tc>
          <w:tcPr>
            <w:tcW w:w="4490" w:type="dxa"/>
            <w:vAlign w:val="bottom"/>
          </w:tcPr>
          <w:p w:rsidR="00C65E8E" w:rsidRPr="00405489" w:rsidP="00405489">
            <w:pPr>
              <w:rPr>
                <w:rFonts w:ascii="Times New Roman" w:hAnsi="Times New Roman"/>
                <w:sz w:val="24"/>
                <w:szCs w:val="24"/>
              </w:rPr>
            </w:pPr>
            <w:r w:rsidRPr="00405489">
              <w:rPr>
                <w:rFonts w:ascii="Times New Roman" w:hAnsi="Times New Roman"/>
                <w:sz w:val="24"/>
                <w:szCs w:val="24"/>
              </w:rPr>
              <w:t>Лабораторная работа №4 Явление электромагнитной индукции</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54</w:t>
            </w:r>
          </w:p>
        </w:tc>
        <w:tc>
          <w:tcPr>
            <w:tcW w:w="4490" w:type="dxa"/>
            <w:vAlign w:val="bottom"/>
          </w:tcPr>
          <w:p w:rsidR="00C65E8E" w:rsidRPr="00405489" w:rsidP="00405489">
            <w:pPr>
              <w:rPr>
                <w:rFonts w:ascii="Times New Roman" w:hAnsi="Times New Roman"/>
                <w:sz w:val="24"/>
                <w:szCs w:val="24"/>
              </w:rPr>
            </w:pPr>
            <w:r w:rsidRPr="00405489">
              <w:rPr>
                <w:rFonts w:ascii="Times New Roman" w:hAnsi="Times New Roman"/>
                <w:sz w:val="24"/>
                <w:szCs w:val="24"/>
              </w:rPr>
              <w:t>Правило Ленца</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55</w:t>
            </w:r>
          </w:p>
        </w:tc>
        <w:tc>
          <w:tcPr>
            <w:tcW w:w="4490" w:type="dxa"/>
            <w:vAlign w:val="bottom"/>
          </w:tcPr>
          <w:p w:rsidR="00C65E8E" w:rsidRPr="00405489" w:rsidP="00405489">
            <w:pPr>
              <w:rPr>
                <w:rFonts w:ascii="Times New Roman" w:hAnsi="Times New Roman"/>
                <w:sz w:val="24"/>
                <w:szCs w:val="24"/>
              </w:rPr>
            </w:pPr>
            <w:r w:rsidRPr="00405489">
              <w:rPr>
                <w:rFonts w:ascii="Times New Roman" w:hAnsi="Times New Roman"/>
                <w:sz w:val="24"/>
                <w:szCs w:val="24"/>
              </w:rPr>
              <w:t>Явление самоиндукции</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Используется ресурс «точки роста»</w:t>
            </w: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56</w:t>
            </w:r>
          </w:p>
        </w:tc>
        <w:tc>
          <w:tcPr>
            <w:tcW w:w="4490" w:type="dxa"/>
            <w:vAlign w:val="bottom"/>
          </w:tcPr>
          <w:p w:rsidR="00C65E8E" w:rsidRPr="00405489" w:rsidP="00405489">
            <w:pPr>
              <w:rPr>
                <w:rFonts w:ascii="Times New Roman" w:hAnsi="Times New Roman"/>
                <w:sz w:val="24"/>
                <w:szCs w:val="24"/>
              </w:rPr>
            </w:pPr>
            <w:r w:rsidRPr="00405489">
              <w:rPr>
                <w:rFonts w:ascii="Times New Roman" w:hAnsi="Times New Roman"/>
                <w:sz w:val="24"/>
                <w:szCs w:val="24"/>
              </w:rPr>
              <w:t>Получение и передача электрического тока.</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57</w:t>
            </w:r>
          </w:p>
        </w:tc>
        <w:tc>
          <w:tcPr>
            <w:tcW w:w="4490" w:type="dxa"/>
            <w:vAlign w:val="bottom"/>
          </w:tcPr>
          <w:p w:rsidR="00C65E8E" w:rsidRPr="00405489" w:rsidP="00405489">
            <w:pPr>
              <w:rPr>
                <w:rFonts w:ascii="Times New Roman" w:hAnsi="Times New Roman"/>
                <w:sz w:val="24"/>
                <w:szCs w:val="24"/>
              </w:rPr>
            </w:pPr>
            <w:r w:rsidRPr="00405489">
              <w:rPr>
                <w:rFonts w:ascii="Times New Roman" w:hAnsi="Times New Roman"/>
                <w:sz w:val="24"/>
                <w:szCs w:val="24"/>
              </w:rPr>
              <w:t>Трансформатор</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58</w:t>
            </w:r>
          </w:p>
        </w:tc>
        <w:tc>
          <w:tcPr>
            <w:tcW w:w="4490" w:type="dxa"/>
            <w:vAlign w:val="bottom"/>
          </w:tcPr>
          <w:p w:rsidR="00C65E8E" w:rsidRPr="00405489" w:rsidP="00405489">
            <w:pPr>
              <w:rPr>
                <w:rFonts w:ascii="Times New Roman" w:hAnsi="Times New Roman"/>
                <w:sz w:val="24"/>
                <w:szCs w:val="24"/>
              </w:rPr>
            </w:pPr>
            <w:r w:rsidRPr="00405489">
              <w:rPr>
                <w:rFonts w:ascii="Times New Roman" w:hAnsi="Times New Roman"/>
                <w:sz w:val="24"/>
                <w:szCs w:val="24"/>
              </w:rPr>
              <w:t>Электромагнитное поле</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Используется ресурс «точки роста»</w:t>
            </w: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59</w:t>
            </w:r>
          </w:p>
        </w:tc>
        <w:tc>
          <w:tcPr>
            <w:tcW w:w="4490" w:type="dxa"/>
            <w:vAlign w:val="bottom"/>
          </w:tcPr>
          <w:p w:rsidR="00C65E8E" w:rsidRPr="00405489" w:rsidP="00405489">
            <w:pPr>
              <w:rPr>
                <w:rFonts w:ascii="Times New Roman" w:hAnsi="Times New Roman"/>
                <w:sz w:val="24"/>
                <w:szCs w:val="24"/>
              </w:rPr>
            </w:pPr>
            <w:r w:rsidRPr="00405489">
              <w:rPr>
                <w:rFonts w:ascii="Times New Roman" w:hAnsi="Times New Roman"/>
                <w:sz w:val="24"/>
                <w:szCs w:val="24"/>
              </w:rPr>
              <w:t>Электромагнитные волны</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Используется ресурс «точки роста»</w:t>
            </w: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60</w:t>
            </w:r>
          </w:p>
        </w:tc>
        <w:tc>
          <w:tcPr>
            <w:tcW w:w="4490" w:type="dxa"/>
            <w:vAlign w:val="bottom"/>
          </w:tcPr>
          <w:p w:rsidR="00C65E8E" w:rsidRPr="00405489" w:rsidP="00405489">
            <w:pPr>
              <w:rPr>
                <w:rFonts w:ascii="Times New Roman" w:hAnsi="Times New Roman"/>
                <w:sz w:val="24"/>
                <w:szCs w:val="24"/>
              </w:rPr>
            </w:pPr>
            <w:r w:rsidRPr="00405489">
              <w:rPr>
                <w:rFonts w:ascii="Times New Roman" w:hAnsi="Times New Roman"/>
                <w:sz w:val="24"/>
                <w:szCs w:val="24"/>
              </w:rPr>
              <w:t>Колебательный контур</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61</w:t>
            </w:r>
          </w:p>
        </w:tc>
        <w:tc>
          <w:tcPr>
            <w:tcW w:w="4490" w:type="dxa"/>
            <w:vAlign w:val="bottom"/>
          </w:tcPr>
          <w:p w:rsidR="00C65E8E" w:rsidRPr="00405489" w:rsidP="00405489">
            <w:pPr>
              <w:rPr>
                <w:rFonts w:ascii="Times New Roman" w:hAnsi="Times New Roman"/>
                <w:sz w:val="24"/>
                <w:szCs w:val="24"/>
              </w:rPr>
            </w:pPr>
            <w:r w:rsidRPr="00405489">
              <w:rPr>
                <w:rFonts w:ascii="Times New Roman" w:hAnsi="Times New Roman"/>
                <w:sz w:val="24"/>
                <w:szCs w:val="24"/>
              </w:rPr>
              <w:t>Принципы радиосвязи и телевидения</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62</w:t>
            </w:r>
          </w:p>
        </w:tc>
        <w:tc>
          <w:tcPr>
            <w:tcW w:w="4490" w:type="dxa"/>
            <w:vAlign w:val="bottom"/>
          </w:tcPr>
          <w:p w:rsidR="00C65E8E" w:rsidRPr="00405489" w:rsidP="00405489">
            <w:pPr>
              <w:rPr>
                <w:rFonts w:ascii="Times New Roman" w:hAnsi="Times New Roman"/>
                <w:sz w:val="24"/>
                <w:szCs w:val="24"/>
              </w:rPr>
            </w:pPr>
            <w:r w:rsidRPr="00405489">
              <w:rPr>
                <w:rFonts w:ascii="Times New Roman" w:hAnsi="Times New Roman"/>
                <w:sz w:val="24"/>
                <w:szCs w:val="24"/>
              </w:rPr>
              <w:t>Практическая работа «Принципы радиосвязи и телевидения»</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63</w:t>
            </w:r>
          </w:p>
        </w:tc>
        <w:tc>
          <w:tcPr>
            <w:tcW w:w="4490" w:type="dxa"/>
            <w:vAlign w:val="bottom"/>
          </w:tcPr>
          <w:p w:rsidR="00C65E8E" w:rsidRPr="00405489" w:rsidP="00405489">
            <w:pPr>
              <w:rPr>
                <w:rFonts w:ascii="Times New Roman" w:hAnsi="Times New Roman"/>
                <w:sz w:val="24"/>
                <w:szCs w:val="24"/>
              </w:rPr>
            </w:pPr>
            <w:r w:rsidRPr="00405489">
              <w:rPr>
                <w:rFonts w:ascii="Times New Roman" w:hAnsi="Times New Roman"/>
                <w:sz w:val="24"/>
                <w:szCs w:val="24"/>
              </w:rPr>
              <w:t>Электромагнитная природа света</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64</w:t>
            </w:r>
          </w:p>
        </w:tc>
        <w:tc>
          <w:tcPr>
            <w:tcW w:w="4490" w:type="dxa"/>
            <w:vAlign w:val="bottom"/>
          </w:tcPr>
          <w:p w:rsidR="00C65E8E" w:rsidRPr="00405489" w:rsidP="00405489">
            <w:pPr>
              <w:rPr>
                <w:rFonts w:ascii="Times New Roman" w:hAnsi="Times New Roman"/>
                <w:sz w:val="24"/>
                <w:szCs w:val="24"/>
              </w:rPr>
            </w:pPr>
            <w:r w:rsidRPr="00405489">
              <w:rPr>
                <w:rFonts w:ascii="Times New Roman" w:hAnsi="Times New Roman"/>
                <w:sz w:val="24"/>
                <w:szCs w:val="24"/>
              </w:rPr>
              <w:t>Преломление света</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65</w:t>
            </w:r>
          </w:p>
        </w:tc>
        <w:tc>
          <w:tcPr>
            <w:tcW w:w="4490" w:type="dxa"/>
            <w:vAlign w:val="bottom"/>
          </w:tcPr>
          <w:p w:rsidR="00C65E8E" w:rsidRPr="00405489" w:rsidP="00405489">
            <w:pPr>
              <w:rPr>
                <w:rFonts w:ascii="Times New Roman" w:hAnsi="Times New Roman"/>
                <w:sz w:val="24"/>
                <w:szCs w:val="24"/>
              </w:rPr>
            </w:pPr>
            <w:r w:rsidRPr="00405489">
              <w:rPr>
                <w:rFonts w:ascii="Times New Roman" w:hAnsi="Times New Roman"/>
                <w:sz w:val="24"/>
                <w:szCs w:val="24"/>
              </w:rPr>
              <w:t>Дисперсия света</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66</w:t>
            </w:r>
          </w:p>
        </w:tc>
        <w:tc>
          <w:tcPr>
            <w:tcW w:w="4490" w:type="dxa"/>
            <w:vAlign w:val="bottom"/>
          </w:tcPr>
          <w:p w:rsidR="00C65E8E" w:rsidRPr="00405489" w:rsidP="00405489">
            <w:pPr>
              <w:rPr>
                <w:rFonts w:ascii="Times New Roman" w:hAnsi="Times New Roman"/>
                <w:sz w:val="24"/>
                <w:szCs w:val="24"/>
              </w:rPr>
            </w:pPr>
            <w:r w:rsidRPr="00405489">
              <w:rPr>
                <w:rFonts w:ascii="Times New Roman" w:hAnsi="Times New Roman"/>
                <w:sz w:val="24"/>
                <w:szCs w:val="24"/>
              </w:rPr>
              <w:t>Типы оптических спектров</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67</w:t>
            </w:r>
          </w:p>
        </w:tc>
        <w:tc>
          <w:tcPr>
            <w:tcW w:w="4490" w:type="dxa"/>
            <w:vAlign w:val="bottom"/>
          </w:tcPr>
          <w:p w:rsidR="00C65E8E" w:rsidRPr="00405489" w:rsidP="00405489">
            <w:pPr>
              <w:rPr>
                <w:rFonts w:ascii="Times New Roman" w:hAnsi="Times New Roman"/>
                <w:sz w:val="24"/>
                <w:szCs w:val="24"/>
              </w:rPr>
            </w:pPr>
            <w:r w:rsidRPr="00405489">
              <w:rPr>
                <w:rFonts w:ascii="Times New Roman" w:hAnsi="Times New Roman"/>
                <w:sz w:val="24"/>
                <w:szCs w:val="24"/>
              </w:rPr>
              <w:t>Поглощение и испускание света атомами. Происхождение линейчатых спектров</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68</w:t>
            </w:r>
          </w:p>
        </w:tc>
        <w:tc>
          <w:tcPr>
            <w:tcW w:w="4490" w:type="dxa"/>
            <w:vAlign w:val="bottom"/>
          </w:tcPr>
          <w:p w:rsidR="00C65E8E" w:rsidRPr="00405489" w:rsidP="00405489">
            <w:pPr>
              <w:rPr>
                <w:rFonts w:ascii="Times New Roman" w:hAnsi="Times New Roman"/>
                <w:sz w:val="24"/>
                <w:szCs w:val="24"/>
              </w:rPr>
            </w:pPr>
            <w:r w:rsidRPr="00405489">
              <w:rPr>
                <w:rFonts w:ascii="Times New Roman" w:hAnsi="Times New Roman"/>
                <w:sz w:val="24"/>
                <w:szCs w:val="24"/>
              </w:rPr>
              <w:t>Лабораторная работа №5 Наблюдение сплошного и линейчатых спектров испускания.</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69</w:t>
            </w:r>
          </w:p>
        </w:tc>
        <w:tc>
          <w:tcPr>
            <w:tcW w:w="4490" w:type="dxa"/>
            <w:vAlign w:val="bottom"/>
          </w:tcPr>
          <w:p w:rsidR="00C65E8E" w:rsidRPr="00405489" w:rsidP="00405489">
            <w:pPr>
              <w:rPr>
                <w:rFonts w:ascii="Times New Roman" w:hAnsi="Times New Roman"/>
                <w:sz w:val="24"/>
                <w:szCs w:val="24"/>
              </w:rPr>
            </w:pPr>
            <w:r w:rsidRPr="00405489">
              <w:rPr>
                <w:rFonts w:ascii="Times New Roman" w:hAnsi="Times New Roman"/>
                <w:sz w:val="24"/>
                <w:szCs w:val="24"/>
              </w:rPr>
              <w:t>Повторение тем</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71</w:t>
            </w:r>
          </w:p>
        </w:tc>
        <w:tc>
          <w:tcPr>
            <w:tcW w:w="4490" w:type="dxa"/>
            <w:vAlign w:val="bottom"/>
          </w:tcPr>
          <w:p w:rsidR="00AC1F49" w:rsidRPr="00405489" w:rsidP="00405489">
            <w:pPr>
              <w:rPr>
                <w:rFonts w:ascii="Times New Roman" w:hAnsi="Times New Roman"/>
                <w:sz w:val="24"/>
                <w:szCs w:val="24"/>
              </w:rPr>
            </w:pPr>
            <w:r w:rsidRPr="00405489">
              <w:rPr>
                <w:rFonts w:ascii="Times New Roman" w:hAnsi="Times New Roman"/>
                <w:sz w:val="24"/>
                <w:szCs w:val="24"/>
              </w:rPr>
              <w:t>Контрольная работа №</w:t>
            </w:r>
            <w:r w:rsidRPr="00405489" w:rsidR="005F50AC">
              <w:rPr>
                <w:rFonts w:ascii="Times New Roman" w:hAnsi="Times New Roman"/>
                <w:sz w:val="24"/>
                <w:szCs w:val="24"/>
              </w:rPr>
              <w:t>4</w:t>
            </w:r>
            <w:r w:rsidRPr="00405489">
              <w:rPr>
                <w:rFonts w:ascii="Times New Roman" w:hAnsi="Times New Roman"/>
                <w:sz w:val="24"/>
                <w:szCs w:val="24"/>
              </w:rPr>
              <w:t xml:space="preserve"> Электромагнитное поле</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10410" w:type="dxa"/>
            <w:gridSpan w:val="6"/>
            <w:vAlign w:val="center"/>
          </w:tcPr>
          <w:p w:rsidR="00AC1F49" w:rsidRPr="00405489" w:rsidP="00405489">
            <w:pPr>
              <w:pStyle w:val="ListParagraph"/>
              <w:numPr>
                <w:ilvl w:val="0"/>
                <w:numId w:val="2"/>
              </w:numPr>
              <w:ind w:left="0"/>
              <w:jc w:val="center"/>
              <w:rPr>
                <w:rFonts w:ascii="Times New Roman" w:hAnsi="Times New Roman" w:cs="Times New Roman"/>
                <w:sz w:val="24"/>
                <w:szCs w:val="24"/>
              </w:rPr>
            </w:pPr>
            <w:r w:rsidRPr="00405489">
              <w:rPr>
                <w:rFonts w:ascii="Times New Roman" w:hAnsi="Times New Roman" w:cs="Times New Roman"/>
                <w:b/>
                <w:sz w:val="24"/>
                <w:szCs w:val="24"/>
              </w:rPr>
              <w:t>Строение атома и атомного ядра. (19 ч)</w:t>
            </w: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72</w:t>
            </w:r>
          </w:p>
        </w:tc>
        <w:tc>
          <w:tcPr>
            <w:tcW w:w="4490" w:type="dxa"/>
            <w:vAlign w:val="center"/>
          </w:tcPr>
          <w:p w:rsidR="00C65E8E" w:rsidRPr="00405489" w:rsidP="00405489">
            <w:pPr>
              <w:rPr>
                <w:rFonts w:ascii="Times New Roman" w:hAnsi="Times New Roman"/>
                <w:sz w:val="24"/>
                <w:szCs w:val="24"/>
              </w:rPr>
            </w:pPr>
            <w:r w:rsidRPr="00405489">
              <w:rPr>
                <w:rFonts w:ascii="Times New Roman" w:hAnsi="Times New Roman"/>
                <w:sz w:val="24"/>
                <w:szCs w:val="24"/>
              </w:rPr>
              <w:t>Радиоактивность. Модели атомов</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73</w:t>
            </w:r>
          </w:p>
        </w:tc>
        <w:tc>
          <w:tcPr>
            <w:tcW w:w="4490" w:type="dxa"/>
            <w:vAlign w:val="center"/>
          </w:tcPr>
          <w:p w:rsidR="00C65E8E" w:rsidRPr="00405489" w:rsidP="00405489">
            <w:pPr>
              <w:rPr>
                <w:rFonts w:ascii="Times New Roman" w:hAnsi="Times New Roman"/>
                <w:sz w:val="24"/>
                <w:szCs w:val="24"/>
              </w:rPr>
            </w:pPr>
            <w:r w:rsidRPr="00405489">
              <w:rPr>
                <w:rFonts w:ascii="Times New Roman" w:hAnsi="Times New Roman"/>
                <w:sz w:val="24"/>
                <w:szCs w:val="24"/>
              </w:rPr>
              <w:t>Радиоактивные превращения атомных ядер</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74</w:t>
            </w:r>
          </w:p>
        </w:tc>
        <w:tc>
          <w:tcPr>
            <w:tcW w:w="4490" w:type="dxa"/>
            <w:vAlign w:val="center"/>
          </w:tcPr>
          <w:p w:rsidR="00C65E8E" w:rsidRPr="00405489" w:rsidP="00405489">
            <w:pPr>
              <w:rPr>
                <w:rFonts w:ascii="Times New Roman" w:hAnsi="Times New Roman"/>
                <w:sz w:val="24"/>
                <w:szCs w:val="24"/>
              </w:rPr>
            </w:pPr>
            <w:r w:rsidRPr="00405489">
              <w:rPr>
                <w:rFonts w:ascii="Times New Roman" w:hAnsi="Times New Roman"/>
                <w:sz w:val="24"/>
                <w:szCs w:val="24"/>
              </w:rPr>
              <w:t>Экспериментальные методы исследования частиц</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75</w:t>
            </w:r>
          </w:p>
        </w:tc>
        <w:tc>
          <w:tcPr>
            <w:tcW w:w="4490" w:type="dxa"/>
            <w:vAlign w:val="center"/>
          </w:tcPr>
          <w:p w:rsidR="00C65E8E" w:rsidRPr="00405489" w:rsidP="00405489">
            <w:pPr>
              <w:rPr>
                <w:rFonts w:ascii="Times New Roman" w:hAnsi="Times New Roman"/>
                <w:color w:val="000000"/>
                <w:sz w:val="24"/>
                <w:szCs w:val="24"/>
              </w:rPr>
            </w:pPr>
            <w:r w:rsidRPr="00405489">
              <w:rPr>
                <w:rFonts w:ascii="Times New Roman" w:hAnsi="Times New Roman"/>
                <w:color w:val="000000"/>
                <w:sz w:val="24"/>
                <w:szCs w:val="24"/>
              </w:rPr>
              <w:t>Открытие протона и нейтрона</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76</w:t>
            </w:r>
          </w:p>
        </w:tc>
        <w:tc>
          <w:tcPr>
            <w:tcW w:w="4490" w:type="dxa"/>
            <w:vAlign w:val="center"/>
          </w:tcPr>
          <w:p w:rsidR="00C65E8E" w:rsidRPr="00405489" w:rsidP="00405489">
            <w:pPr>
              <w:rPr>
                <w:rFonts w:ascii="Times New Roman" w:hAnsi="Times New Roman"/>
                <w:sz w:val="24"/>
                <w:szCs w:val="24"/>
              </w:rPr>
            </w:pPr>
            <w:r w:rsidRPr="00405489">
              <w:rPr>
                <w:rFonts w:ascii="Times New Roman" w:hAnsi="Times New Roman"/>
                <w:sz w:val="24"/>
                <w:szCs w:val="24"/>
              </w:rPr>
              <w:t>Состав атомного ядра. Ядерные силы</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77</w:t>
            </w:r>
          </w:p>
        </w:tc>
        <w:tc>
          <w:tcPr>
            <w:tcW w:w="4490" w:type="dxa"/>
            <w:vAlign w:val="center"/>
          </w:tcPr>
          <w:p w:rsidR="00C65E8E" w:rsidRPr="00405489" w:rsidP="00405489">
            <w:pPr>
              <w:rPr>
                <w:rFonts w:ascii="Times New Roman" w:hAnsi="Times New Roman"/>
                <w:sz w:val="24"/>
                <w:szCs w:val="24"/>
              </w:rPr>
            </w:pPr>
            <w:r w:rsidRPr="00405489">
              <w:rPr>
                <w:rFonts w:ascii="Times New Roman" w:hAnsi="Times New Roman"/>
                <w:sz w:val="24"/>
                <w:szCs w:val="24"/>
              </w:rPr>
              <w:t>Энергия связи. Дефект массы</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78</w:t>
            </w:r>
          </w:p>
        </w:tc>
        <w:tc>
          <w:tcPr>
            <w:tcW w:w="4490" w:type="dxa"/>
            <w:vAlign w:val="center"/>
          </w:tcPr>
          <w:p w:rsidR="00C65E8E" w:rsidRPr="00405489" w:rsidP="00405489">
            <w:pPr>
              <w:rPr>
                <w:rFonts w:ascii="Times New Roman" w:hAnsi="Times New Roman"/>
                <w:sz w:val="24"/>
                <w:szCs w:val="24"/>
              </w:rPr>
            </w:pPr>
            <w:r w:rsidRPr="00405489">
              <w:rPr>
                <w:rFonts w:ascii="Times New Roman" w:hAnsi="Times New Roman"/>
                <w:sz w:val="24"/>
                <w:szCs w:val="24"/>
              </w:rPr>
              <w:t>Решение задач</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79</w:t>
            </w:r>
          </w:p>
        </w:tc>
        <w:tc>
          <w:tcPr>
            <w:tcW w:w="4490" w:type="dxa"/>
            <w:vAlign w:val="center"/>
          </w:tcPr>
          <w:p w:rsidR="00C65E8E" w:rsidRPr="00405489" w:rsidP="00405489">
            <w:pPr>
              <w:rPr>
                <w:rFonts w:ascii="Times New Roman" w:hAnsi="Times New Roman"/>
                <w:sz w:val="24"/>
                <w:szCs w:val="24"/>
              </w:rPr>
            </w:pPr>
            <w:r w:rsidRPr="00405489">
              <w:rPr>
                <w:rFonts w:ascii="Times New Roman" w:hAnsi="Times New Roman"/>
                <w:sz w:val="24"/>
                <w:szCs w:val="24"/>
              </w:rPr>
              <w:t>Деление ядер урана. Цепная реакция</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80</w:t>
            </w:r>
          </w:p>
        </w:tc>
        <w:tc>
          <w:tcPr>
            <w:tcW w:w="4490" w:type="dxa"/>
            <w:vAlign w:val="center"/>
          </w:tcPr>
          <w:p w:rsidR="00C65E8E" w:rsidRPr="00405489" w:rsidP="00405489">
            <w:pPr>
              <w:rPr>
                <w:rFonts w:ascii="Times New Roman" w:hAnsi="Times New Roman"/>
                <w:sz w:val="24"/>
                <w:szCs w:val="24"/>
              </w:rPr>
            </w:pPr>
            <w:r w:rsidRPr="00405489">
              <w:rPr>
                <w:rFonts w:ascii="Times New Roman" w:hAnsi="Times New Roman"/>
                <w:sz w:val="24"/>
                <w:szCs w:val="24"/>
              </w:rPr>
              <w:t xml:space="preserve">Ядерный реактор. Преобразование внутренней энергии атомных ядер в </w:t>
            </w:r>
            <w:r w:rsidRPr="00405489">
              <w:rPr>
                <w:rFonts w:ascii="Times New Roman" w:hAnsi="Times New Roman"/>
                <w:sz w:val="24"/>
                <w:szCs w:val="24"/>
              </w:rPr>
              <w:t>электрическую</w:t>
            </w:r>
            <w:r w:rsidRPr="00405489">
              <w:rPr>
                <w:rFonts w:ascii="Times New Roman" w:hAnsi="Times New Roman"/>
                <w:sz w:val="24"/>
                <w:szCs w:val="24"/>
              </w:rPr>
              <w:t xml:space="preserve">. </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81</w:t>
            </w:r>
          </w:p>
        </w:tc>
        <w:tc>
          <w:tcPr>
            <w:tcW w:w="4490" w:type="dxa"/>
            <w:vAlign w:val="center"/>
          </w:tcPr>
          <w:p w:rsidR="00C65E8E" w:rsidRPr="00405489" w:rsidP="00405489">
            <w:pPr>
              <w:rPr>
                <w:rFonts w:ascii="Times New Roman" w:hAnsi="Times New Roman"/>
                <w:sz w:val="24"/>
                <w:szCs w:val="24"/>
              </w:rPr>
            </w:pPr>
            <w:r w:rsidRPr="00405489">
              <w:rPr>
                <w:rFonts w:ascii="Times New Roman" w:hAnsi="Times New Roman"/>
                <w:sz w:val="24"/>
                <w:szCs w:val="24"/>
              </w:rPr>
              <w:t>Атомная энергетика</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82</w:t>
            </w:r>
          </w:p>
        </w:tc>
        <w:tc>
          <w:tcPr>
            <w:tcW w:w="4490" w:type="dxa"/>
            <w:vAlign w:val="center"/>
          </w:tcPr>
          <w:p w:rsidR="00C65E8E" w:rsidRPr="00405489" w:rsidP="00405489">
            <w:pPr>
              <w:rPr>
                <w:rFonts w:ascii="Times New Roman" w:hAnsi="Times New Roman"/>
                <w:sz w:val="24"/>
                <w:szCs w:val="24"/>
              </w:rPr>
            </w:pPr>
            <w:r w:rsidRPr="00405489">
              <w:rPr>
                <w:rFonts w:ascii="Times New Roman" w:hAnsi="Times New Roman"/>
                <w:sz w:val="24"/>
                <w:szCs w:val="24"/>
              </w:rPr>
              <w:t>Виды энергетических станций</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83</w:t>
            </w:r>
          </w:p>
        </w:tc>
        <w:tc>
          <w:tcPr>
            <w:tcW w:w="4490" w:type="dxa"/>
            <w:vAlign w:val="center"/>
          </w:tcPr>
          <w:p w:rsidR="00C65E8E" w:rsidRPr="00405489" w:rsidP="00405489">
            <w:pPr>
              <w:rPr>
                <w:rFonts w:ascii="Times New Roman" w:hAnsi="Times New Roman"/>
                <w:sz w:val="24"/>
                <w:szCs w:val="24"/>
              </w:rPr>
            </w:pPr>
            <w:r w:rsidRPr="00405489">
              <w:rPr>
                <w:rFonts w:ascii="Times New Roman" w:hAnsi="Times New Roman"/>
                <w:sz w:val="24"/>
                <w:szCs w:val="24"/>
              </w:rPr>
              <w:t>Подготовка к промежуточной аттестации</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84</w:t>
            </w:r>
          </w:p>
        </w:tc>
        <w:tc>
          <w:tcPr>
            <w:tcW w:w="4490" w:type="dxa"/>
            <w:vAlign w:val="center"/>
          </w:tcPr>
          <w:p w:rsidR="00C65E8E" w:rsidRPr="00405489" w:rsidP="00405489">
            <w:pPr>
              <w:rPr>
                <w:rFonts w:ascii="Times New Roman" w:hAnsi="Times New Roman"/>
                <w:sz w:val="24"/>
                <w:szCs w:val="24"/>
              </w:rPr>
            </w:pPr>
            <w:r w:rsidRPr="00405489">
              <w:rPr>
                <w:rFonts w:ascii="Times New Roman" w:hAnsi="Times New Roman"/>
                <w:sz w:val="24"/>
                <w:szCs w:val="24"/>
              </w:rPr>
              <w:t>Промежуточная аттестация</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85</w:t>
            </w:r>
          </w:p>
        </w:tc>
        <w:tc>
          <w:tcPr>
            <w:tcW w:w="4490" w:type="dxa"/>
            <w:vAlign w:val="center"/>
          </w:tcPr>
          <w:p w:rsidR="00C65E8E" w:rsidRPr="00405489" w:rsidP="00405489">
            <w:pPr>
              <w:rPr>
                <w:rFonts w:ascii="Times New Roman" w:hAnsi="Times New Roman"/>
                <w:sz w:val="24"/>
                <w:szCs w:val="24"/>
              </w:rPr>
            </w:pPr>
            <w:r w:rsidRPr="00405489">
              <w:rPr>
                <w:rFonts w:ascii="Times New Roman" w:hAnsi="Times New Roman"/>
                <w:sz w:val="24"/>
                <w:szCs w:val="24"/>
              </w:rPr>
              <w:t>Закон радиоактивного распада</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86</w:t>
            </w:r>
          </w:p>
        </w:tc>
        <w:tc>
          <w:tcPr>
            <w:tcW w:w="4490" w:type="dxa"/>
            <w:vAlign w:val="center"/>
          </w:tcPr>
          <w:p w:rsidR="00C65E8E" w:rsidRPr="00405489" w:rsidP="00405489">
            <w:pPr>
              <w:rPr>
                <w:rFonts w:ascii="Times New Roman" w:hAnsi="Times New Roman"/>
                <w:sz w:val="24"/>
                <w:szCs w:val="24"/>
              </w:rPr>
            </w:pPr>
            <w:r w:rsidRPr="00405489">
              <w:rPr>
                <w:rFonts w:ascii="Times New Roman" w:hAnsi="Times New Roman"/>
                <w:sz w:val="24"/>
                <w:szCs w:val="24"/>
              </w:rPr>
              <w:t>Термоядерная реакция</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87</w:t>
            </w:r>
          </w:p>
        </w:tc>
        <w:tc>
          <w:tcPr>
            <w:tcW w:w="4490" w:type="dxa"/>
            <w:vAlign w:val="bottom"/>
          </w:tcPr>
          <w:p w:rsidR="00C65E8E" w:rsidRPr="00405489" w:rsidP="00405489">
            <w:pPr>
              <w:rPr>
                <w:rFonts w:ascii="Times New Roman" w:hAnsi="Times New Roman"/>
                <w:sz w:val="24"/>
                <w:szCs w:val="24"/>
              </w:rPr>
            </w:pPr>
            <w:r w:rsidRPr="00405489">
              <w:rPr>
                <w:rFonts w:ascii="Times New Roman" w:hAnsi="Times New Roman"/>
                <w:sz w:val="24"/>
                <w:szCs w:val="24"/>
              </w:rPr>
              <w:t>Повторение тем</w:t>
            </w:r>
          </w:p>
        </w:tc>
        <w:tc>
          <w:tcPr>
            <w:tcW w:w="851" w:type="dxa"/>
            <w:vAlign w:val="center"/>
          </w:tcPr>
          <w:p w:rsidR="00C65E8E" w:rsidRPr="00405489" w:rsidP="00405489">
            <w:pPr>
              <w:jc w:val="center"/>
              <w:rPr>
                <w:rFonts w:ascii="Times New Roman" w:hAnsi="Times New Roman"/>
                <w:sz w:val="24"/>
                <w:szCs w:val="24"/>
              </w:rPr>
            </w:pPr>
            <w:r w:rsidRPr="00405489">
              <w:rPr>
                <w:rFonts w:ascii="Times New Roman" w:hAnsi="Times New Roman"/>
                <w:sz w:val="24"/>
                <w:szCs w:val="24"/>
              </w:rPr>
              <w:t>3</w:t>
            </w:r>
          </w:p>
        </w:tc>
        <w:tc>
          <w:tcPr>
            <w:tcW w:w="850" w:type="dxa"/>
            <w:vAlign w:val="center"/>
          </w:tcPr>
          <w:p w:rsidR="00C65E8E" w:rsidRPr="00405489" w:rsidP="00405489">
            <w:pPr>
              <w:jc w:val="center"/>
              <w:rPr>
                <w:rFonts w:ascii="Times New Roman" w:hAnsi="Times New Roman"/>
                <w:sz w:val="24"/>
                <w:szCs w:val="24"/>
              </w:rPr>
            </w:pPr>
          </w:p>
        </w:tc>
        <w:tc>
          <w:tcPr>
            <w:tcW w:w="1276" w:type="dxa"/>
            <w:vAlign w:val="center"/>
          </w:tcPr>
          <w:p w:rsidR="00C65E8E" w:rsidRPr="00405489" w:rsidP="00405489">
            <w:pPr>
              <w:jc w:val="center"/>
              <w:rPr>
                <w:rFonts w:ascii="Times New Roman" w:hAnsi="Times New Roman"/>
                <w:sz w:val="24"/>
                <w:szCs w:val="24"/>
              </w:rPr>
            </w:pPr>
          </w:p>
        </w:tc>
        <w:tc>
          <w:tcPr>
            <w:tcW w:w="1984" w:type="dxa"/>
            <w:vAlign w:val="center"/>
          </w:tcPr>
          <w:p w:rsidR="00C65E8E"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88</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 xml:space="preserve">Контрольная работа № </w:t>
            </w:r>
            <w:r w:rsidRPr="00405489" w:rsidR="005F50AC">
              <w:rPr>
                <w:rFonts w:ascii="Times New Roman" w:hAnsi="Times New Roman"/>
                <w:sz w:val="24"/>
                <w:szCs w:val="24"/>
              </w:rPr>
              <w:t>5</w:t>
            </w:r>
            <w:r w:rsidRPr="00405489">
              <w:rPr>
                <w:rFonts w:ascii="Times New Roman" w:hAnsi="Times New Roman"/>
                <w:sz w:val="24"/>
                <w:szCs w:val="24"/>
              </w:rPr>
              <w:t xml:space="preserve"> Строение атома и атомного ядра</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10410" w:type="dxa"/>
            <w:gridSpan w:val="6"/>
            <w:vAlign w:val="center"/>
          </w:tcPr>
          <w:p w:rsidR="00AC1F49" w:rsidRPr="00405489" w:rsidP="00405489">
            <w:pPr>
              <w:pStyle w:val="ListParagraph"/>
              <w:numPr>
                <w:ilvl w:val="0"/>
                <w:numId w:val="2"/>
              </w:numPr>
              <w:ind w:left="0"/>
              <w:jc w:val="center"/>
              <w:rPr>
                <w:rFonts w:ascii="Times New Roman" w:hAnsi="Times New Roman" w:cs="Times New Roman"/>
                <w:sz w:val="24"/>
                <w:szCs w:val="24"/>
              </w:rPr>
            </w:pPr>
            <w:r w:rsidRPr="00405489">
              <w:rPr>
                <w:rFonts w:ascii="Times New Roman" w:hAnsi="Times New Roman" w:cs="Times New Roman"/>
                <w:b/>
                <w:sz w:val="24"/>
                <w:szCs w:val="24"/>
              </w:rPr>
              <w:t>Строение и эволюция Вселенной. (7 ч)</w:t>
            </w: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8</w:t>
            </w:r>
            <w:r w:rsidRPr="00405489" w:rsidR="00C65E8E">
              <w:rPr>
                <w:rFonts w:ascii="Times New Roman" w:hAnsi="Times New Roman"/>
                <w:sz w:val="24"/>
                <w:szCs w:val="24"/>
              </w:rPr>
              <w:t>9</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Состав, строение и происхождение Солнечной системы</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90</w:t>
            </w:r>
          </w:p>
        </w:tc>
        <w:tc>
          <w:tcPr>
            <w:tcW w:w="4490" w:type="dxa"/>
            <w:vAlign w:val="bottom"/>
          </w:tcPr>
          <w:p w:rsidR="00AC1F49" w:rsidRPr="00405489" w:rsidP="00405489">
            <w:pPr>
              <w:rPr>
                <w:rFonts w:ascii="Times New Roman" w:hAnsi="Times New Roman"/>
                <w:sz w:val="24"/>
                <w:szCs w:val="24"/>
              </w:rPr>
            </w:pPr>
            <w:r w:rsidRPr="00405489">
              <w:rPr>
                <w:rFonts w:ascii="Times New Roman" w:hAnsi="Times New Roman"/>
                <w:sz w:val="24"/>
                <w:szCs w:val="24"/>
              </w:rPr>
              <w:t>Большие планеты Солнечной системы</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91</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Малые тела солнечной системы</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92</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Строение, излучения и эволюция Солнца и звёзд</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93</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Строение и эволюция Вселенной</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1</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r w:rsidTr="00405489">
        <w:tblPrEx>
          <w:tblW w:w="10410" w:type="dxa"/>
          <w:tblInd w:w="-1088" w:type="dxa"/>
          <w:tblLayout w:type="fixed"/>
          <w:tblLook w:val="04A0"/>
        </w:tblPrEx>
        <w:trPr>
          <w:trHeight w:val="20"/>
        </w:trPr>
        <w:tc>
          <w:tcPr>
            <w:tcW w:w="959"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94</w:t>
            </w:r>
          </w:p>
        </w:tc>
        <w:tc>
          <w:tcPr>
            <w:tcW w:w="4490" w:type="dxa"/>
            <w:vAlign w:val="center"/>
          </w:tcPr>
          <w:p w:rsidR="00AC1F49" w:rsidRPr="00405489" w:rsidP="00405489">
            <w:pPr>
              <w:rPr>
                <w:rFonts w:ascii="Times New Roman" w:hAnsi="Times New Roman"/>
                <w:sz w:val="24"/>
                <w:szCs w:val="24"/>
              </w:rPr>
            </w:pPr>
            <w:r w:rsidRPr="00405489">
              <w:rPr>
                <w:rFonts w:ascii="Times New Roman" w:hAnsi="Times New Roman"/>
                <w:sz w:val="24"/>
                <w:szCs w:val="24"/>
              </w:rPr>
              <w:t>Повторение тем</w:t>
            </w:r>
          </w:p>
        </w:tc>
        <w:tc>
          <w:tcPr>
            <w:tcW w:w="851" w:type="dxa"/>
            <w:vAlign w:val="center"/>
          </w:tcPr>
          <w:p w:rsidR="00AC1F49" w:rsidRPr="00405489" w:rsidP="00405489">
            <w:pPr>
              <w:jc w:val="center"/>
              <w:rPr>
                <w:rFonts w:ascii="Times New Roman" w:hAnsi="Times New Roman"/>
                <w:sz w:val="24"/>
                <w:szCs w:val="24"/>
              </w:rPr>
            </w:pPr>
            <w:r w:rsidRPr="00405489">
              <w:rPr>
                <w:rFonts w:ascii="Times New Roman" w:hAnsi="Times New Roman"/>
                <w:sz w:val="24"/>
                <w:szCs w:val="24"/>
              </w:rPr>
              <w:t>2</w:t>
            </w:r>
          </w:p>
        </w:tc>
        <w:tc>
          <w:tcPr>
            <w:tcW w:w="850" w:type="dxa"/>
            <w:vAlign w:val="center"/>
          </w:tcPr>
          <w:p w:rsidR="00AC1F49" w:rsidRPr="00405489" w:rsidP="00405489">
            <w:pPr>
              <w:jc w:val="center"/>
              <w:rPr>
                <w:rFonts w:ascii="Times New Roman" w:hAnsi="Times New Roman"/>
                <w:sz w:val="24"/>
                <w:szCs w:val="24"/>
              </w:rPr>
            </w:pPr>
          </w:p>
        </w:tc>
        <w:tc>
          <w:tcPr>
            <w:tcW w:w="1276" w:type="dxa"/>
            <w:vAlign w:val="center"/>
          </w:tcPr>
          <w:p w:rsidR="00AC1F49" w:rsidRPr="00405489" w:rsidP="00405489">
            <w:pPr>
              <w:jc w:val="center"/>
              <w:rPr>
                <w:rFonts w:ascii="Times New Roman" w:hAnsi="Times New Roman"/>
                <w:sz w:val="24"/>
                <w:szCs w:val="24"/>
              </w:rPr>
            </w:pPr>
          </w:p>
        </w:tc>
        <w:tc>
          <w:tcPr>
            <w:tcW w:w="1984" w:type="dxa"/>
            <w:vAlign w:val="center"/>
          </w:tcPr>
          <w:p w:rsidR="00AC1F49" w:rsidRPr="00405489" w:rsidP="00405489">
            <w:pPr>
              <w:jc w:val="center"/>
              <w:rPr>
                <w:rFonts w:ascii="Times New Roman" w:hAnsi="Times New Roman"/>
                <w:sz w:val="24"/>
                <w:szCs w:val="24"/>
              </w:rPr>
            </w:pPr>
          </w:p>
        </w:tc>
      </w:tr>
    </w:tbl>
    <w:p w:rsidR="002A3BBF" w:rsidRPr="00405489" w:rsidP="00405489">
      <w:pPr>
        <w:spacing w:after="0" w:line="240" w:lineRule="auto"/>
        <w:rPr>
          <w:rFonts w:ascii="Times New Roman" w:hAnsi="Times New Roman"/>
          <w:sz w:val="24"/>
          <w:szCs w:val="24"/>
        </w:rPr>
      </w:pPr>
    </w:p>
    <w:sectPr w:rsidSect="00F54E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51D2D7B"/>
    <w:multiLevelType w:val="hybridMultilevel"/>
    <w:tmpl w:val="D8A49C70"/>
    <w:lvl w:ilvl="0">
      <w:start w:val="1"/>
      <w:numFmt w:val="decimal"/>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5D82068A"/>
    <w:multiLevelType w:val="hybridMultilevel"/>
    <w:tmpl w:val="048E35FE"/>
    <w:lvl w:ilvl="0">
      <w:start w:val="3"/>
      <w:numFmt w:val="decimal"/>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B94"/>
    <w:rsid w:val="00047613"/>
    <w:rsid w:val="0010500B"/>
    <w:rsid w:val="00264807"/>
    <w:rsid w:val="002741D7"/>
    <w:rsid w:val="002A3BBF"/>
    <w:rsid w:val="003160D7"/>
    <w:rsid w:val="003C1EA1"/>
    <w:rsid w:val="00405489"/>
    <w:rsid w:val="0048587E"/>
    <w:rsid w:val="005F50AC"/>
    <w:rsid w:val="00653D1E"/>
    <w:rsid w:val="007D0807"/>
    <w:rsid w:val="00913379"/>
    <w:rsid w:val="009660D4"/>
    <w:rsid w:val="009C7CCB"/>
    <w:rsid w:val="00A7182F"/>
    <w:rsid w:val="00AC1F49"/>
    <w:rsid w:val="00AD1BF6"/>
    <w:rsid w:val="00B84B94"/>
    <w:rsid w:val="00BE1BB6"/>
    <w:rsid w:val="00C65E8E"/>
    <w:rsid w:val="00CE087F"/>
    <w:rsid w:val="00DF418E"/>
    <w:rsid w:val="00E150C2"/>
    <w:rsid w:val="00EC604E"/>
    <w:rsid w:val="00F0121C"/>
    <w:rsid w:val="00F25218"/>
    <w:rsid w:val="00F273E2"/>
    <w:rsid w:val="00F54E8F"/>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B94"/>
    <w:rPr>
      <w:rFonts w:ascii="Calibri" w:eastAsia="Times New Roman" w:hAnsi="Calibri" w:cs="Times New Roman"/>
      <w:lang w:eastAsia="ru-RU"/>
    </w:rPr>
  </w:style>
  <w:style w:type="paragraph" w:styleId="Heading3">
    <w:name w:val="heading 3"/>
    <w:aliases w:val="Обычный 2"/>
    <w:basedOn w:val="Normal"/>
    <w:next w:val="Normal"/>
    <w:link w:val="3"/>
    <w:uiPriority w:val="99"/>
    <w:unhideWhenUsed/>
    <w:qFormat/>
    <w:rsid w:val="00B84B94"/>
    <w:pPr>
      <w:spacing w:before="100" w:beforeAutospacing="1" w:after="100" w:afterAutospacing="1" w:line="240" w:lineRule="auto"/>
      <w:outlineLvl w:val="2"/>
    </w:pPr>
    <w:rPr>
      <w:rFonts w:ascii="Times New Roman" w:hAnsi="Times New Roman"/>
      <w:sz w:val="28"/>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
    <w:name w:val="Заголовок 3 Знак"/>
    <w:aliases w:val="Обычный 2 Знак"/>
    <w:basedOn w:val="DefaultParagraphFont"/>
    <w:link w:val="Heading3"/>
    <w:uiPriority w:val="99"/>
    <w:rsid w:val="00B84B94"/>
    <w:rPr>
      <w:rFonts w:ascii="Times New Roman" w:eastAsia="Times New Roman" w:hAnsi="Times New Roman" w:cs="Times New Roman"/>
      <w:sz w:val="28"/>
      <w:szCs w:val="27"/>
      <w:lang w:eastAsia="ru-RU"/>
    </w:rPr>
  </w:style>
  <w:style w:type="character" w:customStyle="1" w:styleId="a">
    <w:name w:val="Абзац списка Знак"/>
    <w:link w:val="ListParagraph"/>
    <w:uiPriority w:val="99"/>
    <w:locked/>
    <w:rsid w:val="00B84B94"/>
  </w:style>
  <w:style w:type="paragraph" w:styleId="ListParagraph">
    <w:name w:val="List Paragraph"/>
    <w:basedOn w:val="Normal"/>
    <w:link w:val="a"/>
    <w:uiPriority w:val="34"/>
    <w:qFormat/>
    <w:rsid w:val="00B84B94"/>
    <w:pPr>
      <w:ind w:left="720"/>
      <w:contextualSpacing/>
    </w:pPr>
    <w:rPr>
      <w:rFonts w:asciiTheme="minorHAnsi" w:eastAsiaTheme="minorHAnsi" w:hAnsiTheme="minorHAnsi" w:cstheme="minorBidi"/>
      <w:lang w:eastAsia="en-US"/>
    </w:rPr>
  </w:style>
  <w:style w:type="paragraph" w:customStyle="1" w:styleId="a0">
    <w:name w:val="Стиль"/>
    <w:uiPriority w:val="99"/>
    <w:rsid w:val="00B84B9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BodyTextIndent">
    <w:name w:val="Body Text Indent"/>
    <w:basedOn w:val="Normal"/>
    <w:link w:val="a1"/>
    <w:uiPriority w:val="99"/>
    <w:unhideWhenUsed/>
    <w:rsid w:val="007D0807"/>
    <w:pPr>
      <w:spacing w:after="120"/>
      <w:ind w:left="283"/>
    </w:pPr>
    <w:rPr>
      <w:rFonts w:asciiTheme="minorHAnsi" w:eastAsiaTheme="minorEastAsia" w:hAnsiTheme="minorHAnsi" w:cstheme="minorBidi"/>
    </w:rPr>
  </w:style>
  <w:style w:type="character" w:customStyle="1" w:styleId="a1">
    <w:name w:val="Основной текст с отступом Знак"/>
    <w:basedOn w:val="DefaultParagraphFont"/>
    <w:link w:val="BodyTextIndent"/>
    <w:uiPriority w:val="99"/>
    <w:rsid w:val="007D0807"/>
    <w:rPr>
      <w:rFonts w:eastAsiaTheme="minorEastAsia"/>
      <w:lang w:eastAsia="ru-RU"/>
    </w:rPr>
  </w:style>
  <w:style w:type="paragraph" w:styleId="NormalWeb">
    <w:name w:val="Normal (Web)"/>
    <w:basedOn w:val="Normal"/>
    <w:unhideWhenUsed/>
    <w:rsid w:val="00F25218"/>
    <w:pPr>
      <w:spacing w:before="100" w:beforeAutospacing="1" w:after="100" w:afterAutospacing="1" w:line="240" w:lineRule="auto"/>
    </w:pPr>
    <w:rPr>
      <w:rFonts w:ascii="Times New Roman" w:hAnsi="Times New Roman"/>
      <w:sz w:val="24"/>
      <w:szCs w:val="24"/>
    </w:rPr>
  </w:style>
  <w:style w:type="table" w:styleId="TableGrid">
    <w:name w:val="Table Grid"/>
    <w:basedOn w:val="TableNormal"/>
    <w:uiPriority w:val="59"/>
    <w:rsid w:val="002A3BBF"/>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7</Pages>
  <Words>2183</Words>
  <Characters>12449</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Андреевна</dc:creator>
  <cp:lastModifiedBy>Ольга</cp:lastModifiedBy>
  <cp:revision>8</cp:revision>
  <cp:lastPrinted>2022-08-11T06:03:00Z</cp:lastPrinted>
  <dcterms:created xsi:type="dcterms:W3CDTF">2021-08-23T11:21:00Z</dcterms:created>
  <dcterms:modified xsi:type="dcterms:W3CDTF">2022-08-11T06:03:00Z</dcterms:modified>
</cp:coreProperties>
</file>