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854" w14:textId="2623CB92" w:rsidR="00624C70" w:rsidRDefault="000B3773" w:rsidP="000B3773">
      <w:pPr>
        <w:pStyle w:val="ad"/>
        <w:ind w:left="-99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6454EDCB" wp14:editId="5E085697">
            <wp:extent cx="6648450" cy="924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254" cy="924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16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14:paraId="162C4552" w14:textId="77777777" w:rsidR="00624C70" w:rsidRDefault="00624C70">
      <w:pPr>
        <w:pStyle w:val="ad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B6C165C" w14:textId="77777777" w:rsidR="00624C70" w:rsidRDefault="003D1167">
      <w:pPr>
        <w:spacing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Структура и содержание программы «Занимательная математика» (далее Программа) разработаны в соответствии с нормативно - правовой базой: </w:t>
      </w:r>
    </w:p>
    <w:p w14:paraId="3CA28A69" w14:textId="77777777" w:rsidR="00624C70" w:rsidRDefault="003D1167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Федеральный закон от 29.12.2012 N 273-ФЗ (ред. от 30.12.2021) "Об образовании в Российской Федерации" (с изм. и доп.,</w:t>
      </w:r>
      <w:r>
        <w:rPr>
          <w:rFonts w:ascii="Times New Roman" w:hAnsi="Times New Roman"/>
          <w:sz w:val="28"/>
        </w:rPr>
        <w:t xml:space="preserve"> вступ. в силу с 01.03.2022); </w:t>
      </w:r>
    </w:p>
    <w:p w14:paraId="42A4A075" w14:textId="77777777" w:rsidR="00624C70" w:rsidRDefault="003D1167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Стратегия развития воспитания в Российской Федерации до 2025 года, утвержденная распоряжением Правительства РФ от 29.05.2015 г. № 996-р.; </w:t>
      </w:r>
    </w:p>
    <w:p w14:paraId="40AC78D4" w14:textId="77777777" w:rsidR="00624C70" w:rsidRDefault="003D1167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</w:t>
      </w:r>
      <w:r>
        <w:rPr>
          <w:rFonts w:ascii="Times New Roman" w:hAnsi="Times New Roman"/>
          <w:sz w:val="28"/>
        </w:rPr>
        <w:t xml:space="preserve">Концепция развития дополнительного образования детей до 2030 (Распоряжение Правительства РФ от 31.03.2022 г. № 678-р); </w:t>
      </w:r>
    </w:p>
    <w:p w14:paraId="33A42C11" w14:textId="77777777" w:rsidR="00624C70" w:rsidRDefault="003D1167">
      <w:pPr>
        <w:tabs>
          <w:tab w:val="left" w:pos="1134"/>
        </w:tabs>
        <w:spacing w:after="27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Приказ Министерства просвещения Российской Федерации от 30.09.2020 г. №533 «О внесении изменений в порядок организации и осуществления</w:t>
      </w:r>
      <w:r>
        <w:rPr>
          <w:rFonts w:ascii="Times New Roman" w:hAnsi="Times New Roman"/>
          <w:sz w:val="28"/>
        </w:rPr>
        <w:t xml:space="preserve">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№196»; </w:t>
      </w:r>
    </w:p>
    <w:p w14:paraId="3C3B53DB" w14:textId="77777777" w:rsidR="00624C70" w:rsidRDefault="003D1167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− Письмо Министерства образования и науки Российской Федерации от 18.11.2015 г. № 0</w:t>
      </w:r>
      <w:r>
        <w:rPr>
          <w:rFonts w:ascii="Times New Roman" w:hAnsi="Times New Roman"/>
          <w:sz w:val="28"/>
        </w:rPr>
        <w:t xml:space="preserve">9-3242 «О направлении методических рекомендаций по проектированию дополнительных общеразвивающих программ (включая разноуровневые программы); </w:t>
      </w:r>
    </w:p>
    <w:p w14:paraId="4B0CBD91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− Постановление Главного государственного санитарного врача Российской Федерации от 28.09.2020 г. № 28 «Об утверж</w:t>
      </w:r>
      <w:r>
        <w:rPr>
          <w:rFonts w:ascii="Times New Roman" w:hAnsi="Times New Roman" w:cs="Times New Roman"/>
          <w:iCs/>
          <w:sz w:val="28"/>
          <w:szCs w:val="28"/>
        </w:rPr>
        <w:t>дении СанПиН 2.4.3648-20 «Санитарно-эпидемиологические требования к организациям воспитания и обучения, отдыха и оздоровления детей и молодежи». - Конституция РФ, ст. 43, 72.</w:t>
      </w:r>
    </w:p>
    <w:p w14:paraId="42D148AE" w14:textId="77777777" w:rsidR="00624C70" w:rsidRDefault="003D1167">
      <w:pPr>
        <w:pStyle w:val="af5"/>
        <w:spacing w:after="103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Программа имеет</w:t>
      </w:r>
      <w:r>
        <w:rPr>
          <w:rFonts w:cs="Times New Roman"/>
          <w:b/>
          <w:iCs/>
          <w:sz w:val="28"/>
          <w:szCs w:val="28"/>
        </w:rPr>
        <w:t xml:space="preserve"> познавательную  направленность </w:t>
      </w:r>
      <w:r>
        <w:rPr>
          <w:rFonts w:cs="Times New Roman"/>
          <w:iCs/>
          <w:sz w:val="28"/>
          <w:szCs w:val="28"/>
        </w:rPr>
        <w:t>и призвана осуществлять 3 исключит</w:t>
      </w:r>
      <w:r>
        <w:rPr>
          <w:rFonts w:cs="Times New Roman"/>
          <w:iCs/>
          <w:sz w:val="28"/>
          <w:szCs w:val="28"/>
        </w:rPr>
        <w:t>ельно важных функции:</w:t>
      </w:r>
    </w:p>
    <w:p w14:paraId="71DE0F5A" w14:textId="77777777" w:rsidR="00624C70" w:rsidRDefault="003D1167">
      <w:pPr>
        <w:pStyle w:val="af5"/>
        <w:spacing w:after="10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создание в группах атмосферы гуманного и доброжелательного отношения ко всем воспитанникам, что позволит растить их добрыми, общительными, любознательными, инициативными, стремящимися к самостоятельности и творчеству;</w:t>
      </w:r>
    </w:p>
    <w:p w14:paraId="6EFFEF39" w14:textId="77777777" w:rsidR="00624C70" w:rsidRDefault="003D1167">
      <w:pPr>
        <w:pStyle w:val="af5"/>
        <w:spacing w:after="103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максимальное</w:t>
      </w:r>
      <w:r>
        <w:rPr>
          <w:sz w:val="28"/>
        </w:rPr>
        <w:t xml:space="preserve"> использование разнообразных видов детской деятельности, их интеграция в целях повышения эффективности образовательного процесса, творческая организация (креативность) воспитательно-образовательного процесса;</w:t>
      </w:r>
    </w:p>
    <w:p w14:paraId="6B893D8A" w14:textId="77777777" w:rsidR="00624C70" w:rsidRDefault="00624C70">
      <w:pPr>
        <w:pStyle w:val="af5"/>
        <w:spacing w:after="103"/>
        <w:jc w:val="both"/>
        <w:rPr>
          <w:sz w:val="28"/>
        </w:rPr>
      </w:pPr>
    </w:p>
    <w:p w14:paraId="0B0ABD43" w14:textId="77777777" w:rsidR="00624C70" w:rsidRDefault="00624C70">
      <w:pPr>
        <w:pStyle w:val="af5"/>
        <w:spacing w:after="103"/>
        <w:jc w:val="both"/>
        <w:rPr>
          <w:sz w:val="28"/>
        </w:rPr>
      </w:pPr>
    </w:p>
    <w:p w14:paraId="360B7CFF" w14:textId="77777777" w:rsidR="00624C70" w:rsidRDefault="003D1167">
      <w:pPr>
        <w:pStyle w:val="af5"/>
        <w:spacing w:after="103"/>
        <w:jc w:val="both"/>
        <w:rPr>
          <w:sz w:val="28"/>
        </w:rPr>
      </w:pPr>
      <w:r>
        <w:rPr>
          <w:sz w:val="28"/>
        </w:rPr>
        <w:lastRenderedPageBreak/>
        <w:t>- выполнять защитную функцию по отношению к л</w:t>
      </w:r>
      <w:r>
        <w:rPr>
          <w:sz w:val="28"/>
        </w:rPr>
        <w:t>ичности, компенсируя ограниченные возможности индивидуального развития детей в условиях дошкольного образования реализацией личностного потенциала в условиях дополнительного образования.</w:t>
      </w:r>
    </w:p>
    <w:p w14:paraId="71C70B50" w14:textId="77777777" w:rsidR="00624C70" w:rsidRDefault="003D1167">
      <w:pPr>
        <w:pStyle w:val="af5"/>
        <w:spacing w:after="103"/>
        <w:jc w:val="both"/>
      </w:pPr>
      <w:r>
        <w:rPr>
          <w:sz w:val="28"/>
          <w:szCs w:val="28"/>
        </w:rPr>
        <w:t>Ведущими ценностными приоритетами программы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                      </w:t>
      </w:r>
      <w:r>
        <w:rPr>
          <w:sz w:val="28"/>
          <w:szCs w:val="28"/>
        </w:rPr>
        <w:t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количеств</w:t>
      </w:r>
      <w:r>
        <w:rPr>
          <w:sz w:val="28"/>
          <w:szCs w:val="28"/>
        </w:rPr>
        <w:t>е, числе, части и целом, пространстве и времени, движении и покое, причинах и следствиях.</w:t>
      </w:r>
      <w:r>
        <w:rPr>
          <w:sz w:val="28"/>
          <w:szCs w:val="28"/>
        </w:rPr>
        <w:t xml:space="preserve"> </w:t>
      </w:r>
    </w:p>
    <w:p w14:paraId="7C0A039B" w14:textId="77777777" w:rsidR="00624C70" w:rsidRDefault="00624C70">
      <w:pPr>
        <w:pStyle w:val="af5"/>
        <w:spacing w:after="103"/>
        <w:jc w:val="both"/>
        <w:rPr>
          <w:rFonts w:cs="Times New Roman"/>
          <w:iCs/>
          <w:sz w:val="28"/>
          <w:szCs w:val="28"/>
        </w:rPr>
      </w:pPr>
    </w:p>
    <w:p w14:paraId="273941C7" w14:textId="77777777" w:rsidR="00624C70" w:rsidRDefault="003D1167">
      <w:pPr>
        <w:spacing w:after="28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Новинка </w:t>
      </w:r>
    </w:p>
    <w:p w14:paraId="5A9D3B7E" w14:textId="77777777" w:rsidR="00624C70" w:rsidRDefault="003D1167">
      <w:pPr>
        <w:spacing w:after="28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Новизна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программы состоит в занятиях включающих в себя игры и упражнения, головоломки, логические задачи. В таких занятиях формируются важные качества 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Задачи на смекалку, головоломки, занимательные игры вызывают у ребят большой интерес. Дети могут, не отвле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каясь подолгу упражняться в преобразовании фигур, перекладывая палочки или другие предметы по заданному образцу, по собственному замыслу.</w:t>
      </w:r>
    </w:p>
    <w:p w14:paraId="5D00468F" w14:textId="77777777" w:rsidR="00624C70" w:rsidRDefault="003D1167">
      <w:pPr>
        <w:spacing w:after="28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Актуальность</w:t>
      </w:r>
    </w:p>
    <w:p w14:paraId="6E9FCA77" w14:textId="77777777" w:rsidR="00624C70" w:rsidRDefault="003D1167">
      <w:pPr>
        <w:spacing w:after="280"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Математика всегда необходима огромному числу людей различных профессий. В математике заложены огромные 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озможности для развития мышления детей в процессе их обучения с самого раннего возраста.  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тия.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Дети дошкольного возраста спонтанно проявляют интерес к математическим категориям, помогающим лучше ориентироваться в вещах и ситуациях, упорядочивать и взаимосвязывать их друг с другом, формировать понятия и мышление в целом.</w:t>
      </w:r>
    </w:p>
    <w:p w14:paraId="0327345D" w14:textId="77777777" w:rsidR="00624C70" w:rsidRDefault="003D1167">
      <w:pPr>
        <w:spacing w:after="280" w:line="240" w:lineRule="auto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Актуальность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данной про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граммы дополнительного образования в том, что она усиливает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навыки, умения, приобретённые в дошкольный период, служат фундаментом для получения знаний и развития способностей в старшем возрасте - школе.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И, поскольку в дошкольном возрасте у детей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преобладает игровая деятельность, процесс развития элементарных математических представлений у детей дошкольного возраста будет более эффективен при использовании в непосредственно образовательной деятельности игровых методов и приемов.</w:t>
      </w:r>
    </w:p>
    <w:p w14:paraId="12109474" w14:textId="77777777" w:rsidR="00624C70" w:rsidRDefault="003D1167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 Отличительные особ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енности программы</w:t>
      </w:r>
    </w:p>
    <w:p w14:paraId="211BD041" w14:textId="77777777" w:rsidR="00624C70" w:rsidRDefault="003D1167">
      <w:pPr>
        <w:spacing w:after="240" w:line="240" w:lineRule="auto"/>
        <w:ind w:left="1" w:hanging="3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Отличительная особенность данной программы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является способ подачи материала.  Используемые методические приемы, сочетание практической и игровой деятельности, решение проблемно-игровых и поисковых ситуаций способствуют формированию у дете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й элементарных математических представлений.</w:t>
      </w:r>
    </w:p>
    <w:p w14:paraId="43111B3D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Интерес детей дошкольного возраста проявляется к игровым персонажам. С этой целью вводятся знакомые детям по мультфильмам игровые персонажи, т.к. они являются элементом субкультуры детей. Помогая героям выполнять задания, дети удовлетворяют потребность в л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ичностной заинтересованности и осознании собственной значимости. Присутствие игровых персонажей в непосредственно образовательной деятельности побуждает детей к математической деятельности, преодолению интеллектуальных трудностей. </w:t>
      </w:r>
    </w:p>
    <w:p w14:paraId="024ED3E6" w14:textId="77777777" w:rsidR="00624C70" w:rsidRDefault="003D1167">
      <w:pPr>
        <w:pStyle w:val="ad"/>
        <w:spacing w:after="2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Особенностью непосредств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енно образовательной деятельности является использование рабочих тетрадей, альбомов. </w:t>
      </w:r>
    </w:p>
    <w:p w14:paraId="2523BEC7" w14:textId="77777777" w:rsidR="00624C70" w:rsidRDefault="003D1167">
      <w:pPr>
        <w:spacing w:after="24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Адресат программы</w:t>
      </w:r>
    </w:p>
    <w:p w14:paraId="675A8FD1" w14:textId="77777777" w:rsidR="00624C70" w:rsidRDefault="003D1167">
      <w:pPr>
        <w:spacing w:after="240" w:line="240" w:lineRule="auto"/>
        <w:jc w:val="both"/>
      </w:pPr>
      <w:r>
        <w:rPr>
          <w:rFonts w:ascii="Times New Roman" w:hAnsi="Times New Roman"/>
          <w:b/>
          <w:i/>
          <w:sz w:val="28"/>
        </w:rPr>
        <w:t>Срок реализации</w:t>
      </w:r>
      <w:r>
        <w:rPr>
          <w:rFonts w:ascii="Times New Roman" w:hAnsi="Times New Roman"/>
          <w:sz w:val="28"/>
        </w:rPr>
        <w:t xml:space="preserve"> дополнительной общеразвивающей программы рассчитан на 1  год. </w:t>
      </w:r>
    </w:p>
    <w:p w14:paraId="184C2643" w14:textId="77777777" w:rsidR="00624C70" w:rsidRDefault="003D1167">
      <w:pPr>
        <w:spacing w:after="240" w:line="240" w:lineRule="auto"/>
        <w:jc w:val="both"/>
      </w:pPr>
      <w:r>
        <w:rPr>
          <w:rFonts w:ascii="Times New Roman" w:hAnsi="Times New Roman"/>
          <w:b/>
          <w:i/>
          <w:sz w:val="28"/>
        </w:rPr>
        <w:t>Возраст учащихся</w:t>
      </w:r>
      <w:r>
        <w:rPr>
          <w:rFonts w:ascii="Times New Roman" w:hAnsi="Times New Roman"/>
          <w:sz w:val="28"/>
        </w:rPr>
        <w:t xml:space="preserve"> рассчитан на детей с 6 до 7 лет.</w:t>
      </w:r>
    </w:p>
    <w:p w14:paraId="3C6489F1" w14:textId="77777777" w:rsidR="00624C70" w:rsidRDefault="003D1167">
      <w:pPr>
        <w:spacing w:after="240" w:line="240" w:lineRule="auto"/>
        <w:jc w:val="both"/>
      </w:pPr>
      <w:r>
        <w:rPr>
          <w:rFonts w:ascii="Times New Roman" w:hAnsi="Times New Roman"/>
          <w:b/>
          <w:i/>
          <w:sz w:val="28"/>
        </w:rPr>
        <w:t>Наполняемость групп: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 детей.</w:t>
      </w:r>
    </w:p>
    <w:p w14:paraId="780CC5D4" w14:textId="77777777" w:rsidR="00624C70" w:rsidRDefault="003D1167">
      <w:pPr>
        <w:spacing w:after="240" w:line="240" w:lineRule="auto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Режим занятий обучения —</w:t>
      </w:r>
      <w:r>
        <w:rPr>
          <w:rFonts w:ascii="Times New Roman" w:hAnsi="Times New Roman"/>
          <w:sz w:val="28"/>
        </w:rPr>
        <w:t xml:space="preserve"> один раз в неделю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 второй половине дня продолжительностью 30 минут. </w:t>
      </w:r>
    </w:p>
    <w:p w14:paraId="1D0E49B5" w14:textId="77777777" w:rsidR="00624C70" w:rsidRDefault="003D1167">
      <w:pPr>
        <w:spacing w:after="24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освоения программы предварительной подготовки не требуется.  Приём детей в организацию осуществляется по письменному заявлению родителей (законных</w:t>
      </w:r>
      <w:r>
        <w:rPr>
          <w:rFonts w:ascii="Times New Roman" w:hAnsi="Times New Roman"/>
          <w:sz w:val="28"/>
        </w:rPr>
        <w:t xml:space="preserve"> представителей). </w:t>
      </w:r>
    </w:p>
    <w:p w14:paraId="482E699D" w14:textId="77777777" w:rsidR="00624C70" w:rsidRDefault="003D1167">
      <w:pPr>
        <w:spacing w:after="24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реализации</w:t>
      </w:r>
    </w:p>
    <w:p w14:paraId="3796831A" w14:textId="77777777" w:rsidR="00624C70" w:rsidRDefault="003D1167">
      <w:pPr>
        <w:spacing w:after="240" w:line="240" w:lineRule="auto"/>
        <w:ind w:left="1" w:hanging="3"/>
        <w:jc w:val="both"/>
      </w:pPr>
      <w:r>
        <w:rPr>
          <w:rFonts w:ascii="Times New Roman" w:hAnsi="Times New Roman"/>
          <w:sz w:val="28"/>
        </w:rPr>
        <w:t>Срок реализации программы 1 год. Образовательная программа рассчитана на 35 занятий в год , 1 занятие в неделю по 30 мин., 4 занятия в месяц, 35 занятий в год.</w:t>
      </w:r>
    </w:p>
    <w:p w14:paraId="243058D5" w14:textId="77777777" w:rsidR="00624C70" w:rsidRDefault="003D1167">
      <w:pPr>
        <w:spacing w:after="240" w:line="240" w:lineRule="auto"/>
        <w:ind w:left="1" w:hanging="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и режим занятий</w:t>
      </w:r>
    </w:p>
    <w:p w14:paraId="6DCCBBCB" w14:textId="77777777" w:rsidR="00624C70" w:rsidRDefault="003D1167">
      <w:pPr>
        <w:spacing w:after="240" w:line="240" w:lineRule="auto"/>
        <w:ind w:left="1" w:hanging="3"/>
        <w:jc w:val="both"/>
      </w:pPr>
      <w:r>
        <w:rPr>
          <w:rFonts w:ascii="Times New Roman" w:hAnsi="Times New Roman"/>
          <w:sz w:val="28"/>
        </w:rPr>
        <w:t xml:space="preserve">  Обучение осуществляется только в </w:t>
      </w:r>
      <w:r>
        <w:rPr>
          <w:rFonts w:ascii="Times New Roman" w:hAnsi="Times New Roman"/>
          <w:sz w:val="28"/>
        </w:rPr>
        <w:t>очной форме. Программой предусмотрены теоретические и практические занятия, сдача контрольных нормативов при переходе в следующий год обучения.  Основными методами работы в группе являются:</w:t>
      </w:r>
    </w:p>
    <w:p w14:paraId="624D4179" w14:textId="77777777" w:rsidR="00624C70" w:rsidRDefault="003D1167">
      <w:pPr>
        <w:pStyle w:val="ad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 xml:space="preserve">- Словесный метод обучения (объяснение, беседа, устное изложение, </w:t>
      </w:r>
      <w:r>
        <w:rPr>
          <w:rFonts w:ascii="Times New Roman" w:hAnsi="Times New Roman" w:cs="Times New Roman"/>
          <w:iCs/>
          <w:sz w:val="28"/>
          <w:szCs w:val="28"/>
        </w:rPr>
        <w:t>диалог, рассказ)</w:t>
      </w:r>
    </w:p>
    <w:p w14:paraId="48D599FF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Метод игры (дидактические игры, на развитие внимания, памяти, игры-конкурсы)</w:t>
      </w:r>
    </w:p>
    <w:p w14:paraId="458199B6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Практический (выполнение работ на заданную тему, по инструкции)</w:t>
      </w:r>
    </w:p>
    <w:p w14:paraId="17F2BF4D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- Наглядный (с помощью наглядных материалов: картинок, рисунков, плакатов, фотографий,</w:t>
      </w:r>
    </w:p>
    <w:p w14:paraId="56A19AD4" w14:textId="77777777" w:rsidR="00624C70" w:rsidRDefault="003D1167">
      <w:pPr>
        <w:spacing w:after="240" w:line="240" w:lineRule="auto"/>
        <w:ind w:left="1" w:hanging="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Показ</w:t>
      </w:r>
      <w:r>
        <w:rPr>
          <w:rFonts w:ascii="Times New Roman" w:hAnsi="Times New Roman" w:cs="Times New Roman"/>
          <w:iCs/>
          <w:sz w:val="28"/>
          <w:szCs w:val="28"/>
        </w:rPr>
        <w:t xml:space="preserve"> мультимедийных материалов</w:t>
      </w:r>
    </w:p>
    <w:p w14:paraId="10BD9727" w14:textId="77777777" w:rsidR="00624C70" w:rsidRDefault="003D1167">
      <w:pPr>
        <w:pStyle w:val="ad"/>
        <w:spacing w:after="240"/>
        <w:ind w:left="-2"/>
        <w:jc w:val="center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 И ЗАДАЧИ</w:t>
      </w:r>
    </w:p>
    <w:p w14:paraId="545C685E" w14:textId="77777777" w:rsidR="00624C70" w:rsidRDefault="003D1167">
      <w:pPr>
        <w:pStyle w:val="ad"/>
        <w:jc w:val="both"/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 программы: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781CB6A3" w14:textId="77777777" w:rsidR="00624C70" w:rsidRDefault="003D1167">
      <w:pPr>
        <w:pStyle w:val="ad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Создание условий способствующих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формированию основ элементарных математических представлений, развитию психических процессов (памяти, внимания, мышления) в соответствии с возрастными и индивидуальн</w:t>
      </w:r>
      <w:r>
        <w:rPr>
          <w:rFonts w:ascii="Times New Roman" w:hAnsi="Times New Roman" w:cs="Times New Roman"/>
          <w:iCs/>
          <w:sz w:val="28"/>
          <w:szCs w:val="28"/>
        </w:rPr>
        <w:t>ыми особенностями, подготовка к жизни в современном обществе, к обучению в школе.</w:t>
      </w:r>
    </w:p>
    <w:p w14:paraId="009778EA" w14:textId="77777777" w:rsidR="00624C70" w:rsidRDefault="003D1167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Задачи :</w:t>
      </w:r>
    </w:p>
    <w:p w14:paraId="4E06597C" w14:textId="77777777" w:rsidR="00624C70" w:rsidRDefault="003D1167">
      <w:pPr>
        <w:numPr>
          <w:ilvl w:val="0"/>
          <w:numId w:val="4"/>
        </w:numPr>
        <w:spacing w:before="28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навыки решения логических задач на разбиение по свойствам; </w:t>
      </w:r>
    </w:p>
    <w:p w14:paraId="64A3D7E4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ознакомить детей с геометрическими фигурами и формой предметов, размером; </w:t>
      </w:r>
    </w:p>
    <w:p w14:paraId="7C9E3611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мыслительных умений - сравнивать, анализировать, классифицировать, обобщать, абстрагировать, кодировать и декодировать информацию; </w:t>
      </w:r>
    </w:p>
    <w:p w14:paraId="5C8D2E20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усвоение элементарных навыков алгоритмич</w:t>
      </w:r>
      <w:r>
        <w:rPr>
          <w:rFonts w:ascii="Times New Roman" w:hAnsi="Times New Roman"/>
          <w:color w:val="000000"/>
          <w:sz w:val="28"/>
          <w:szCs w:val="28"/>
        </w:rPr>
        <w:t xml:space="preserve">еской культуры мышления; </w:t>
      </w:r>
    </w:p>
    <w:p w14:paraId="2F2F5685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познавательных процессов восприятия памяти, внимания, воображения; </w:t>
      </w:r>
    </w:p>
    <w:p w14:paraId="4616FE70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творческих способностей. </w:t>
      </w:r>
    </w:p>
    <w:p w14:paraId="7B2BEB85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закрепление представлений о величине; </w:t>
      </w:r>
    </w:p>
    <w:p w14:paraId="5EF74F8A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способности группировать предметы по цвету и величине; </w:t>
      </w:r>
    </w:p>
    <w:p w14:paraId="50B355A5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спосо</w:t>
      </w:r>
      <w:r>
        <w:rPr>
          <w:rFonts w:ascii="Times New Roman" w:hAnsi="Times New Roman"/>
          <w:color w:val="000000"/>
          <w:sz w:val="28"/>
          <w:szCs w:val="28"/>
        </w:rPr>
        <w:t xml:space="preserve">бов измерения с помощью условной мерки; </w:t>
      </w:r>
    </w:p>
    <w:p w14:paraId="0AE98618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количественных представлений, способность различать количественный и порядковый счет, устанавливать равенство и неравенство двух групп предметов; </w:t>
      </w:r>
    </w:p>
    <w:p w14:paraId="3BC9F074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различать и называть в процессе моделирования геометрические фигуры, силуэты, предметы и другие. </w:t>
      </w:r>
    </w:p>
    <w:p w14:paraId="4D1A72A6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Дать представления о числах и цифрах от 5 до 10 на основе сравнения двух множеств. </w:t>
      </w:r>
    </w:p>
    <w:p w14:paraId="0AAD2259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Продолжать считать по образцу и названному числу. </w:t>
      </w:r>
    </w:p>
    <w:p w14:paraId="2F0B7438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Продолж</w:t>
      </w:r>
      <w:r>
        <w:rPr>
          <w:rFonts w:ascii="Times New Roman" w:hAnsi="Times New Roman"/>
          <w:color w:val="000000"/>
          <w:sz w:val="28"/>
          <w:szCs w:val="28"/>
        </w:rPr>
        <w:t xml:space="preserve">ить учить понимать независимость числа от величины, расстояния, пространственного расположения предметов, направления счета. </w:t>
      </w:r>
    </w:p>
    <w:p w14:paraId="6576518C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навык воспроизводить количество движений по названному числу. </w:t>
      </w:r>
    </w:p>
    <w:p w14:paraId="07235376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навык записывать решение задачи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(загадки)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 помощью математических знаков и цифр. </w:t>
      </w:r>
    </w:p>
    <w:p w14:paraId="7145830C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навык составлять числа от 3 до 10 из двух меньших на наглядном материале. </w:t>
      </w:r>
    </w:p>
    <w:p w14:paraId="12C15182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Объяснить, как из неравенства сделать равенство. </w:t>
      </w:r>
    </w:p>
    <w:p w14:paraId="1D609C4E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навык устанавливать соответствие между количеством предметов и цифр</w:t>
      </w:r>
      <w:r>
        <w:rPr>
          <w:rFonts w:ascii="Times New Roman" w:hAnsi="Times New Roman"/>
          <w:color w:val="000000"/>
          <w:sz w:val="28"/>
          <w:szCs w:val="28"/>
        </w:rPr>
        <w:t xml:space="preserve">ой. </w:t>
      </w:r>
    </w:p>
    <w:p w14:paraId="1E591908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Формировать навык решать логические задачи на основе зрительного восприятия. </w:t>
      </w:r>
    </w:p>
    <w:p w14:paraId="5B220053" w14:textId="77777777" w:rsidR="00624C70" w:rsidRDefault="003D11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Продолжать  решать логические задачи на сравнение, классификацию, установление последовательности событий, анализ и синтез. </w:t>
      </w:r>
    </w:p>
    <w:p w14:paraId="427367BD" w14:textId="77777777" w:rsidR="00624C70" w:rsidRDefault="003D1167">
      <w:pPr>
        <w:numPr>
          <w:ilvl w:val="0"/>
          <w:numId w:val="4"/>
        </w:numPr>
        <w:spacing w:after="28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Составление геометрических фигур из палочек и пр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еобразование их. </w:t>
      </w:r>
    </w:p>
    <w:p w14:paraId="605F939A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AE61E5" w14:textId="77777777" w:rsidR="00624C70" w:rsidRDefault="003D1167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1.Обучающие</w:t>
      </w:r>
    </w:p>
    <w:p w14:paraId="35EE7E0F" w14:textId="77777777" w:rsidR="00624C70" w:rsidRDefault="00624C70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6E68F" w14:textId="77777777" w:rsidR="00624C70" w:rsidRDefault="003D1167">
      <w:pPr>
        <w:pStyle w:val="ae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освоить</w:t>
      </w:r>
      <w:r>
        <w:rPr>
          <w:rFonts w:ascii="Times New Roman" w:hAnsi="Times New Roman"/>
          <w:color w:val="000000"/>
          <w:sz w:val="28"/>
          <w:szCs w:val="28"/>
        </w:rPr>
        <w:t xml:space="preserve"> начальные математические знания и умения у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; </w:t>
      </w:r>
    </w:p>
    <w:p w14:paraId="1BA7BF03" w14:textId="77777777" w:rsidR="00624C70" w:rsidRDefault="003D1167">
      <w:pPr>
        <w:pStyle w:val="ae"/>
        <w:numPr>
          <w:ilvl w:val="0"/>
          <w:numId w:val="6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у детей познавательный интерес и способности развития личности ребенка в целом 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D579F60" w14:textId="77777777" w:rsidR="00624C70" w:rsidRDefault="003D1167">
      <w:pPr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приобрести необходимый чувственный опыт ориентировки в разнообразных свойствах предметов и отношениях между ними, овладевая способами и приемами познания, применяет сформиро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ванные в ходе обучения знания и навыки на практике.</w:t>
      </w:r>
    </w:p>
    <w:p w14:paraId="7589CBB6" w14:textId="77777777" w:rsidR="00624C70" w:rsidRDefault="00624C7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58FAE8" w14:textId="77777777" w:rsidR="00624C70" w:rsidRDefault="003D1167">
      <w:pPr>
        <w:pStyle w:val="ad"/>
        <w:jc w:val="both"/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 Развивающие</w:t>
      </w:r>
    </w:p>
    <w:p w14:paraId="6A9E5E6F" w14:textId="77777777" w:rsidR="00624C70" w:rsidRDefault="003D1167">
      <w:pPr>
        <w:pStyle w:val="ae"/>
        <w:spacing w:line="360" w:lineRule="auto"/>
        <w:ind w:left="850" w:hanging="510"/>
        <w:jc w:val="both"/>
      </w:pPr>
      <w:r>
        <w:rPr>
          <w:rFonts w:ascii="Times New Roman" w:hAnsi="Times New Roman"/>
          <w:sz w:val="28"/>
        </w:rPr>
        <w:t xml:space="preserve">  </w:t>
      </w:r>
      <w:r>
        <w:rPr>
          <w:rFonts w:ascii="Symbol" w:hAnsi="Symbol"/>
        </w:rPr>
        <w:t></w:t>
      </w:r>
      <w:r>
        <w:rPr>
          <w:rFonts w:ascii="Times New Roman" w:hAnsi="Times New Roman"/>
          <w:sz w:val="28"/>
        </w:rPr>
        <w:t xml:space="preserve"> развивать познавательные процессы восприятия (память, внимание,      воображение);</w:t>
      </w:r>
    </w:p>
    <w:p w14:paraId="5899C574" w14:textId="77777777" w:rsidR="00624C70" w:rsidRDefault="003D1167">
      <w:pPr>
        <w:pStyle w:val="ae"/>
        <w:spacing w:line="360" w:lineRule="auto"/>
        <w:ind w:left="907" w:hanging="510"/>
        <w:jc w:val="both"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Symbol" w:hAnsi="Symbol"/>
        </w:rPr>
        <w:t></w:t>
      </w:r>
      <w:r>
        <w:rPr>
          <w:rFonts w:ascii="Times New Roman" w:hAnsi="Times New Roman"/>
          <w:sz w:val="28"/>
        </w:rPr>
        <w:t xml:space="preserve"> развивать творческие способности ; </w:t>
      </w:r>
    </w:p>
    <w:p w14:paraId="1E38DA05" w14:textId="77777777" w:rsidR="00624C70" w:rsidRDefault="003D1167">
      <w:pPr>
        <w:pStyle w:val="ae"/>
        <w:spacing w:line="360" w:lineRule="auto"/>
        <w:ind w:left="794" w:hanging="397"/>
        <w:jc w:val="both"/>
      </w:pPr>
      <w:r>
        <w:rPr>
          <w:rFonts w:ascii="Symbol" w:hAnsi="Symbol"/>
        </w:rPr>
        <w:t xml:space="preserve"> </w:t>
      </w:r>
      <w:r>
        <w:rPr>
          <w:rFonts w:ascii="Symbol" w:hAnsi="Symbol"/>
        </w:rPr>
        <w:t></w:t>
      </w:r>
      <w:r>
        <w:rPr>
          <w:rFonts w:ascii="Times New Roman" w:hAnsi="Times New Roman"/>
          <w:sz w:val="28"/>
        </w:rPr>
        <w:t xml:space="preserve"> пробудить в детях интерес к самостоятельной познавательно</w:t>
      </w:r>
      <w:r>
        <w:rPr>
          <w:rFonts w:ascii="Times New Roman" w:hAnsi="Times New Roman"/>
          <w:sz w:val="28"/>
        </w:rPr>
        <w:t xml:space="preserve">й   деятельности. </w:t>
      </w:r>
    </w:p>
    <w:p w14:paraId="0610B45B" w14:textId="77777777" w:rsidR="00624C70" w:rsidRDefault="003D1167">
      <w:pPr>
        <w:pStyle w:val="ae"/>
        <w:spacing w:line="360" w:lineRule="auto"/>
        <w:ind w:left="0"/>
      </w:pPr>
      <w:r>
        <w:rPr>
          <w:rFonts w:ascii="Times New Roman" w:hAnsi="Times New Roman"/>
          <w:b/>
          <w:i/>
          <w:sz w:val="28"/>
        </w:rPr>
        <w:t xml:space="preserve">3.Воспитывающие </w:t>
      </w:r>
    </w:p>
    <w:p w14:paraId="49E3C5EC" w14:textId="77777777" w:rsidR="00624C70" w:rsidRDefault="003D1167">
      <w:pPr>
        <w:pStyle w:val="ae"/>
        <w:numPr>
          <w:ilvl w:val="0"/>
          <w:numId w:val="7"/>
        </w:numPr>
        <w:spacing w:line="360" w:lineRule="auto"/>
      </w:pPr>
      <w:r>
        <w:rPr>
          <w:rFonts w:ascii="Times New Roman" w:hAnsi="Times New Roman"/>
          <w:color w:val="212529"/>
          <w:sz w:val="28"/>
          <w:szCs w:val="28"/>
        </w:rPr>
        <w:t>воспитывать целеустремленность, усидчивость, желание выполнить работу аккуратно, доводить начатое дело до конца;</w:t>
      </w:r>
    </w:p>
    <w:p w14:paraId="422CD7C9" w14:textId="77777777" w:rsidR="00624C70" w:rsidRDefault="003D1167">
      <w:pPr>
        <w:pStyle w:val="ae"/>
        <w:numPr>
          <w:ilvl w:val="0"/>
          <w:numId w:val="2"/>
        </w:numPr>
        <w:spacing w:line="360" w:lineRule="auto"/>
        <w:ind w:left="794" w:hanging="227"/>
      </w:pPr>
      <w:r>
        <w:rPr>
          <w:rFonts w:ascii="Times New Roman" w:hAnsi="Times New Roman"/>
          <w:sz w:val="28"/>
          <w:szCs w:val="28"/>
        </w:rPr>
        <w:t xml:space="preserve">     воспитывать</w:t>
      </w:r>
      <w:r>
        <w:rPr>
          <w:rFonts w:ascii="Times New Roman" w:hAnsi="Times New Roman"/>
          <w:color w:val="212529"/>
          <w:sz w:val="28"/>
          <w:szCs w:val="28"/>
        </w:rPr>
        <w:t xml:space="preserve"> умение слушать своих товарищей.</w:t>
      </w:r>
    </w:p>
    <w:p w14:paraId="4D5F06D2" w14:textId="77777777" w:rsidR="00624C70" w:rsidRDefault="003D1167">
      <w:pPr>
        <w:pStyle w:val="ad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</w:t>
      </w:r>
    </w:p>
    <w:p w14:paraId="51958718" w14:textId="77777777" w:rsidR="00624C70" w:rsidRDefault="003D1167">
      <w:pPr>
        <w:pStyle w:val="a1"/>
        <w:numPr>
          <w:ilvl w:val="0"/>
          <w:numId w:val="5"/>
        </w:numPr>
        <w:tabs>
          <w:tab w:val="clear" w:pos="720"/>
          <w:tab w:val="left" w:pos="792"/>
        </w:tabs>
        <w:ind w:left="850" w:hanging="340"/>
      </w:pPr>
      <w:r>
        <w:rPr>
          <w:rFonts w:ascii="Times New Roman" w:hAnsi="Times New Roman" w:cs="Times New Roman"/>
          <w:iCs/>
          <w:sz w:val="28"/>
          <w:szCs w:val="28"/>
        </w:rPr>
        <w:t xml:space="preserve">Формировать такие качества, как отзывчивость, справедливость, доброжелательно оценивать ответы других детей, спокойно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отстаивать свое мнение, </w:t>
      </w:r>
      <w:r>
        <w:rPr>
          <w:rFonts w:ascii="Times New Roman" w:hAnsi="Times New Roman" w:cs="Times New Roman"/>
          <w:iCs/>
          <w:color w:val="000000"/>
          <w:sz w:val="28"/>
        </w:rPr>
        <w:t xml:space="preserve">навыки сотрудничества, взаимодействия со сверстниками, умение подчинять свои интересы определенным правилам, </w:t>
      </w:r>
      <w:r>
        <w:rPr>
          <w:rFonts w:ascii="Times New Roman" w:hAnsi="Times New Roman" w:cs="Times New Roman"/>
          <w:color w:val="000000"/>
          <w:sz w:val="28"/>
          <w:szCs w:val="28"/>
        </w:rPr>
        <w:t>желан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заниматься математической деятельностью.</w:t>
      </w:r>
    </w:p>
    <w:p w14:paraId="706C97A1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101FB9E" w14:textId="77777777" w:rsidR="00624C70" w:rsidRDefault="003D116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5.метапредметные —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сформировать у</w:t>
      </w:r>
      <w:r>
        <w:rPr>
          <w:rFonts w:ascii="Times New Roman" w:hAnsi="Times New Roman" w:cs="Times New Roman"/>
          <w:iCs/>
          <w:sz w:val="28"/>
          <w:szCs w:val="28"/>
        </w:rPr>
        <w:t xml:space="preserve">мение четко выразить свои мысли; правильно подобрать математические определения; умение анализировать свой ответ и ответ товарища. </w:t>
      </w:r>
    </w:p>
    <w:p w14:paraId="141EA741" w14:textId="77777777" w:rsidR="00624C70" w:rsidRDefault="00624C7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77032DB2" w14:textId="77777777" w:rsidR="00624C70" w:rsidRDefault="003D1167">
      <w:pPr>
        <w:pStyle w:val="ad"/>
        <w:jc w:val="center"/>
        <w:rPr>
          <w:rFonts w:cs="Times New Roman"/>
          <w:i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ПРОГРАММЫ</w:t>
      </w:r>
    </w:p>
    <w:p w14:paraId="4FFCF1A3" w14:textId="77777777" w:rsidR="00624C70" w:rsidRDefault="00624C70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CECA50" w14:textId="77777777" w:rsidR="00624C70" w:rsidRDefault="003D11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</w:t>
      </w:r>
    </w:p>
    <w:p w14:paraId="59343F92" w14:textId="77777777" w:rsidR="00624C70" w:rsidRDefault="00624C7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05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030"/>
        <w:gridCol w:w="1339"/>
        <w:gridCol w:w="1325"/>
        <w:gridCol w:w="2326"/>
      </w:tblGrid>
      <w:tr w:rsidR="00624C70" w14:paraId="3E6214A0" w14:textId="77777777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9C14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BAB9584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3B229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69420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988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аттестации </w:t>
            </w:r>
          </w:p>
        </w:tc>
      </w:tr>
      <w:tr w:rsidR="00624C70" w14:paraId="2D355EA9" w14:textId="77777777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1F62" w14:textId="77777777" w:rsidR="00624C70" w:rsidRDefault="00624C70">
            <w:pPr>
              <w:widowControl w:val="0"/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C399" w14:textId="77777777" w:rsidR="00624C70" w:rsidRDefault="00624C70">
            <w:pPr>
              <w:widowControl w:val="0"/>
            </w:pP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 w14:paraId="474AABFC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16B4AF80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14:paraId="2CBD89E2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6868" w14:textId="77777777" w:rsidR="00624C70" w:rsidRDefault="00624C70">
            <w:pPr>
              <w:widowControl w:val="0"/>
            </w:pPr>
          </w:p>
        </w:tc>
      </w:tr>
      <w:tr w:rsidR="00624C70" w14:paraId="4CB5692E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3D0D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1CC0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«Количество и счет»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7C37F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AE3BF7F" w14:textId="77777777" w:rsidR="00624C70" w:rsidRDefault="00624C70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6353E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557A6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206A20" w14:textId="77777777" w:rsidR="00624C70" w:rsidRDefault="00624C70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19FB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беседа</w:t>
            </w:r>
          </w:p>
        </w:tc>
      </w:tr>
      <w:tr w:rsidR="00624C70" w14:paraId="11AF6758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EFFD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39FE4" w14:textId="77777777" w:rsidR="00624C70" w:rsidRDefault="003D11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9C5A4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02049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6616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4478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, игра эксперимент</w:t>
            </w:r>
          </w:p>
        </w:tc>
      </w:tr>
      <w:tr w:rsidR="00624C70" w14:paraId="14E06D39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53D8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933C7" w14:textId="77777777" w:rsidR="00624C70" w:rsidRDefault="003D11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времени.</w:t>
            </w:r>
          </w:p>
          <w:p w14:paraId="6FD41682" w14:textId="77777777" w:rsidR="00624C70" w:rsidRDefault="00624C70">
            <w:pPr>
              <w:widowControl w:val="0"/>
              <w:spacing w:after="0" w:line="240" w:lineRule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0626D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CA57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B1DCF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5C81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24C70" w14:paraId="0872B90E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B91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BD493" w14:textId="77777777" w:rsidR="00624C70" w:rsidRDefault="003D11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Ориентировка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6B609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26A2A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FC79D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C3A0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игра, практическое занятие</w:t>
            </w:r>
          </w:p>
        </w:tc>
      </w:tr>
      <w:tr w:rsidR="00624C70" w14:paraId="0663D441" w14:textId="7777777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FF17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3E740" w14:textId="77777777" w:rsidR="00624C70" w:rsidRDefault="003D1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708A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96CBA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CC228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6747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624C70" w14:paraId="26B6360E" w14:textId="77777777"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ED283B3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1030" w:type="dxa"/>
            <w:tcBorders>
              <w:left w:val="single" w:sz="4" w:space="0" w:color="000000"/>
              <w:bottom w:val="single" w:sz="4" w:space="0" w:color="000000"/>
            </w:tcBorders>
          </w:tcPr>
          <w:p w14:paraId="2D134BCF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 w14:paraId="58501F9C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</w:tcPr>
          <w:p w14:paraId="14D99497" w14:textId="77777777" w:rsidR="00624C70" w:rsidRDefault="003D1167">
            <w:pPr>
              <w:pStyle w:val="ad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46D" w14:textId="77777777" w:rsidR="00624C70" w:rsidRDefault="00624C70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4485B0" w14:textId="77777777" w:rsidR="00624C70" w:rsidRDefault="00624C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AC9792B" w14:textId="77777777" w:rsidR="00624C70" w:rsidRDefault="003D116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плана</w:t>
      </w:r>
    </w:p>
    <w:p w14:paraId="7E3A445A" w14:textId="77777777" w:rsidR="00624C70" w:rsidRDefault="00624C70">
      <w:pPr>
        <w:pStyle w:val="ad"/>
        <w:jc w:val="center"/>
        <w:rPr>
          <w:b/>
          <w:bCs/>
        </w:rPr>
      </w:pPr>
    </w:p>
    <w:p w14:paraId="1C5D39D1" w14:textId="77777777" w:rsidR="00624C70" w:rsidRDefault="003D1167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 1. Количество и счет. (10 часов)</w:t>
      </w:r>
    </w:p>
    <w:p w14:paraId="3F7FC9FD" w14:textId="77777777" w:rsidR="00624C70" w:rsidRDefault="00624C70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474B831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 (5 часов)</w:t>
      </w:r>
    </w:p>
    <w:p w14:paraId="2CCAFC01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Название, последовательность и обозначение чисел от 1 до 10 цифрами и точками. Состав чисел первого десятка. Число 0 и его свойства. Упражнение в отработке навыков прямого и обратного счета в пределах 10, устного счета до 10. </w:t>
      </w:r>
    </w:p>
    <w:p w14:paraId="023281CB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Взаимосвязь между сложением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вычитанием чисел. </w:t>
      </w:r>
    </w:p>
    <w:p w14:paraId="66A9EA89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Закрепление знаний о числовом отрезке. </w:t>
      </w:r>
    </w:p>
    <w:p w14:paraId="1F9786E8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Присчитывание и отсчитывание чисел на числовом отрезке. (Сложение и вычитание чисел с помощью числового отрезка). </w:t>
      </w:r>
    </w:p>
    <w:p w14:paraId="131F2370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Закрепление знаний образования следующего числа путем прибавления единицы. </w:t>
      </w:r>
    </w:p>
    <w:p w14:paraId="2C9F3929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3609995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BF0D21A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</w:t>
      </w:r>
      <w:r>
        <w:rPr>
          <w:rFonts w:ascii="Times New Roman" w:hAnsi="Times New Roman" w:cs="Times New Roman"/>
          <w:i/>
          <w:iCs/>
          <w:sz w:val="28"/>
          <w:szCs w:val="28"/>
        </w:rPr>
        <w:t>актика (5 часов)</w:t>
      </w:r>
    </w:p>
    <w:p w14:paraId="40B91BB8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Упражнение в сложении и вычитании чисел в пределах 10 с использованием наглядной опоры. </w:t>
      </w:r>
    </w:p>
    <w:p w14:paraId="18692761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Упражнение в решении простых задач (в одно действие) на сложение и вычитание с использованием наглядного материала.</w:t>
      </w:r>
    </w:p>
    <w:p w14:paraId="15187D4C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Закрепление представлений о натура</w:t>
      </w:r>
      <w:r>
        <w:rPr>
          <w:rFonts w:ascii="Times New Roman" w:hAnsi="Times New Roman" w:cs="Times New Roman"/>
          <w:iCs/>
          <w:sz w:val="28"/>
          <w:szCs w:val="28"/>
        </w:rPr>
        <w:t>льном числе как результате счета предметов (количественной характеристике совокупности предметов).</w:t>
      </w:r>
    </w:p>
    <w:p w14:paraId="678B83E8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E503711" w14:textId="77777777" w:rsidR="00624C70" w:rsidRDefault="003D1167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Тема2. Величины. (8 часов)</w:t>
      </w:r>
    </w:p>
    <w:p w14:paraId="165D7493" w14:textId="77777777" w:rsidR="00624C70" w:rsidRDefault="00624C70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A4DE660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Теория(4 часа)</w:t>
      </w:r>
    </w:p>
    <w:p w14:paraId="398BA27A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CE5059A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Закрепление представлений о длине, массе, объеме (вместимости), площади. </w:t>
      </w:r>
    </w:p>
    <w:p w14:paraId="3914B246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Закрепить знания об общепринятых единицах измерения различных величин.</w:t>
      </w:r>
    </w:p>
    <w:p w14:paraId="6A07EC49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D00A9F3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 (4 часа)</w:t>
      </w:r>
    </w:p>
    <w:p w14:paraId="2D84ABAA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5BA712C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Упражнение в непосредственном и опосредованном сравнение предметов по длине, массе, объему </w:t>
      </w:r>
      <w:r>
        <w:rPr>
          <w:rFonts w:ascii="Times New Roman" w:hAnsi="Times New Roman" w:cs="Times New Roman"/>
          <w:iCs/>
          <w:sz w:val="28"/>
          <w:szCs w:val="28"/>
        </w:rPr>
        <w:t xml:space="preserve">(вместимости), площади. </w:t>
      </w:r>
    </w:p>
    <w:p w14:paraId="6C948BB5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Упражнять в измерении объема жидких и сыпучих тел с помощью условной мерки. Закреплять представления о том, что результат измерения зависит от величины условной мерки. </w:t>
      </w:r>
    </w:p>
    <w:p w14:paraId="19C0A015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DCA0CE4" w14:textId="77777777" w:rsidR="00624C70" w:rsidRDefault="003D1167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 3.Геометрические фигуры. (9 часов)</w:t>
      </w:r>
    </w:p>
    <w:p w14:paraId="1B5D3057" w14:textId="77777777" w:rsidR="00624C70" w:rsidRDefault="00624C70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1144535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 (4 часа)</w:t>
      </w:r>
    </w:p>
    <w:p w14:paraId="61AFE6A8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30A428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</w:t>
      </w:r>
      <w:r>
        <w:rPr>
          <w:rFonts w:ascii="Times New Roman" w:hAnsi="Times New Roman" w:cs="Times New Roman"/>
          <w:iCs/>
          <w:sz w:val="28"/>
          <w:szCs w:val="28"/>
        </w:rPr>
        <w:t xml:space="preserve">реплять умения выделять в окружающей обстановке предметы одинаковой формы. </w:t>
      </w:r>
    </w:p>
    <w:p w14:paraId="4916664D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Закреплять знакомство с геометрическими фигурами: квадрат, прямоугольник, треугольник, четырехугольник, шар, круг, цилиндр, конус, пирамида, параллелепипед, куб. Упражнять в состав</w:t>
      </w:r>
      <w:r>
        <w:rPr>
          <w:rFonts w:ascii="Times New Roman" w:hAnsi="Times New Roman" w:cs="Times New Roman"/>
          <w:iCs/>
          <w:sz w:val="28"/>
          <w:szCs w:val="28"/>
        </w:rPr>
        <w:t>лении фигур из частей и деление фигур на части.</w:t>
      </w:r>
    </w:p>
    <w:p w14:paraId="7B5F74A8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80B4553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 (5 часов)</w:t>
      </w:r>
    </w:p>
    <w:p w14:paraId="036F3109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BB8DC5E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Конкурс: Конструирование фигур из палочек. </w:t>
      </w:r>
    </w:p>
    <w:p w14:paraId="5DEAE188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DB0104" w14:textId="77777777" w:rsidR="00624C70" w:rsidRDefault="003D1167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 4. Ориентировка во времени. (3 часа)</w:t>
      </w:r>
    </w:p>
    <w:p w14:paraId="6AC2AB6D" w14:textId="77777777" w:rsidR="00624C70" w:rsidRDefault="00624C70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9375E8C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Теория(2 часа)</w:t>
      </w:r>
    </w:p>
    <w:p w14:paraId="6C32F48D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DCC14D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Закрепить знания детей о таком понятии как – сутки. </w:t>
      </w:r>
    </w:p>
    <w:p w14:paraId="24F09F62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 (1 час)</w:t>
      </w:r>
    </w:p>
    <w:p w14:paraId="3E1F488B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2EE372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Викторина на закрепление представления детей о последовательности времен года, месяцев года, дней недели и их названия. </w:t>
      </w:r>
    </w:p>
    <w:p w14:paraId="0ED87C49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224B744" w14:textId="77777777" w:rsidR="00624C70" w:rsidRDefault="003D1167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Раздел 5.Ориентировка в пространстве. (5 часов)</w:t>
      </w:r>
    </w:p>
    <w:p w14:paraId="75976EC3" w14:textId="77777777" w:rsidR="00624C70" w:rsidRDefault="00624C70">
      <w:pPr>
        <w:pStyle w:val="ad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D811E7C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Теория (3 часа)</w:t>
      </w:r>
    </w:p>
    <w:p w14:paraId="6D7B4765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EF16B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Пространственные отношения: на, над, под; слева, справа, впереди, </w:t>
      </w:r>
      <w:r>
        <w:rPr>
          <w:rFonts w:ascii="Times New Roman" w:hAnsi="Times New Roman" w:cs="Times New Roman"/>
          <w:iCs/>
          <w:sz w:val="28"/>
          <w:szCs w:val="28"/>
        </w:rPr>
        <w:t>сзади; между, посередине, внутри, снаружи. Закрепить знания об общепринятых единицах измерения различных величин.</w:t>
      </w:r>
    </w:p>
    <w:p w14:paraId="143055F0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D5D9748" w14:textId="77777777" w:rsidR="00624C70" w:rsidRDefault="003D1167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Практика (2 часа)</w:t>
      </w:r>
    </w:p>
    <w:p w14:paraId="2A815663" w14:textId="77777777" w:rsidR="00624C70" w:rsidRDefault="00624C70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EDBD467" w14:textId="77777777" w:rsidR="00624C70" w:rsidRDefault="003D1167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Дидактическая игра : графически изображать пространственные отношения в виде плана, рисунка. </w:t>
      </w:r>
    </w:p>
    <w:p w14:paraId="1270555A" w14:textId="77777777" w:rsidR="00624C70" w:rsidRDefault="00624C70">
      <w:pPr>
        <w:pStyle w:val="a1"/>
        <w:shd w:val="clear" w:color="auto" w:fill="FFFFFF"/>
        <w:spacing w:after="0" w:line="240" w:lineRule="auto"/>
        <w:jc w:val="both"/>
        <w:rPr>
          <w:i/>
        </w:rPr>
      </w:pPr>
    </w:p>
    <w:p w14:paraId="7A8720AE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color w:val="010101"/>
          <w:sz w:val="28"/>
          <w:szCs w:val="28"/>
        </w:rPr>
      </w:pPr>
    </w:p>
    <w:p w14:paraId="2CFD9BE3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85223DE" w14:textId="77777777" w:rsidR="00624C70" w:rsidRDefault="003D1167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>
        <w:rPr>
          <w:rFonts w:ascii="Times New Roman" w:hAnsi="Times New Roman"/>
          <w:b/>
          <w:bCs/>
          <w:sz w:val="28"/>
          <w:szCs w:val="28"/>
        </w:rPr>
        <w:t>РЕЗУЛЬТАТЫ.</w:t>
      </w:r>
    </w:p>
    <w:p w14:paraId="2236AB4E" w14:textId="77777777" w:rsidR="00624C70" w:rsidRDefault="00624C70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5696E5" w14:textId="77777777" w:rsidR="00624C70" w:rsidRDefault="003D1167">
      <w:pPr>
        <w:spacing w:before="280" w:after="103"/>
        <w:jc w:val="both"/>
        <w:rPr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Процесс обучения и воспитания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помогает развивать потенциальные способности, заложенные в ребенке, интерес к собственным открытиям через поисковую деятельность.</w:t>
      </w:r>
    </w:p>
    <w:p w14:paraId="62E79493" w14:textId="77777777" w:rsidR="00624C70" w:rsidRDefault="003D1167">
      <w:pPr>
        <w:pStyle w:val="ad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 программа</w:t>
      </w:r>
      <w:r>
        <w:rPr>
          <w:rFonts w:ascii="Times New Roman" w:hAnsi="Times New Roman"/>
          <w:color w:val="000000"/>
          <w:sz w:val="28"/>
        </w:rPr>
        <w:t xml:space="preserve"> предусматривает достижение следующих </w:t>
      </w:r>
      <w:r>
        <w:rPr>
          <w:rFonts w:ascii="Times New Roman" w:hAnsi="Times New Roman"/>
          <w:color w:val="000000"/>
          <w:sz w:val="28"/>
        </w:rPr>
        <w:t>результатов образования:</w:t>
      </w:r>
    </w:p>
    <w:p w14:paraId="693BACE2" w14:textId="77777777" w:rsidR="00624C70" w:rsidRDefault="003D1167">
      <w:pPr>
        <w:pStyle w:val="af5"/>
        <w:numPr>
          <w:ilvl w:val="0"/>
          <w:numId w:val="3"/>
        </w:numPr>
        <w:spacing w:after="0"/>
        <w:jc w:val="both"/>
        <w:rPr>
          <w:sz w:val="28"/>
        </w:rPr>
      </w:pPr>
      <w:r>
        <w:rPr>
          <w:b/>
          <w:i/>
          <w:sz w:val="28"/>
        </w:rPr>
        <w:t>личностные результаты</w:t>
      </w:r>
      <w:r>
        <w:rPr>
          <w:sz w:val="28"/>
        </w:rPr>
        <w:t xml:space="preserve"> – готовность и способность обучающихся  к</w:t>
      </w:r>
      <w:r>
        <w:rPr>
          <w:rFonts w:cs="Times New Roman"/>
          <w:iCs/>
          <w:sz w:val="28"/>
          <w:szCs w:val="28"/>
        </w:rPr>
        <w:t xml:space="preserve"> отзывчивости, справедливости,  доброжелательно оценивать ответы других детей, спокойно отстаивать свое мнение. </w:t>
      </w:r>
    </w:p>
    <w:p w14:paraId="31644001" w14:textId="77777777" w:rsidR="00624C70" w:rsidRDefault="00624C70">
      <w:pPr>
        <w:pStyle w:val="af5"/>
        <w:spacing w:after="0"/>
        <w:ind w:left="1080"/>
        <w:jc w:val="both"/>
        <w:rPr>
          <w:sz w:val="28"/>
        </w:rPr>
      </w:pPr>
    </w:p>
    <w:p w14:paraId="6DF84166" w14:textId="77777777" w:rsidR="00624C70" w:rsidRDefault="003D1167">
      <w:pPr>
        <w:pStyle w:val="af5"/>
        <w:numPr>
          <w:ilvl w:val="0"/>
          <w:numId w:val="3"/>
        </w:numPr>
        <w:spacing w:before="0" w:after="0"/>
        <w:jc w:val="both"/>
        <w:rPr>
          <w:sz w:val="28"/>
        </w:rPr>
      </w:pPr>
      <w:r>
        <w:rPr>
          <w:b/>
          <w:i/>
          <w:sz w:val="28"/>
        </w:rPr>
        <w:t>метапредметные результаты</w:t>
      </w:r>
      <w:r>
        <w:rPr>
          <w:i/>
          <w:sz w:val="28"/>
        </w:rPr>
        <w:t xml:space="preserve"> </w:t>
      </w:r>
      <w:r>
        <w:rPr>
          <w:sz w:val="28"/>
        </w:rPr>
        <w:t xml:space="preserve">– освоенные </w:t>
      </w:r>
      <w:r>
        <w:rPr>
          <w:sz w:val="28"/>
        </w:rPr>
        <w:t>обучающимися  универсальные учебные действия (познавательные, регулятивные и коммуникативные);</w:t>
      </w:r>
    </w:p>
    <w:p w14:paraId="67F1DA7E" w14:textId="77777777" w:rsidR="00624C70" w:rsidRDefault="003D1167">
      <w:pPr>
        <w:pStyle w:val="af5"/>
        <w:numPr>
          <w:ilvl w:val="0"/>
          <w:numId w:val="3"/>
        </w:numPr>
        <w:spacing w:before="0" w:after="103"/>
        <w:jc w:val="both"/>
        <w:rPr>
          <w:sz w:val="28"/>
        </w:rPr>
      </w:pPr>
      <w:r>
        <w:rPr>
          <w:b/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– освоенный обучающимися</w:t>
      </w:r>
      <w:r>
        <w:rPr>
          <w:sz w:val="28"/>
          <w:szCs w:val="28"/>
        </w:rPr>
        <w:t xml:space="preserve"> начальные математические знания и умения , </w:t>
      </w:r>
      <w:r>
        <w:rPr>
          <w:sz w:val="28"/>
          <w:szCs w:val="28"/>
        </w:rPr>
        <w:t>сформирован</w:t>
      </w:r>
      <w:r>
        <w:rPr>
          <w:sz w:val="28"/>
          <w:szCs w:val="28"/>
        </w:rPr>
        <w:t xml:space="preserve"> познавательный интерес и способности развития личности ребе</w:t>
      </w:r>
      <w:r>
        <w:rPr>
          <w:sz w:val="28"/>
          <w:szCs w:val="28"/>
        </w:rPr>
        <w:t xml:space="preserve">нка в целом </w:t>
      </w:r>
      <w:r>
        <w:rPr>
          <w:sz w:val="28"/>
          <w:szCs w:val="28"/>
        </w:rPr>
        <w:t xml:space="preserve">; </w:t>
      </w:r>
    </w:p>
    <w:p w14:paraId="4457F81A" w14:textId="77777777" w:rsidR="00624C70" w:rsidRDefault="00624C7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DD5DF99" w14:textId="77777777" w:rsidR="00624C70" w:rsidRDefault="003D1167">
      <w:pPr>
        <w:spacing w:line="360" w:lineRule="auto"/>
        <w:ind w:firstLine="302"/>
        <w:jc w:val="center"/>
        <w:rPr>
          <w:rFonts w:ascii="Times New Roman" w:hAnsi="Times New Roman"/>
          <w:b/>
          <w:color w:val="00000A"/>
          <w:sz w:val="28"/>
          <w:highlight w:val="white"/>
        </w:rPr>
      </w:pPr>
      <w:r>
        <w:rPr>
          <w:rFonts w:ascii="Times New Roman" w:hAnsi="Times New Roman"/>
          <w:b/>
          <w:color w:val="00000A"/>
          <w:sz w:val="28"/>
          <w:highlight w:val="white"/>
        </w:rPr>
        <w:t xml:space="preserve">КАЛЕНДАРНЫЙ УЧЕБНЫЙ ГРАФИК </w:t>
      </w:r>
    </w:p>
    <w:tbl>
      <w:tblPr>
        <w:tblW w:w="94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1019"/>
        <w:gridCol w:w="1249"/>
        <w:gridCol w:w="1020"/>
        <w:gridCol w:w="1020"/>
        <w:gridCol w:w="1019"/>
        <w:gridCol w:w="1020"/>
        <w:gridCol w:w="1020"/>
        <w:gridCol w:w="1248"/>
      </w:tblGrid>
      <w:tr w:rsidR="00624C70" w14:paraId="0EAB6043" w14:textId="77777777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EFEED7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№п/п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AA6421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Год обучения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01E68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начало занятий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2B3C26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Дата окончания занятий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AF3268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Количество учебных недель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2D86E4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Количество учебных дней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39C9AC4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Количество учебных часов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EA250C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Режим занятий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C2103" w14:textId="77777777" w:rsidR="00624C70" w:rsidRDefault="003D1167">
            <w:pPr>
              <w:pStyle w:val="af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Сроки проведения промежуточной итоговой аттестации</w:t>
            </w:r>
          </w:p>
        </w:tc>
      </w:tr>
      <w:tr w:rsidR="00624C70" w14:paraId="1750A398" w14:textId="77777777"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5F989A98" w14:textId="77777777" w:rsidR="00624C70" w:rsidRDefault="003D1167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14:paraId="7C6F9228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- 2025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</w:tcBorders>
          </w:tcPr>
          <w:p w14:paraId="5F46F9AC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40E5201D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310DD034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</w:tcPr>
          <w:p w14:paraId="79F9224B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65A59B6B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</w:tcPr>
          <w:p w14:paraId="1D484199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9495E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сентябрь. май</w:t>
            </w:r>
          </w:p>
        </w:tc>
      </w:tr>
    </w:tbl>
    <w:p w14:paraId="0BA0CF38" w14:textId="77777777" w:rsidR="00624C70" w:rsidRDefault="00624C70">
      <w:pPr>
        <w:spacing w:line="360" w:lineRule="auto"/>
        <w:ind w:firstLine="302"/>
        <w:jc w:val="center"/>
        <w:rPr>
          <w:rFonts w:ascii="Times New Roman" w:hAnsi="Times New Roman"/>
          <w:sz w:val="28"/>
          <w:szCs w:val="28"/>
        </w:rPr>
      </w:pPr>
    </w:p>
    <w:p w14:paraId="333A5862" w14:textId="77777777" w:rsidR="00624C70" w:rsidRDefault="003D1167">
      <w:pPr>
        <w:spacing w:line="360" w:lineRule="auto"/>
        <w:ind w:firstLine="30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  <w:highlight w:val="white"/>
        </w:rPr>
        <w:t xml:space="preserve"> УСЛОВИЯ РЕАЛИЗАЦИИ ПРОГРАММЫ</w:t>
      </w:r>
    </w:p>
    <w:p w14:paraId="605D748D" w14:textId="77777777" w:rsidR="00624C70" w:rsidRDefault="003D1167">
      <w:pPr>
        <w:spacing w:line="240" w:lineRule="auto"/>
        <w:ind w:firstLine="3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успешной реализации программы необходимо, как минимум, наличие, материально-технического и учебно-методического обеспечения </w:t>
      </w:r>
      <w:r>
        <w:rPr>
          <w:rFonts w:ascii="Times New Roman" w:hAnsi="Times New Roman"/>
          <w:b/>
          <w:i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sz w:val="28"/>
          <w:szCs w:val="28"/>
        </w:rPr>
        <w:t xml:space="preserve"> :</w:t>
      </w:r>
    </w:p>
    <w:p w14:paraId="7C4D33F7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 геометрические фигуры</w:t>
      </w:r>
    </w:p>
    <w:p w14:paraId="38CF7667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цветные счетные палочки;</w:t>
      </w:r>
    </w:p>
    <w:p w14:paraId="09FE2803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цветные счетные палочки </w:t>
      </w:r>
      <w:r>
        <w:rPr>
          <w:rFonts w:ascii="Times New Roman" w:hAnsi="Times New Roman"/>
          <w:color w:val="000000"/>
          <w:sz w:val="28"/>
          <w:szCs w:val="28"/>
        </w:rPr>
        <w:t>Кюизенера;</w:t>
      </w:r>
    </w:p>
    <w:p w14:paraId="76519F5A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объемные геометрические фигуры;</w:t>
      </w:r>
    </w:p>
    <w:p w14:paraId="345B3C9A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шаблоны из геометрических фигур;</w:t>
      </w:r>
    </w:p>
    <w:p w14:paraId="2B30B1FE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раздаточный материал (цифры);</w:t>
      </w:r>
    </w:p>
    <w:p w14:paraId="06293325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блоки Дьенеша;</w:t>
      </w:r>
    </w:p>
    <w:p w14:paraId="759BCC0F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цветные и простые карандаши.</w:t>
      </w:r>
    </w:p>
    <w:p w14:paraId="74F04F6F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наборы разрезных картинок</w:t>
      </w:r>
    </w:p>
    <w:p w14:paraId="42245C6C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сюжетные картинки с изображением частей суток и времён года</w:t>
      </w:r>
    </w:p>
    <w:p w14:paraId="07FA61E5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· </w:t>
      </w:r>
      <w:r>
        <w:rPr>
          <w:rFonts w:ascii="Times New Roman" w:hAnsi="Times New Roman" w:cs="Times New Roman"/>
          <w:iCs/>
          <w:sz w:val="28"/>
          <w:szCs w:val="28"/>
        </w:rPr>
        <w:t>полоски, ленты разной длины и ширины</w:t>
      </w:r>
    </w:p>
    <w:p w14:paraId="2B8A4CAF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цифры от 1 до 9</w:t>
      </w:r>
    </w:p>
    <w:p w14:paraId="73AC9BC7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игрушки</w:t>
      </w:r>
    </w:p>
    <w:p w14:paraId="3FE12910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доска</w:t>
      </w:r>
    </w:p>
    <w:p w14:paraId="3BF129BF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ноутбук</w:t>
      </w:r>
    </w:p>
    <w:p w14:paraId="2DDB638C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чудесный мешочек</w:t>
      </w:r>
    </w:p>
    <w:p w14:paraId="5486BF8F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· счетный материал;</w:t>
      </w:r>
    </w:p>
    <w:p w14:paraId="506FB8A6" w14:textId="77777777" w:rsidR="00624C70" w:rsidRDefault="00624C70">
      <w:pPr>
        <w:pStyle w:val="ad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0BA121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7E314D3F" w14:textId="77777777" w:rsidR="00624C70" w:rsidRDefault="003D1167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TOC_250004"/>
      <w:r>
        <w:rPr>
          <w:rFonts w:ascii="Times New Roman" w:hAnsi="Times New Roman"/>
          <w:b/>
          <w:i/>
          <w:color w:val="000009"/>
          <w:sz w:val="28"/>
          <w:szCs w:val="28"/>
        </w:rPr>
        <w:t>Информационное</w:t>
      </w:r>
      <w:bookmarkEnd w:id="0"/>
      <w:r>
        <w:rPr>
          <w:rFonts w:ascii="Times New Roman" w:hAnsi="Times New Roman"/>
          <w:b/>
          <w:i/>
          <w:color w:val="000009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9"/>
          <w:sz w:val="28"/>
          <w:szCs w:val="28"/>
        </w:rPr>
        <w:t>обеспечение:</w:t>
      </w:r>
    </w:p>
    <w:p w14:paraId="446D570F" w14:textId="77777777" w:rsidR="00624C70" w:rsidRDefault="003D1167">
      <w:pPr>
        <w:pStyle w:val="ad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</w:rPr>
        <w:t>- Занимательные книги по математике</w:t>
      </w:r>
    </w:p>
    <w:p w14:paraId="31B1A6F4" w14:textId="77777777" w:rsidR="00624C70" w:rsidRDefault="003D1167">
      <w:pPr>
        <w:pStyle w:val="ad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181818"/>
          <w:sz w:val="28"/>
          <w:szCs w:val="28"/>
        </w:rPr>
        <w:t>-  Конспекты</w:t>
      </w:r>
    </w:p>
    <w:p w14:paraId="075EA394" w14:textId="77777777" w:rsidR="00624C70" w:rsidRDefault="003D1167">
      <w:pPr>
        <w:pStyle w:val="ad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Рабочие тетради;</w:t>
      </w:r>
    </w:p>
    <w:p w14:paraId="54B61C70" w14:textId="77777777" w:rsidR="00624C70" w:rsidRDefault="003D1167">
      <w:pPr>
        <w:pStyle w:val="1"/>
        <w:spacing w:before="280" w:after="280"/>
        <w:rPr>
          <w:sz w:val="28"/>
          <w:szCs w:val="28"/>
        </w:rPr>
      </w:pPr>
      <w:bookmarkStart w:id="1" w:name="_TOC_250003"/>
      <w:r>
        <w:rPr>
          <w:i/>
          <w:color w:val="000009"/>
          <w:sz w:val="28"/>
          <w:szCs w:val="28"/>
        </w:rPr>
        <w:t>Кадровое</w:t>
      </w:r>
      <w:r>
        <w:rPr>
          <w:i/>
          <w:color w:val="000009"/>
          <w:spacing w:val="-11"/>
          <w:sz w:val="28"/>
          <w:szCs w:val="28"/>
        </w:rPr>
        <w:t xml:space="preserve"> </w:t>
      </w:r>
      <w:r>
        <w:rPr>
          <w:i/>
          <w:color w:val="000009"/>
          <w:sz w:val="28"/>
          <w:szCs w:val="28"/>
        </w:rPr>
        <w:t>обеспечение</w:t>
      </w:r>
      <w:bookmarkEnd w:id="1"/>
      <w:r>
        <w:rPr>
          <w:i/>
          <w:color w:val="000009"/>
          <w:spacing w:val="-10"/>
          <w:sz w:val="28"/>
          <w:szCs w:val="28"/>
        </w:rPr>
        <w:t xml:space="preserve"> </w:t>
      </w:r>
      <w:r>
        <w:rPr>
          <w:i/>
          <w:color w:val="000009"/>
          <w:sz w:val="28"/>
          <w:szCs w:val="28"/>
        </w:rPr>
        <w:t>программы</w:t>
      </w:r>
      <w:r>
        <w:rPr>
          <w:b w:val="0"/>
          <w:i/>
          <w:color w:val="000009"/>
          <w:sz w:val="28"/>
          <w:szCs w:val="28"/>
        </w:rPr>
        <w:t>:</w:t>
      </w:r>
    </w:p>
    <w:p w14:paraId="696DCCF3" w14:textId="77777777" w:rsidR="00624C70" w:rsidRDefault="003D1167">
      <w:pPr>
        <w:pStyle w:val="1"/>
        <w:spacing w:before="280" w:after="280"/>
        <w:jc w:val="both"/>
        <w:rPr>
          <w:sz w:val="28"/>
          <w:szCs w:val="28"/>
        </w:rPr>
      </w:pPr>
      <w:r>
        <w:rPr>
          <w:b w:val="0"/>
          <w:color w:val="181818"/>
          <w:sz w:val="28"/>
          <w:szCs w:val="28"/>
        </w:rPr>
        <w:lastRenderedPageBreak/>
        <w:t xml:space="preserve"> Программа реализуется профильными педагогами дополнительного образования, обладающими соответствующей квалификацией, необходимым профессиональным опытом в предметной области .</w:t>
      </w:r>
    </w:p>
    <w:p w14:paraId="345C856F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C77B02A" w14:textId="77777777" w:rsidR="00624C70" w:rsidRDefault="003D1167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ФОРМА АТТЕСТАЦИИ И ОЦЕНОЧНЫЕ МАТЕРИАЛЫ  </w:t>
      </w:r>
    </w:p>
    <w:p w14:paraId="76AE27FA" w14:textId="77777777" w:rsidR="00624C70" w:rsidRDefault="003D1167">
      <w:pPr>
        <w:pStyle w:val="a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Реализация программы по ф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ормированию элементарных математических представлений у детей старшего дошкольного возраста предполагает оценку индивидуального развития ребенка. Такая оценка проводится педагогом в рамках педагогической диагностики (оценки индивидуального развития дошколь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ников, связанной с оценкой эффективности педагогических действий и лежащей в основе их дальнейшего планирования).</w:t>
      </w:r>
    </w:p>
    <w:p w14:paraId="1240912B" w14:textId="77777777" w:rsidR="00624C70" w:rsidRDefault="003D1167">
      <w:pPr>
        <w:pStyle w:val="a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Знания, умения и навыки контролируются на текущих занятиях, занятиях-повторениях, занятиях обобщениях.</w:t>
      </w:r>
    </w:p>
    <w:p w14:paraId="520DCF19" w14:textId="77777777" w:rsidR="00624C70" w:rsidRDefault="003D1167">
      <w:pPr>
        <w:pStyle w:val="a1"/>
        <w:spacing w:after="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Более полное контролирование знаний дет</w:t>
      </w:r>
      <w:r>
        <w:rPr>
          <w:rFonts w:ascii="Times New Roman" w:hAnsi="Times New Roman"/>
          <w:color w:val="181818"/>
          <w:sz w:val="28"/>
          <w:szCs w:val="28"/>
        </w:rPr>
        <w:t>ей проводится дважды. Первый раз – в сентябре, чтобы выявить уровень знаний и умений ребенка. Второй раз – в мае – итоговая диагностика знаний и умений ребенка, в результате которой педагог получает представление о знания ребенка, дает конкретные рекоменда</w:t>
      </w:r>
      <w:r>
        <w:rPr>
          <w:rFonts w:ascii="Times New Roman" w:hAnsi="Times New Roman"/>
          <w:color w:val="181818"/>
          <w:sz w:val="28"/>
          <w:szCs w:val="28"/>
        </w:rPr>
        <w:t>ции родителям.</w:t>
      </w:r>
    </w:p>
    <w:p w14:paraId="76CEDFED" w14:textId="77777777" w:rsidR="00624C70" w:rsidRDefault="003D1167">
      <w:pPr>
        <w:pStyle w:val="a1"/>
        <w:spacing w:after="0"/>
        <w:jc w:val="both"/>
        <w:rPr>
          <w:rFonts w:ascii="Times New Roman" w:hAnsi="Times New Roman"/>
          <w:color w:val="181818"/>
          <w:sz w:val="28"/>
          <w:szCs w:val="28"/>
        </w:rPr>
      </w:pPr>
      <w:r>
        <w:rPr>
          <w:rFonts w:ascii="Times New Roman" w:hAnsi="Times New Roman"/>
          <w:color w:val="181818"/>
          <w:sz w:val="28"/>
          <w:szCs w:val="28"/>
        </w:rPr>
        <w:t>Оценка результативности работы в группе включает педагогическую диагностику уровня развития детей и овладения ими программным материалом (тестирование).</w:t>
      </w:r>
    </w:p>
    <w:p w14:paraId="79716BDF" w14:textId="77777777" w:rsidR="00624C70" w:rsidRDefault="003D1167">
      <w:pPr>
        <w:pStyle w:val="a1"/>
        <w:spacing w:after="0"/>
        <w:jc w:val="both"/>
      </w:pPr>
      <w:r>
        <w:rPr>
          <w:rStyle w:val="a5"/>
          <w:rFonts w:ascii="Times New Roman" w:hAnsi="Times New Roman"/>
          <w:b w:val="0"/>
          <w:color w:val="181818"/>
          <w:sz w:val="28"/>
          <w:szCs w:val="28"/>
        </w:rPr>
        <w:t xml:space="preserve">Мониторинг включает в себя диагностические карты </w:t>
      </w:r>
      <w:r>
        <w:rPr>
          <w:rFonts w:ascii="Times New Roman" w:hAnsi="Times New Roman"/>
          <w:color w:val="181818"/>
          <w:sz w:val="28"/>
          <w:szCs w:val="28"/>
        </w:rPr>
        <w:t>по выявлению знаний по формированию эле</w:t>
      </w:r>
      <w:r>
        <w:rPr>
          <w:rFonts w:ascii="Times New Roman" w:hAnsi="Times New Roman"/>
          <w:color w:val="181818"/>
          <w:sz w:val="28"/>
          <w:szCs w:val="28"/>
        </w:rPr>
        <w:t>ментарных математических представлений у детей седьмого года жизни (первый год обучения), сводные таблицы и примеры отчетов.</w:t>
      </w:r>
    </w:p>
    <w:p w14:paraId="0F44560E" w14:textId="77777777" w:rsidR="00624C70" w:rsidRDefault="00624C70">
      <w:pPr>
        <w:pStyle w:val="a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BA61D4B" w14:textId="77777777" w:rsidR="00624C70" w:rsidRDefault="003D1167">
      <w:pPr>
        <w:pStyle w:val="a1"/>
        <w:spacing w:after="0" w:line="271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Инструментарий для педагогической диагностики – карты наблюдений детского развития, позволяющие фиксировать </w:t>
      </w:r>
      <w:r>
        <w:rPr>
          <w:rFonts w:ascii="Times New Roman" w:hAnsi="Times New Roman"/>
          <w:color w:val="000000"/>
          <w:sz w:val="28"/>
          <w:szCs w:val="28"/>
        </w:rPr>
        <w:t>индивидуальную динамику и перспективы развития каждого ребенка.</w:t>
      </w:r>
    </w:p>
    <w:p w14:paraId="3EBEA7A7" w14:textId="77777777" w:rsidR="00624C70" w:rsidRDefault="00624C70">
      <w:pPr>
        <w:pStyle w:val="a1"/>
        <w:rPr>
          <w:rFonts w:ascii="Times New Roman" w:hAnsi="Times New Roman"/>
          <w:sz w:val="28"/>
          <w:szCs w:val="28"/>
        </w:rPr>
      </w:pPr>
    </w:p>
    <w:p w14:paraId="3332909A" w14:textId="77777777" w:rsidR="00624C70" w:rsidRDefault="00624C70">
      <w:pPr>
        <w:pStyle w:val="a1"/>
        <w:rPr>
          <w:rFonts w:ascii="Times New Roman" w:hAnsi="Times New Roman"/>
          <w:sz w:val="28"/>
          <w:szCs w:val="28"/>
        </w:rPr>
      </w:pPr>
    </w:p>
    <w:p w14:paraId="35E2431B" w14:textId="77777777" w:rsidR="00624C70" w:rsidRDefault="00624C70">
      <w:pPr>
        <w:spacing w:after="0"/>
        <w:rPr>
          <w:rFonts w:ascii="Times New Roman" w:hAnsi="Times New Roman"/>
          <w:sz w:val="28"/>
          <w:szCs w:val="28"/>
        </w:rPr>
      </w:pPr>
      <w:bookmarkStart w:id="2" w:name="id.1fob9te"/>
      <w:bookmarkStart w:id="3" w:name="id.3znysh7"/>
      <w:bookmarkStart w:id="4" w:name="t.b4bcd975de7504ecf98f1f89ae40504281c0c8"/>
      <w:bookmarkStart w:id="5" w:name="t.9"/>
      <w:bookmarkEnd w:id="2"/>
      <w:bookmarkEnd w:id="3"/>
      <w:bookmarkEnd w:id="4"/>
      <w:bookmarkEnd w:id="5"/>
    </w:p>
    <w:tbl>
      <w:tblPr>
        <w:tblW w:w="10716" w:type="dxa"/>
        <w:tblInd w:w="-9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3"/>
        <w:gridCol w:w="626"/>
        <w:gridCol w:w="792"/>
        <w:gridCol w:w="934"/>
        <w:gridCol w:w="1105"/>
        <w:gridCol w:w="1080"/>
        <w:gridCol w:w="960"/>
        <w:gridCol w:w="842"/>
        <w:gridCol w:w="1030"/>
        <w:gridCol w:w="912"/>
        <w:gridCol w:w="684"/>
        <w:gridCol w:w="1128"/>
      </w:tblGrid>
      <w:tr w:rsidR="00624C70" w14:paraId="1A87C21C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53082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2D2ED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Ф.И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2B6EC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  <w:p w14:paraId="712059FE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 счет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95273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Величина</w:t>
            </w:r>
          </w:p>
        </w:tc>
        <w:tc>
          <w:tcPr>
            <w:tcW w:w="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CABEB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C1B4E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Ориентир.</w:t>
            </w:r>
          </w:p>
          <w:p w14:paraId="376068E0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 времени</w:t>
            </w:r>
          </w:p>
        </w:tc>
        <w:tc>
          <w:tcPr>
            <w:tcW w:w="18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41A0B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Ориентир. в пространстве</w:t>
            </w:r>
          </w:p>
        </w:tc>
      </w:tr>
      <w:tr w:rsidR="00624C70" w14:paraId="60AFCE9B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E62C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0EF8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939E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5F25C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F84B8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363C2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C5F1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49ECB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CAF56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F24B2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B22E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Начало года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36FAC" w14:textId="77777777" w:rsidR="00624C70" w:rsidRDefault="003D1167">
            <w:pPr>
              <w:pStyle w:val="a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Конец года</w:t>
            </w:r>
          </w:p>
        </w:tc>
      </w:tr>
      <w:tr w:rsidR="00624C70" w14:paraId="7856D9BB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60831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5319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D50D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41FA8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F1CA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C6FA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4C3F8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EDA8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37525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D41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1A94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6FFFA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5482DA3C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BD8D0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9836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9FB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7250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336D5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B6E4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399E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8303D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6097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53947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30AC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0753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71E7D427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B1CE5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042A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9C2C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147E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FF79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ABFD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F5C5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5AA4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3371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6708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719A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0AB48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225BF7AA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C4B1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0A31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EE0E3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2B6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CA89A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CD1A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7B88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3C98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78D0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9799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98279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F2AD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7062E268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90202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EEAF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97A6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86A87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B729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8EC5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0AB3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61BE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83C9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A1D84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B198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5D2A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12486D40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49AEE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86CB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4A33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E5654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29927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A2F55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69243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6120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D2EA3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31C99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D0BB4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E69E0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6BF05FB8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3DE67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8116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14DC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09FB5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BE3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E220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CF1D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58F08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CF0E8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2EDA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4767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26A3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53913AF2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4FD18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E72A4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A6D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E4959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A5B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3054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12F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9BB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F9D9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8E281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4B999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E1C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0713D12C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3899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B0186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65782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7EA4C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437CE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DBDA3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1145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55C3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070D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4E7E7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16AF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2AFEC" w14:textId="77777777" w:rsidR="00624C70" w:rsidRDefault="00624C70">
            <w:pPr>
              <w:pStyle w:val="af"/>
              <w:tabs>
                <w:tab w:val="left" w:pos="145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C70" w14:paraId="64355248" w14:textId="77777777"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C2FB2" w14:textId="77777777" w:rsidR="00624C70" w:rsidRDefault="003D1167">
            <w:pPr>
              <w:pStyle w:val="a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87AB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79A50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7DE2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372EF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D2E11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0397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F8149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FA7A9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FC594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B87AD" w14:textId="77777777" w:rsidR="00624C70" w:rsidRDefault="00624C7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0A135" w14:textId="77777777" w:rsidR="00624C70" w:rsidRDefault="00624C70">
            <w:pPr>
              <w:pStyle w:val="af"/>
              <w:ind w:right="3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A280CD" w14:textId="77777777" w:rsidR="00624C70" w:rsidRDefault="003D1167">
      <w:pPr>
        <w:pStyle w:val="a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- высокий. </w:t>
      </w:r>
    </w:p>
    <w:p w14:paraId="313420D9" w14:textId="77777777" w:rsidR="00624C70" w:rsidRDefault="003D1167">
      <w:pPr>
        <w:pStyle w:val="a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- средний. </w:t>
      </w:r>
    </w:p>
    <w:p w14:paraId="37DCFFB9" w14:textId="77777777" w:rsidR="00624C70" w:rsidRDefault="003D1167">
      <w:pPr>
        <w:pStyle w:val="a1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 - низкий.</w:t>
      </w:r>
    </w:p>
    <w:p w14:paraId="344B1C59" w14:textId="77777777" w:rsidR="00624C70" w:rsidRDefault="003D1167">
      <w:pPr>
        <w:pStyle w:val="a1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Высокий – </w:t>
      </w:r>
      <w:r>
        <w:rPr>
          <w:rFonts w:ascii="Times New Roman" w:hAnsi="Times New Roman"/>
          <w:sz w:val="28"/>
          <w:szCs w:val="28"/>
        </w:rPr>
        <w:t xml:space="preserve">Ребенок </w:t>
      </w:r>
      <w:r>
        <w:rPr>
          <w:rFonts w:ascii="Times New Roman" w:hAnsi="Times New Roman"/>
          <w:sz w:val="28"/>
          <w:szCs w:val="28"/>
        </w:rPr>
        <w:t xml:space="preserve">самостоятельно считает, уменьшает и увеличивает число на единицу, сравнивает группы предметов. Имеет представления о порядковом и количественном назначении числа. Устанавливает связи между числом, цифрой, количеством. Решает простые задачи на уменьшение и </w:t>
      </w:r>
      <w:r>
        <w:rPr>
          <w:rFonts w:ascii="Times New Roman" w:hAnsi="Times New Roman"/>
          <w:sz w:val="28"/>
          <w:szCs w:val="28"/>
        </w:rPr>
        <w:t>увеличение. Имеет четкие представления о геометрических фигурах. Оперирует свойствами предметов (длина, ширина, высота предметов, их вес, глубина). Самостоятельно осуществлять классификацию по 2-3 свойствам, обнаруживает логические связи и отражает их в ре</w:t>
      </w:r>
      <w:r>
        <w:rPr>
          <w:rFonts w:ascii="Times New Roman" w:hAnsi="Times New Roman"/>
          <w:sz w:val="28"/>
          <w:szCs w:val="28"/>
        </w:rPr>
        <w:t>чи. Легко и свободно ориентируется в пространстве и времени. Зрительно воспринимает и понимает предлагаемую последовательность действий, этапность и результат, а также самостоятельно осуществляет действия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воспринятой последовательностью, о</w:t>
      </w:r>
      <w:r>
        <w:rPr>
          <w:rFonts w:ascii="Times New Roman" w:hAnsi="Times New Roman"/>
          <w:sz w:val="28"/>
          <w:szCs w:val="28"/>
        </w:rPr>
        <w:t xml:space="preserve">бъясняет её и этапность выполнения. Проявляет инициативу и творчество, интерес к решению задач на логику, преобразование, комбинаторику, оказывает помощь сверстникам. </w:t>
      </w:r>
    </w:p>
    <w:p w14:paraId="408B4864" w14:textId="77777777" w:rsidR="00624C70" w:rsidRDefault="003D1167">
      <w:pPr>
        <w:pStyle w:val="a1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Средний – </w:t>
      </w:r>
      <w:r>
        <w:rPr>
          <w:rFonts w:ascii="Times New Roman" w:hAnsi="Times New Roman"/>
          <w:sz w:val="28"/>
          <w:szCs w:val="28"/>
        </w:rPr>
        <w:t>Ребенок правильно определяет совокупность предметов на основе счёта, сравнивае</w:t>
      </w:r>
      <w:r>
        <w:rPr>
          <w:rFonts w:ascii="Times New Roman" w:hAnsi="Times New Roman"/>
          <w:sz w:val="28"/>
          <w:szCs w:val="28"/>
        </w:rPr>
        <w:t>т числа, уменьшает и увеличивает число на единицу, считает в прямом и обратном порядке, соотносит количество предметов с цифрой, решает задачи, но допускает ошибки, которые в состоянии сам исправить. Осуществляет классификацию фигур по 1-2 свойствам, самос</w:t>
      </w:r>
      <w:r>
        <w:rPr>
          <w:rFonts w:ascii="Times New Roman" w:hAnsi="Times New Roman"/>
          <w:sz w:val="28"/>
          <w:szCs w:val="28"/>
        </w:rPr>
        <w:t>тоятельно выделяет признак (основание), по которому можно классифицировать, но затрудняется в высказываниях, пояснениях; прибегает к помощи взрослого для выражения в речи логических связей. Имеет представление о временных и пространственных отношениях. Зат</w:t>
      </w:r>
      <w:r>
        <w:rPr>
          <w:rFonts w:ascii="Times New Roman" w:hAnsi="Times New Roman"/>
          <w:sz w:val="28"/>
          <w:szCs w:val="28"/>
        </w:rPr>
        <w:t>рудняется в понимании и объяснении последовательности действий. Не проявляет инициативы и творчества, интереса к решению задач на логику, комбинаторику, преобразование.</w:t>
      </w:r>
    </w:p>
    <w:p w14:paraId="3A64F7CD" w14:textId="77777777" w:rsidR="00624C70" w:rsidRDefault="003D1167">
      <w:pPr>
        <w:pStyle w:val="a1"/>
        <w:jc w:val="both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Низкий – </w:t>
      </w:r>
      <w:r>
        <w:rPr>
          <w:rFonts w:ascii="Times New Roman" w:hAnsi="Times New Roman"/>
          <w:sz w:val="28"/>
          <w:szCs w:val="28"/>
        </w:rPr>
        <w:t>Ребенок выделяет количественные отношения на основе сравнения предметов, чисе</w:t>
      </w:r>
      <w:r>
        <w:rPr>
          <w:rFonts w:ascii="Times New Roman" w:hAnsi="Times New Roman"/>
          <w:sz w:val="28"/>
          <w:szCs w:val="28"/>
        </w:rPr>
        <w:t>л. Классифицирует геометрические фигуры, величины по 1-2 свойствам, определяет форму предметов, ориентируясь на эталон. Логические связи не устанавливает. Затрудняется в речевых формулировках, касающихся определения свойств. Путается в определении временны</w:t>
      </w:r>
      <w:r>
        <w:rPr>
          <w:rFonts w:ascii="Times New Roman" w:hAnsi="Times New Roman"/>
          <w:sz w:val="28"/>
          <w:szCs w:val="28"/>
        </w:rPr>
        <w:t xml:space="preserve">х и пространственных отношений. Выполняет действия в заданной последовательности. Самостоятельности и творчества не проявляет, к задачам на логику, комбинаторику, преобразование интереса не проявляет. </w:t>
      </w:r>
    </w:p>
    <w:p w14:paraId="4E833449" w14:textId="77777777" w:rsidR="00624C70" w:rsidRDefault="003D1167">
      <w:pPr>
        <w:pStyle w:val="a1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ОЦЕНОЧНЫЕ И МЕТОДИЧЕСКИЕ МАТЕРИАЛЫ</w:t>
      </w:r>
    </w:p>
    <w:tbl>
      <w:tblPr>
        <w:tblW w:w="10548" w:type="dxa"/>
        <w:tblInd w:w="-8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"/>
        <w:gridCol w:w="2712"/>
        <w:gridCol w:w="1643"/>
        <w:gridCol w:w="1765"/>
        <w:gridCol w:w="1812"/>
        <w:gridCol w:w="1703"/>
      </w:tblGrid>
      <w:tr w:rsidR="00624C70" w14:paraId="591D98A7" w14:textId="7777777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79B2EF" w14:textId="77777777" w:rsidR="00624C70" w:rsidRDefault="003D1167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9D22934" w14:textId="77777777" w:rsidR="00624C70" w:rsidRDefault="003D1167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839A71" w14:textId="77777777" w:rsidR="00624C70" w:rsidRDefault="003D1167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C89FC4" w14:textId="77777777" w:rsidR="00624C70" w:rsidRDefault="003D1167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проведения занятий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A5FD50" w14:textId="77777777" w:rsidR="00624C70" w:rsidRDefault="003D1167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Дидактические материалы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3E178" w14:textId="77777777" w:rsidR="00624C70" w:rsidRDefault="003D1167">
            <w:pPr>
              <w:pStyle w:val="af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проведения итогов</w:t>
            </w:r>
          </w:p>
        </w:tc>
      </w:tr>
      <w:tr w:rsidR="00624C70" w14:paraId="2CE70574" w14:textId="7777777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F761343" w14:textId="77777777" w:rsidR="00624C70" w:rsidRDefault="003D1167">
            <w:pPr>
              <w:pStyle w:val="af"/>
              <w:jc w:val="center"/>
            </w:pPr>
            <w:r>
              <w:t>1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</w:tcPr>
          <w:p w14:paraId="4FCDCDF3" w14:textId="77777777" w:rsidR="00624C70" w:rsidRDefault="003D1167">
            <w:pPr>
              <w:pStyle w:val="ad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 счет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14:paraId="2562D09A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изложение,</w:t>
            </w:r>
          </w:p>
          <w:p w14:paraId="5AE957F2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</w:tcBorders>
          </w:tcPr>
          <w:p w14:paraId="44DFBB00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14:paraId="5615D1E8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Счетный материал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8222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Опрос, беседа</w:t>
            </w:r>
          </w:p>
        </w:tc>
      </w:tr>
      <w:tr w:rsidR="00624C70" w14:paraId="57C78900" w14:textId="7777777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35C90856" w14:textId="77777777" w:rsidR="00624C70" w:rsidRDefault="003D1167">
            <w:pPr>
              <w:pStyle w:val="af"/>
              <w:jc w:val="center"/>
            </w:pPr>
            <w:r>
              <w:t>2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</w:tcPr>
          <w:p w14:paraId="7C5192DF" w14:textId="77777777" w:rsidR="00624C70" w:rsidRDefault="003D1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Величина.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14:paraId="607C67BA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изложение,</w:t>
            </w:r>
          </w:p>
          <w:p w14:paraId="1FA42802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</w:tcBorders>
          </w:tcPr>
          <w:p w14:paraId="779F9B9B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14:paraId="41218311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Ленты разной длинны и ширены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E0376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, игра эксперимент</w:t>
            </w:r>
          </w:p>
        </w:tc>
      </w:tr>
      <w:tr w:rsidR="00624C70" w14:paraId="2C4FF097" w14:textId="7777777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CDFBB9D" w14:textId="77777777" w:rsidR="00624C70" w:rsidRDefault="003D1167">
            <w:pPr>
              <w:pStyle w:val="af"/>
              <w:jc w:val="center"/>
            </w:pPr>
            <w:r>
              <w:t>3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</w:tcPr>
          <w:p w14:paraId="4E2D3E1E" w14:textId="77777777" w:rsidR="00624C70" w:rsidRDefault="003D1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во времени.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14:paraId="38B4D4B3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изложение,</w:t>
            </w:r>
          </w:p>
          <w:p w14:paraId="0C509BAA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</w:tcBorders>
          </w:tcPr>
          <w:p w14:paraId="0B708AEC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14:paraId="778E421E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разрезных картинок,сюжетные картинки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768E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24C70" w14:paraId="73EC83DF" w14:textId="7777777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11CDA3E1" w14:textId="77777777" w:rsidR="00624C70" w:rsidRDefault="003D1167">
            <w:pPr>
              <w:pStyle w:val="af"/>
              <w:jc w:val="center"/>
            </w:pPr>
            <w:r>
              <w:t>4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</w:tcPr>
          <w:p w14:paraId="1914AC1B" w14:textId="77777777" w:rsidR="00624C70" w:rsidRDefault="003D1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14:paraId="491B5895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изложение,</w:t>
            </w:r>
          </w:p>
          <w:p w14:paraId="39221EA0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</w:tcBorders>
          </w:tcPr>
          <w:p w14:paraId="6CFDB970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14:paraId="5CBFEB4E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Карандаши, доска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305A6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игра, практическое занятие</w:t>
            </w:r>
          </w:p>
        </w:tc>
      </w:tr>
      <w:tr w:rsidR="00624C70" w14:paraId="05F70C55" w14:textId="7777777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14:paraId="538C08A8" w14:textId="77777777" w:rsidR="00624C70" w:rsidRDefault="003D1167">
            <w:pPr>
              <w:pStyle w:val="af"/>
              <w:jc w:val="center"/>
            </w:pPr>
            <w:r>
              <w:t>5</w:t>
            </w:r>
          </w:p>
        </w:tc>
        <w:tc>
          <w:tcPr>
            <w:tcW w:w="2712" w:type="dxa"/>
            <w:tcBorders>
              <w:left w:val="single" w:sz="2" w:space="0" w:color="000000"/>
              <w:bottom w:val="single" w:sz="2" w:space="0" w:color="000000"/>
            </w:tcBorders>
          </w:tcPr>
          <w:p w14:paraId="3E34FE9B" w14:textId="77777777" w:rsidR="00624C70" w:rsidRDefault="003D11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</w:t>
            </w:r>
          </w:p>
        </w:tc>
        <w:tc>
          <w:tcPr>
            <w:tcW w:w="1643" w:type="dxa"/>
            <w:tcBorders>
              <w:left w:val="single" w:sz="2" w:space="0" w:color="000000"/>
              <w:bottom w:val="single" w:sz="2" w:space="0" w:color="000000"/>
            </w:tcBorders>
          </w:tcPr>
          <w:p w14:paraId="12185787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Устное изложение,</w:t>
            </w:r>
          </w:p>
          <w:p w14:paraId="4AE29A01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1765" w:type="dxa"/>
            <w:tcBorders>
              <w:left w:val="single" w:sz="2" w:space="0" w:color="000000"/>
              <w:bottom w:val="single" w:sz="2" w:space="0" w:color="000000"/>
            </w:tcBorders>
          </w:tcPr>
          <w:p w14:paraId="723AE889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Словесные, практические</w:t>
            </w:r>
          </w:p>
        </w:tc>
        <w:tc>
          <w:tcPr>
            <w:tcW w:w="1812" w:type="dxa"/>
            <w:tcBorders>
              <w:left w:val="single" w:sz="2" w:space="0" w:color="000000"/>
              <w:bottom w:val="single" w:sz="2" w:space="0" w:color="000000"/>
            </w:tcBorders>
          </w:tcPr>
          <w:p w14:paraId="58F7B73F" w14:textId="77777777" w:rsidR="00624C70" w:rsidRDefault="003D1167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Блоки Дьеныша, </w:t>
            </w:r>
            <w:r>
              <w:rPr>
                <w:rFonts w:ascii="Times New Roman" w:hAnsi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17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DBFE2" w14:textId="77777777" w:rsidR="00624C70" w:rsidRDefault="003D1167">
            <w:pPr>
              <w:pStyle w:val="ad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</w:tbl>
    <w:p w14:paraId="71A0DA70" w14:textId="77777777" w:rsidR="00624C70" w:rsidRDefault="003D1167">
      <w:pPr>
        <w:spacing w:line="360" w:lineRule="auto"/>
        <w:jc w:val="both"/>
        <w:rPr>
          <w:rFonts w:ascii="Times New Roman" w:hAnsi="Times New Roman"/>
          <w:color w:val="00000A"/>
          <w:sz w:val="28"/>
          <w:highlight w:val="white"/>
        </w:rPr>
      </w:pPr>
      <w:r>
        <w:rPr>
          <w:rFonts w:ascii="Times New Roman" w:hAnsi="Times New Roman"/>
          <w:color w:val="00000A"/>
          <w:sz w:val="28"/>
          <w:highlight w:val="white"/>
        </w:rPr>
        <w:t xml:space="preserve"> </w:t>
      </w:r>
    </w:p>
    <w:p w14:paraId="42E8F86B" w14:textId="77777777" w:rsidR="00624C70" w:rsidRDefault="003D1167">
      <w:pPr>
        <w:spacing w:line="360" w:lineRule="auto"/>
        <w:jc w:val="center"/>
        <w:rPr>
          <w:rFonts w:ascii="Times New Roman" w:hAnsi="Times New Roman"/>
          <w:color w:val="00000A"/>
          <w:sz w:val="28"/>
          <w:highlight w:val="white"/>
        </w:rPr>
      </w:pPr>
      <w:r>
        <w:rPr>
          <w:rFonts w:ascii="Times New Roman" w:hAnsi="Times New Roman"/>
          <w:b/>
          <w:color w:val="00000A"/>
          <w:sz w:val="28"/>
          <w:highlight w:val="white"/>
        </w:rPr>
        <w:t xml:space="preserve"> МЕТОДИЧЕСКИЕ МАТЕРИАЛЫ.</w:t>
      </w:r>
    </w:p>
    <w:p w14:paraId="7E8EF2EA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color w:val="181818"/>
          <w:sz w:val="28"/>
        </w:rPr>
        <w:t>Программа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предусматривает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неразрывное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взаимообусловленное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единство</w:t>
      </w:r>
    </w:p>
    <w:p w14:paraId="4D09F73D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color w:val="181818"/>
          <w:sz w:val="28"/>
        </w:rPr>
        <w:t>средств,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форм,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педагогических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приемов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и методов, специально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 xml:space="preserve">отобранных исходя из поставленных целей и задач и </w:t>
      </w:r>
      <w:r>
        <w:rPr>
          <w:rFonts w:ascii="Times New Roman" w:hAnsi="Times New Roman"/>
          <w:color w:val="181818"/>
          <w:sz w:val="28"/>
        </w:rPr>
        <w:t>ориентированныхна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достижение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конечных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результатов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обучения.</w:t>
      </w:r>
    </w:p>
    <w:p w14:paraId="125EBF4C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color w:val="181818"/>
          <w:sz w:val="28"/>
        </w:rPr>
        <w:t>Все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это,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в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совокупности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с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 xml:space="preserve">последовательностью педагогических и практических заданий по их реализации, и создает  уникальную педагогическую технологию подготовки юных  </w:t>
      </w:r>
      <w:r>
        <w:rPr>
          <w:rFonts w:ascii="Times New Roman" w:hAnsi="Times New Roman"/>
          <w:color w:val="181818"/>
          <w:spacing w:val="1"/>
          <w:sz w:val="28"/>
        </w:rPr>
        <w:t xml:space="preserve">любознателей </w:t>
      </w:r>
      <w:r>
        <w:rPr>
          <w:rFonts w:ascii="Times New Roman" w:hAnsi="Times New Roman"/>
          <w:color w:val="181818"/>
          <w:sz w:val="28"/>
        </w:rPr>
        <w:t>высокого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уровня,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положенную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в основу настоящей Программы.</w:t>
      </w:r>
    </w:p>
    <w:p w14:paraId="57DD7BCF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b/>
          <w:color w:val="181818"/>
          <w:sz w:val="28"/>
        </w:rPr>
        <w:t>Основной</w:t>
      </w:r>
      <w:r>
        <w:rPr>
          <w:rFonts w:ascii="Times New Roman" w:hAnsi="Times New Roman"/>
          <w:b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181818"/>
          <w:sz w:val="28"/>
        </w:rPr>
        <w:t>формой</w:t>
      </w:r>
      <w:r>
        <w:rPr>
          <w:rFonts w:ascii="Times New Roman" w:hAnsi="Times New Roman"/>
          <w:b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181818"/>
          <w:sz w:val="28"/>
        </w:rPr>
        <w:t>организации</w:t>
      </w:r>
      <w:r>
        <w:rPr>
          <w:rFonts w:ascii="Times New Roman" w:hAnsi="Times New Roman"/>
          <w:b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учебной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деятельности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является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комплексное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учебно-практическое занятие.</w:t>
      </w:r>
    </w:p>
    <w:p w14:paraId="66E38CB0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color w:val="181818"/>
          <w:sz w:val="28"/>
        </w:rPr>
        <w:t>Используются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следующие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i/>
          <w:color w:val="181818"/>
          <w:spacing w:val="-1"/>
          <w:sz w:val="28"/>
          <w:u w:val="single"/>
        </w:rPr>
        <w:t>формы</w:t>
      </w:r>
      <w:r>
        <w:rPr>
          <w:rFonts w:ascii="Times New Roman" w:hAnsi="Times New Roman"/>
          <w:i/>
          <w:color w:val="181818"/>
          <w:spacing w:val="-15"/>
          <w:sz w:val="28"/>
          <w:u w:val="single"/>
        </w:rPr>
        <w:t xml:space="preserve"> </w:t>
      </w:r>
      <w:r>
        <w:rPr>
          <w:rFonts w:ascii="Times New Roman" w:hAnsi="Times New Roman"/>
          <w:i/>
          <w:color w:val="181818"/>
          <w:spacing w:val="-1"/>
          <w:sz w:val="28"/>
          <w:u w:val="single"/>
        </w:rPr>
        <w:t>организации</w:t>
      </w:r>
      <w:r>
        <w:rPr>
          <w:rFonts w:ascii="Times New Roman" w:hAnsi="Times New Roman"/>
          <w:i/>
          <w:color w:val="181818"/>
          <w:spacing w:val="-12"/>
          <w:sz w:val="28"/>
          <w:u w:val="single"/>
        </w:rPr>
        <w:t xml:space="preserve"> </w:t>
      </w:r>
      <w:r>
        <w:rPr>
          <w:rFonts w:ascii="Times New Roman" w:hAnsi="Times New Roman"/>
          <w:i/>
          <w:color w:val="181818"/>
          <w:spacing w:val="-1"/>
          <w:sz w:val="28"/>
          <w:u w:val="single"/>
        </w:rPr>
        <w:t>учебного</w:t>
      </w:r>
      <w:r>
        <w:rPr>
          <w:rFonts w:ascii="Times New Roman" w:hAnsi="Times New Roman"/>
          <w:i/>
          <w:color w:val="181818"/>
          <w:spacing w:val="-14"/>
          <w:sz w:val="28"/>
          <w:u w:val="single"/>
        </w:rPr>
        <w:t xml:space="preserve"> </w:t>
      </w:r>
      <w:r>
        <w:rPr>
          <w:rFonts w:ascii="Times New Roman" w:hAnsi="Times New Roman"/>
          <w:i/>
          <w:color w:val="181818"/>
          <w:spacing w:val="-1"/>
          <w:sz w:val="28"/>
          <w:u w:val="single"/>
        </w:rPr>
        <w:t>занятия:</w:t>
      </w:r>
    </w:p>
    <w:p w14:paraId="429929A2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color w:val="181818"/>
          <w:spacing w:val="-1"/>
          <w:sz w:val="28"/>
        </w:rPr>
        <w:t>беседа,</w:t>
      </w:r>
      <w:r>
        <w:rPr>
          <w:rFonts w:ascii="Times New Roman" w:hAnsi="Times New Roman"/>
          <w:color w:val="181818"/>
          <w:spacing w:val="-16"/>
          <w:sz w:val="28"/>
        </w:rPr>
        <w:t xml:space="preserve"> </w:t>
      </w:r>
      <w:r>
        <w:rPr>
          <w:rFonts w:ascii="Times New Roman" w:hAnsi="Times New Roman"/>
          <w:color w:val="181818"/>
          <w:spacing w:val="-1"/>
          <w:sz w:val="28"/>
        </w:rPr>
        <w:t xml:space="preserve">наблюдение, </w:t>
      </w:r>
      <w:r>
        <w:rPr>
          <w:rFonts w:ascii="Times New Roman" w:hAnsi="Times New Roman"/>
          <w:color w:val="181818"/>
          <w:sz w:val="28"/>
        </w:rPr>
        <w:t>объяснение, показ,</w:t>
      </w:r>
      <w:r>
        <w:rPr>
          <w:rFonts w:ascii="Times New Roman" w:hAnsi="Times New Roman"/>
          <w:color w:val="181818"/>
          <w:spacing w:val="-67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практическое занятие.</w:t>
      </w:r>
    </w:p>
    <w:p w14:paraId="08DF02B2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i/>
          <w:color w:val="181818"/>
          <w:sz w:val="28"/>
          <w:u w:val="single"/>
        </w:rPr>
        <w:t>Методы обучения</w:t>
      </w:r>
      <w:r>
        <w:rPr>
          <w:rFonts w:ascii="Times New Roman" w:hAnsi="Times New Roman"/>
          <w:color w:val="181818"/>
          <w:sz w:val="28"/>
          <w:u w:val="single"/>
        </w:rPr>
        <w:t xml:space="preserve">: </w:t>
      </w:r>
      <w:r>
        <w:rPr>
          <w:rFonts w:ascii="Times New Roman" w:hAnsi="Times New Roman"/>
          <w:color w:val="181818"/>
          <w:sz w:val="28"/>
        </w:rPr>
        <w:t>словесный, наглядный, практический, поисковый,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проблемный.</w:t>
      </w:r>
    </w:p>
    <w:p w14:paraId="6E772E25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i/>
          <w:color w:val="181818"/>
          <w:sz w:val="28"/>
          <w:u w:val="single"/>
        </w:rPr>
        <w:t>Методы</w:t>
      </w:r>
      <w:r>
        <w:rPr>
          <w:rFonts w:ascii="Times New Roman" w:hAnsi="Times New Roman"/>
          <w:i/>
          <w:color w:val="181818"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i/>
          <w:color w:val="181818"/>
          <w:sz w:val="28"/>
          <w:u w:val="single"/>
        </w:rPr>
        <w:t>воспитания:</w:t>
      </w:r>
      <w:r>
        <w:rPr>
          <w:rFonts w:ascii="Times New Roman" w:hAnsi="Times New Roman"/>
          <w:i/>
          <w:color w:val="181818"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color w:val="181818"/>
          <w:sz w:val="28"/>
        </w:rPr>
        <w:t>убеждение,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поощрение,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стимулирование,</w:t>
      </w:r>
      <w:r>
        <w:rPr>
          <w:rFonts w:ascii="Times New Roman" w:hAnsi="Times New Roman"/>
          <w:color w:val="181818"/>
          <w:spacing w:val="-67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мотивация.</w:t>
      </w:r>
    </w:p>
    <w:p w14:paraId="6D322638" w14:textId="77777777" w:rsidR="00624C70" w:rsidRDefault="003D1167">
      <w:pPr>
        <w:pStyle w:val="a1"/>
        <w:spacing w:after="0"/>
        <w:ind w:right="-1"/>
        <w:jc w:val="both"/>
      </w:pPr>
      <w:r>
        <w:rPr>
          <w:rFonts w:ascii="Times New Roman" w:hAnsi="Times New Roman"/>
          <w:b/>
          <w:color w:val="181818"/>
          <w:sz w:val="28"/>
        </w:rPr>
        <w:t>Формы</w:t>
      </w:r>
      <w:r>
        <w:rPr>
          <w:rFonts w:ascii="Times New Roman" w:hAnsi="Times New Roman"/>
          <w:b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181818"/>
          <w:sz w:val="28"/>
        </w:rPr>
        <w:t>организации</w:t>
      </w:r>
      <w:r>
        <w:rPr>
          <w:rFonts w:ascii="Times New Roman" w:hAnsi="Times New Roman"/>
          <w:b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181818"/>
          <w:sz w:val="28"/>
        </w:rPr>
        <w:t>образовательного</w:t>
      </w:r>
      <w:r>
        <w:rPr>
          <w:rFonts w:ascii="Times New Roman" w:hAnsi="Times New Roman"/>
          <w:b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b/>
          <w:color w:val="181818"/>
          <w:sz w:val="28"/>
        </w:rPr>
        <w:t>проц</w:t>
      </w:r>
      <w:r>
        <w:rPr>
          <w:rFonts w:ascii="Times New Roman" w:hAnsi="Times New Roman"/>
          <w:b/>
          <w:color w:val="181818"/>
          <w:sz w:val="28"/>
        </w:rPr>
        <w:t xml:space="preserve">есса: </w:t>
      </w:r>
      <w:r>
        <w:rPr>
          <w:rFonts w:ascii="Times New Roman" w:hAnsi="Times New Roman"/>
          <w:color w:val="181818"/>
          <w:sz w:val="28"/>
        </w:rPr>
        <w:t>индивидуальная,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индивидуально-групповая</w:t>
      </w:r>
      <w:r>
        <w:rPr>
          <w:rFonts w:ascii="Times New Roman" w:hAnsi="Times New Roman"/>
          <w:color w:val="181818"/>
          <w:spacing w:val="2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и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групповая.</w:t>
      </w:r>
    </w:p>
    <w:p w14:paraId="37F11806" w14:textId="77777777" w:rsidR="00624C70" w:rsidRDefault="00624C70">
      <w:pPr>
        <w:pStyle w:val="a1"/>
        <w:spacing w:after="0"/>
        <w:ind w:right="-1"/>
        <w:jc w:val="both"/>
        <w:rPr>
          <w:rFonts w:ascii="Times New Roman" w:hAnsi="Times New Roman"/>
          <w:b/>
          <w:color w:val="181818"/>
          <w:sz w:val="28"/>
        </w:rPr>
      </w:pPr>
    </w:p>
    <w:p w14:paraId="37336463" w14:textId="77777777" w:rsidR="00624C70" w:rsidRDefault="003D1167">
      <w:pPr>
        <w:pStyle w:val="ad"/>
        <w:rPr>
          <w:spacing w:val="1"/>
        </w:rPr>
      </w:pPr>
      <w:r>
        <w:rPr>
          <w:rFonts w:ascii="Times New Roman" w:hAnsi="Times New Roman"/>
          <w:b/>
          <w:sz w:val="28"/>
        </w:rPr>
        <w:t xml:space="preserve">Педагогические технологии: </w:t>
      </w:r>
      <w:r>
        <w:rPr>
          <w:rFonts w:ascii="Times New Roman" w:hAnsi="Times New Roman"/>
          <w:sz w:val="28"/>
        </w:rPr>
        <w:t>технология индивидуализации обучения,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коллективного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взаимообучения,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технология исследовательской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технология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критического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мышления,</w:t>
      </w:r>
      <w:r>
        <w:rPr>
          <w:rFonts w:ascii="Times New Roman" w:hAnsi="Times New Roman"/>
          <w:color w:val="181818"/>
          <w:sz w:val="28"/>
        </w:rPr>
        <w:t>здоровьесберегающая</w:t>
      </w:r>
      <w:r>
        <w:rPr>
          <w:rFonts w:ascii="Times New Roman" w:hAnsi="Times New Roman"/>
          <w:color w:val="181818"/>
          <w:spacing w:val="1"/>
          <w:sz w:val="28"/>
        </w:rPr>
        <w:t xml:space="preserve"> </w:t>
      </w:r>
      <w:r>
        <w:rPr>
          <w:rFonts w:ascii="Times New Roman" w:hAnsi="Times New Roman"/>
          <w:color w:val="181818"/>
          <w:sz w:val="28"/>
        </w:rPr>
        <w:t>технология.</w:t>
      </w:r>
    </w:p>
    <w:p w14:paraId="499F0B5F" w14:textId="77777777" w:rsidR="00624C70" w:rsidRDefault="00624C70">
      <w:pPr>
        <w:pStyle w:val="ad"/>
        <w:rPr>
          <w:spacing w:val="1"/>
        </w:rPr>
      </w:pPr>
    </w:p>
    <w:p w14:paraId="75841A71" w14:textId="77777777" w:rsidR="00624C70" w:rsidRDefault="003D1167">
      <w:pPr>
        <w:pStyle w:val="ad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Литература.</w:t>
      </w:r>
    </w:p>
    <w:p w14:paraId="67F76692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От рождения до школы. Примерная основная общеобразовательная программа дошколь¬ного образования / под ред. Н. Е. Вераксы, Т. С.    Комаровой, М. А. Васил</w:t>
      </w:r>
      <w:r>
        <w:rPr>
          <w:rFonts w:ascii="Times New Roman" w:hAnsi="Times New Roman"/>
          <w:sz w:val="28"/>
          <w:szCs w:val="28"/>
        </w:rPr>
        <w:t>ьевой. - М.  Мозаика-Синтез, 2014</w:t>
      </w:r>
    </w:p>
    <w:p w14:paraId="1926E341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03E903E4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И.АПомораева , В.А.Позина  «Формироваие элементарных математических представлений (6-7 лет)» - М. Мозаика-синтез,2013</w:t>
      </w:r>
    </w:p>
    <w:p w14:paraId="1D46FC0D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740375E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Н.Е Веракса,, О.Р,Галимов «Познавательно- исследовательская деятельность дошкольников (4-7 лет)»</w:t>
      </w:r>
      <w:r>
        <w:rPr>
          <w:rFonts w:ascii="Times New Roman" w:hAnsi="Times New Roman"/>
          <w:sz w:val="28"/>
          <w:szCs w:val="28"/>
        </w:rPr>
        <w:t xml:space="preserve"> - М. Мозаика-синтез,2013</w:t>
      </w:r>
    </w:p>
    <w:p w14:paraId="0598F748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853285F" w14:textId="77777777" w:rsidR="00624C70" w:rsidRDefault="003D1167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Е.Е Крашенинников, О.Л.Холодова «Развитие познавательных способностей дошкольников (5-7 лет)» - М.Мозаика-синтез,2014</w:t>
      </w:r>
    </w:p>
    <w:p w14:paraId="0940AC97" w14:textId="77777777" w:rsidR="00624C70" w:rsidRDefault="00624C70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1129DBCC" w14:textId="77777777" w:rsidR="00624C70" w:rsidRDefault="00624C70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0DE1EAC4" w14:textId="77777777" w:rsidR="00624C70" w:rsidRDefault="00624C70">
      <w:pPr>
        <w:pStyle w:val="a1"/>
        <w:spacing w:line="240" w:lineRule="auto"/>
        <w:jc w:val="both"/>
        <w:rPr>
          <w:rFonts w:ascii="Times New Roman" w:hAnsi="Times New Roman"/>
          <w:color w:val="010101"/>
          <w:sz w:val="28"/>
          <w:szCs w:val="28"/>
          <w:bdr w:val="single" w:sz="2" w:space="17" w:color="C8E2EC"/>
          <w:shd w:val="clear" w:color="auto" w:fill="F9FAFA"/>
        </w:rPr>
      </w:pPr>
    </w:p>
    <w:p w14:paraId="2EF829E3" w14:textId="77777777" w:rsidR="00624C70" w:rsidRDefault="00624C70">
      <w:pPr>
        <w:pStyle w:val="a1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bdr w:val="single" w:sz="2" w:space="17" w:color="C8E2EC"/>
          <w:shd w:val="clear" w:color="auto" w:fill="F9FAFA"/>
        </w:rPr>
      </w:pPr>
    </w:p>
    <w:p w14:paraId="016BA44A" w14:textId="77777777" w:rsidR="00624C70" w:rsidRDefault="00624C70">
      <w:pPr>
        <w:pStyle w:val="a1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bdr w:val="single" w:sz="2" w:space="17" w:color="C8E2EC"/>
          <w:shd w:val="clear" w:color="auto" w:fill="F9FAFA"/>
        </w:rPr>
      </w:pPr>
    </w:p>
    <w:p w14:paraId="198A4E8D" w14:textId="77777777" w:rsidR="00624C70" w:rsidRDefault="00624C70">
      <w:pPr>
        <w:pStyle w:val="a1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bdr w:val="single" w:sz="2" w:space="17" w:color="C8E2EC"/>
          <w:shd w:val="clear" w:color="auto" w:fill="F9FAFA"/>
        </w:rPr>
      </w:pPr>
    </w:p>
    <w:p w14:paraId="69F43C61" w14:textId="77777777" w:rsidR="00624C70" w:rsidRDefault="00624C70">
      <w:pPr>
        <w:pStyle w:val="a1"/>
        <w:spacing w:after="0" w:line="240" w:lineRule="auto"/>
        <w:jc w:val="both"/>
        <w:rPr>
          <w:rFonts w:ascii="Times New Roman" w:hAnsi="Times New Roman"/>
          <w:color w:val="010101"/>
          <w:sz w:val="28"/>
          <w:szCs w:val="28"/>
          <w:bdr w:val="single" w:sz="2" w:space="17" w:color="C8E2EC"/>
          <w:shd w:val="clear" w:color="auto" w:fill="F9FAFA"/>
        </w:rPr>
      </w:pPr>
    </w:p>
    <w:p w14:paraId="59BD53AE" w14:textId="77777777" w:rsidR="00624C70" w:rsidRDefault="00624C70">
      <w:pPr>
        <w:pStyle w:val="a1"/>
        <w:spacing w:before="456" w:after="0" w:line="240" w:lineRule="auto"/>
        <w:ind w:right="60"/>
        <w:jc w:val="both"/>
      </w:pPr>
    </w:p>
    <w:sectPr w:rsidR="00624C7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025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815F" w14:textId="77777777" w:rsidR="003D1167" w:rsidRDefault="003D1167">
      <w:pPr>
        <w:spacing w:after="0" w:line="240" w:lineRule="auto"/>
      </w:pPr>
      <w:r>
        <w:separator/>
      </w:r>
    </w:p>
  </w:endnote>
  <w:endnote w:type="continuationSeparator" w:id="0">
    <w:p w14:paraId="7CA12FBF" w14:textId="77777777" w:rsidR="003D1167" w:rsidRDefault="003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A572" w14:textId="77777777" w:rsidR="00624C70" w:rsidRDefault="003D1167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042DBCAB" w14:textId="77777777" w:rsidR="00624C70" w:rsidRDefault="00624C7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EE90" w14:textId="77777777" w:rsidR="00624C70" w:rsidRDefault="00624C7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F1F2" w14:textId="77777777" w:rsidR="003D1167" w:rsidRDefault="003D1167">
      <w:pPr>
        <w:spacing w:after="0" w:line="240" w:lineRule="auto"/>
      </w:pPr>
      <w:r>
        <w:separator/>
      </w:r>
    </w:p>
  </w:footnote>
  <w:footnote w:type="continuationSeparator" w:id="0">
    <w:p w14:paraId="65D79065" w14:textId="77777777" w:rsidR="003D1167" w:rsidRDefault="003D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6136" w14:textId="77777777" w:rsidR="00624C70" w:rsidRDefault="00624C70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22D7" w14:textId="77777777" w:rsidR="00624C70" w:rsidRDefault="00624C7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34D"/>
    <w:multiLevelType w:val="multilevel"/>
    <w:tmpl w:val="06EA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D50C23"/>
    <w:multiLevelType w:val="multilevel"/>
    <w:tmpl w:val="B448B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0D0E4D"/>
    <w:multiLevelType w:val="multilevel"/>
    <w:tmpl w:val="B0ECE1C6"/>
    <w:lvl w:ilvl="0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>
      <w:start w:val="1"/>
      <w:numFmt w:val="decimal"/>
      <w:lvlText w:val="%3."/>
      <w:lvlJc w:val="left"/>
      <w:pPr>
        <w:tabs>
          <w:tab w:val="num" w:pos="1580"/>
        </w:tabs>
        <w:ind w:left="1580" w:hanging="360"/>
      </w:pPr>
    </w:lvl>
    <w:lvl w:ilvl="3">
      <w:start w:val="1"/>
      <w:numFmt w:val="decimal"/>
      <w:lvlText w:val="%4."/>
      <w:lvlJc w:val="left"/>
      <w:pPr>
        <w:tabs>
          <w:tab w:val="num" w:pos="1940"/>
        </w:tabs>
        <w:ind w:left="1940" w:hanging="360"/>
      </w:pPr>
    </w:lvl>
    <w:lvl w:ilvl="4">
      <w:start w:val="1"/>
      <w:numFmt w:val="decimal"/>
      <w:lvlText w:val="%5."/>
      <w:lvlJc w:val="left"/>
      <w:pPr>
        <w:tabs>
          <w:tab w:val="num" w:pos="2300"/>
        </w:tabs>
        <w:ind w:left="2300" w:hanging="360"/>
      </w:pPr>
    </w:lvl>
    <w:lvl w:ilvl="5">
      <w:start w:val="1"/>
      <w:numFmt w:val="decimal"/>
      <w:lvlText w:val="%6."/>
      <w:lvlJc w:val="left"/>
      <w:pPr>
        <w:tabs>
          <w:tab w:val="num" w:pos="2660"/>
        </w:tabs>
        <w:ind w:left="2660" w:hanging="360"/>
      </w:pPr>
    </w:lvl>
    <w:lvl w:ilvl="6">
      <w:start w:val="1"/>
      <w:numFmt w:val="decimal"/>
      <w:lvlText w:val="%7."/>
      <w:lvlJc w:val="left"/>
      <w:pPr>
        <w:tabs>
          <w:tab w:val="num" w:pos="3020"/>
        </w:tabs>
        <w:ind w:left="3020" w:hanging="360"/>
      </w:pPr>
    </w:lvl>
    <w:lvl w:ilvl="7">
      <w:start w:val="1"/>
      <w:numFmt w:val="decimal"/>
      <w:lvlText w:val="%8."/>
      <w:lvlJc w:val="left"/>
      <w:pPr>
        <w:tabs>
          <w:tab w:val="num" w:pos="3380"/>
        </w:tabs>
        <w:ind w:left="3380" w:hanging="360"/>
      </w:pPr>
    </w:lvl>
    <w:lvl w:ilvl="8">
      <w:start w:val="1"/>
      <w:numFmt w:val="decimal"/>
      <w:lvlText w:val="%9."/>
      <w:lvlJc w:val="left"/>
      <w:pPr>
        <w:tabs>
          <w:tab w:val="num" w:pos="3740"/>
        </w:tabs>
        <w:ind w:left="3740" w:hanging="360"/>
      </w:pPr>
    </w:lvl>
  </w:abstractNum>
  <w:abstractNum w:abstractNumId="3" w15:restartNumberingAfterBreak="0">
    <w:nsid w:val="5DD4505B"/>
    <w:multiLevelType w:val="multilevel"/>
    <w:tmpl w:val="D40C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46D7F36"/>
    <w:multiLevelType w:val="multilevel"/>
    <w:tmpl w:val="18361C1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658C7921"/>
    <w:multiLevelType w:val="multilevel"/>
    <w:tmpl w:val="69FE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79883A05"/>
    <w:multiLevelType w:val="multilevel"/>
    <w:tmpl w:val="2DE4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70"/>
    <w:rsid w:val="000B3773"/>
    <w:rsid w:val="003D1167"/>
    <w:rsid w:val="0062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1AB4"/>
  <w15:docId w15:val="{B8758A3D-835A-49A3-8CAC-4F80E608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0"/>
      <w:szCs w:val="20"/>
    </w:rPr>
  </w:style>
  <w:style w:type="paragraph" w:styleId="1">
    <w:name w:val="heading 1"/>
    <w:basedOn w:val="a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color w:val="000000"/>
      <w:sz w:val="48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2">
    <w:name w:val="Стиль Заголовок 2 + 12 пт Знак"/>
    <w:basedOn w:val="a2"/>
    <w:qFormat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c0">
    <w:name w:val="c0"/>
    <w:basedOn w:val="a2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a8">
    <w:name w:val="Верхний колонтитул Знак"/>
    <w:basedOn w:val="a2"/>
    <w:qFormat/>
    <w:rPr>
      <w:rFonts w:eastAsia="Times New Roman" w:cs="Calibri"/>
      <w:sz w:val="20"/>
      <w:szCs w:val="20"/>
    </w:rPr>
  </w:style>
  <w:style w:type="character" w:customStyle="1" w:styleId="a9">
    <w:name w:val="Нижний колонтитул Знак"/>
    <w:basedOn w:val="a2"/>
    <w:qFormat/>
    <w:rPr>
      <w:rFonts w:eastAsia="Times New Roman" w:cs="Calibri"/>
      <w:sz w:val="20"/>
      <w:szCs w:val="20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a">
    <w:name w:val="List"/>
    <w:basedOn w:val="a1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 Spacing"/>
    <w:qFormat/>
    <w:rPr>
      <w:rFonts w:eastAsia="Times New Roman" w:cs="Calibri"/>
      <w:sz w:val="20"/>
      <w:szCs w:val="20"/>
    </w:rPr>
  </w:style>
  <w:style w:type="paragraph" w:customStyle="1" w:styleId="c11">
    <w:name w:val="c1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qFormat/>
    <w:pPr>
      <w:ind w:left="720"/>
    </w:pPr>
    <w:rPr>
      <w:rFonts w:cs="Times New Roman"/>
      <w:sz w:val="22"/>
      <w:szCs w:val="22"/>
      <w:lang w:eastAsia="ar-SA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590"/>
        <w:tab w:val="right" w:pos="9180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Normal (Web)"/>
    <w:basedOn w:val="a"/>
    <w:qFormat/>
    <w:pPr>
      <w:spacing w:before="280" w:after="280" w:line="240" w:lineRule="auto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3204</Words>
  <Characters>18263</Characters>
  <Application>Microsoft Office Word</Application>
  <DocSecurity>0</DocSecurity>
  <Lines>152</Lines>
  <Paragraphs>42</Paragraphs>
  <ScaleCrop>false</ScaleCrop>
  <Company>Krokoz™</Company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Марина Федоткина</cp:lastModifiedBy>
  <cp:revision>3</cp:revision>
  <cp:lastPrinted>2022-09-12T15:18:00Z</cp:lastPrinted>
  <dcterms:created xsi:type="dcterms:W3CDTF">2024-10-07T13:51:00Z</dcterms:created>
  <dcterms:modified xsi:type="dcterms:W3CDTF">2024-10-07T13:51:00Z</dcterms:modified>
  <dc:language>ru-RU</dc:language>
</cp:coreProperties>
</file>